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3647089F" w14:textId="13C76994" w:rsidR="00436107" w:rsidRPr="00436107" w:rsidRDefault="00436107" w:rsidP="00436107">
      <w:pPr>
        <w:spacing w:before="120" w:line="312" w:lineRule="auto"/>
        <w:jc w:val="center"/>
        <w:rPr>
          <w:rFonts w:eastAsia="Calibri"/>
          <w:b/>
          <w:color w:val="000000"/>
          <w:sz w:val="28"/>
          <w:szCs w:val="28"/>
          <w:lang w:eastAsia="en-US"/>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3E1D64">
        <w:rPr>
          <w:rFonts w:eastAsia="Calibri"/>
          <w:b/>
          <w:color w:val="000000"/>
          <w:sz w:val="28"/>
          <w:szCs w:val="28"/>
          <w:lang w:eastAsia="en-US"/>
        </w:rPr>
        <w:t>Dostawa masek i półmasek filtracyjnych oraz części zamiennych dla Oddziałów Polskiej Grupy Górniczej SA – nr grupy 292-5</w:t>
      </w:r>
    </w:p>
    <w:p w14:paraId="5E228557" w14:textId="65D9672B"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3E1D64">
        <w:rPr>
          <w:rFonts w:eastAsia="Calibri"/>
          <w:b/>
          <w:color w:val="000000"/>
          <w:sz w:val="28"/>
          <w:szCs w:val="28"/>
          <w:lang w:eastAsia="en-US"/>
        </w:rPr>
        <w:t>702500054</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6C57F21C"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D2759C">
              <w:rPr>
                <w:noProof/>
                <w:webHidden/>
              </w:rPr>
              <w:t>3</w:t>
            </w:r>
            <w:r w:rsidR="00B625CB">
              <w:rPr>
                <w:noProof/>
                <w:webHidden/>
              </w:rPr>
              <w:fldChar w:fldCharType="end"/>
            </w:r>
          </w:hyperlink>
        </w:p>
        <w:p w14:paraId="67083375" w14:textId="26339E0B" w:rsidR="00B625CB" w:rsidRDefault="00B625CB" w:rsidP="00357145">
          <w:pPr>
            <w:pStyle w:val="Spistreci1"/>
            <w:rPr>
              <w:rFonts w:asciiTheme="minorHAnsi" w:eastAsiaTheme="minorEastAsia" w:hAnsiTheme="minorHAnsi" w:cstheme="minorBidi"/>
              <w:noProof/>
              <w:sz w:val="22"/>
              <w:szCs w:val="22"/>
            </w:rPr>
          </w:pPr>
          <w:hyperlink w:anchor="_Toc122422621" w:history="1">
            <w:r w:rsidRPr="005B2D50">
              <w:rPr>
                <w:rStyle w:val="Hipercze"/>
                <w:noProof/>
              </w:rPr>
              <w:t>Część II. Postępowanie.</w:t>
            </w:r>
            <w:r>
              <w:rPr>
                <w:noProof/>
                <w:webHidden/>
              </w:rPr>
              <w:tab/>
            </w:r>
            <w:r>
              <w:rPr>
                <w:noProof/>
                <w:webHidden/>
              </w:rPr>
              <w:fldChar w:fldCharType="begin"/>
            </w:r>
            <w:r>
              <w:rPr>
                <w:noProof/>
                <w:webHidden/>
              </w:rPr>
              <w:instrText xml:space="preserve"> PAGEREF _Toc122422621 \h </w:instrText>
            </w:r>
            <w:r>
              <w:rPr>
                <w:noProof/>
                <w:webHidden/>
              </w:rPr>
            </w:r>
            <w:r>
              <w:rPr>
                <w:noProof/>
                <w:webHidden/>
              </w:rPr>
              <w:fldChar w:fldCharType="separate"/>
            </w:r>
            <w:r w:rsidR="00D2759C">
              <w:rPr>
                <w:noProof/>
                <w:webHidden/>
              </w:rPr>
              <w:t>3</w:t>
            </w:r>
            <w:r>
              <w:rPr>
                <w:noProof/>
                <w:webHidden/>
              </w:rPr>
              <w:fldChar w:fldCharType="end"/>
            </w:r>
          </w:hyperlink>
        </w:p>
        <w:p w14:paraId="40AAFB53" w14:textId="0EC65EF7" w:rsidR="00B625CB" w:rsidRDefault="00B625CB" w:rsidP="00357145">
          <w:pPr>
            <w:pStyle w:val="Spistreci1"/>
            <w:rPr>
              <w:rFonts w:asciiTheme="minorHAnsi" w:eastAsiaTheme="minorEastAsia" w:hAnsiTheme="minorHAnsi" w:cstheme="minorBidi"/>
              <w:noProof/>
              <w:sz w:val="22"/>
              <w:szCs w:val="22"/>
            </w:rPr>
          </w:pPr>
          <w:hyperlink w:anchor="_Toc122422622" w:history="1">
            <w:r w:rsidRPr="005B2D50">
              <w:rPr>
                <w:rStyle w:val="Hipercze"/>
                <w:noProof/>
              </w:rPr>
              <w:t>Część III. Przedmiot zamówienia.</w:t>
            </w:r>
            <w:r>
              <w:rPr>
                <w:noProof/>
                <w:webHidden/>
              </w:rPr>
              <w:tab/>
            </w:r>
            <w:r>
              <w:rPr>
                <w:noProof/>
                <w:webHidden/>
              </w:rPr>
              <w:fldChar w:fldCharType="begin"/>
            </w:r>
            <w:r>
              <w:rPr>
                <w:noProof/>
                <w:webHidden/>
              </w:rPr>
              <w:instrText xml:space="preserve"> PAGEREF _Toc122422622 \h </w:instrText>
            </w:r>
            <w:r>
              <w:rPr>
                <w:noProof/>
                <w:webHidden/>
              </w:rPr>
            </w:r>
            <w:r>
              <w:rPr>
                <w:noProof/>
                <w:webHidden/>
              </w:rPr>
              <w:fldChar w:fldCharType="separate"/>
            </w:r>
            <w:r w:rsidR="00D2759C">
              <w:rPr>
                <w:noProof/>
                <w:webHidden/>
              </w:rPr>
              <w:t>3</w:t>
            </w:r>
            <w:r>
              <w:rPr>
                <w:noProof/>
                <w:webHidden/>
              </w:rPr>
              <w:fldChar w:fldCharType="end"/>
            </w:r>
          </w:hyperlink>
        </w:p>
        <w:p w14:paraId="7A788799" w14:textId="0E59D613" w:rsidR="00B625CB" w:rsidRDefault="00B625CB" w:rsidP="00357145">
          <w:pPr>
            <w:pStyle w:val="Spistreci1"/>
            <w:rPr>
              <w:rFonts w:asciiTheme="minorHAnsi" w:eastAsiaTheme="minorEastAsia" w:hAnsiTheme="minorHAnsi" w:cstheme="minorBidi"/>
              <w:noProof/>
              <w:sz w:val="22"/>
              <w:szCs w:val="22"/>
            </w:rPr>
          </w:pPr>
          <w:hyperlink w:anchor="_Toc122422623" w:history="1">
            <w:r w:rsidRPr="005B2D50">
              <w:rPr>
                <w:rStyle w:val="Hipercze"/>
                <w:noProof/>
              </w:rPr>
              <w:t>Część IV. Oferty częściowe.</w:t>
            </w:r>
            <w:r>
              <w:rPr>
                <w:noProof/>
                <w:webHidden/>
              </w:rPr>
              <w:tab/>
            </w:r>
            <w:r>
              <w:rPr>
                <w:noProof/>
                <w:webHidden/>
              </w:rPr>
              <w:fldChar w:fldCharType="begin"/>
            </w:r>
            <w:r>
              <w:rPr>
                <w:noProof/>
                <w:webHidden/>
              </w:rPr>
              <w:instrText xml:space="preserve"> PAGEREF _Toc122422623 \h </w:instrText>
            </w:r>
            <w:r>
              <w:rPr>
                <w:noProof/>
                <w:webHidden/>
              </w:rPr>
            </w:r>
            <w:r>
              <w:rPr>
                <w:noProof/>
                <w:webHidden/>
              </w:rPr>
              <w:fldChar w:fldCharType="separate"/>
            </w:r>
            <w:r w:rsidR="00D2759C">
              <w:rPr>
                <w:noProof/>
                <w:webHidden/>
              </w:rPr>
              <w:t>4</w:t>
            </w:r>
            <w:r>
              <w:rPr>
                <w:noProof/>
                <w:webHidden/>
              </w:rPr>
              <w:fldChar w:fldCharType="end"/>
            </w:r>
          </w:hyperlink>
        </w:p>
        <w:p w14:paraId="7CF700B9" w14:textId="7F1EC7C5" w:rsidR="00B625CB" w:rsidRDefault="00B625CB" w:rsidP="00357145">
          <w:pPr>
            <w:pStyle w:val="Spistreci1"/>
            <w:rPr>
              <w:rFonts w:asciiTheme="minorHAnsi" w:eastAsiaTheme="minorEastAsia" w:hAnsiTheme="minorHAnsi" w:cstheme="minorBidi"/>
              <w:noProof/>
              <w:sz w:val="22"/>
              <w:szCs w:val="22"/>
            </w:rPr>
          </w:pPr>
          <w:hyperlink w:anchor="_Toc122422624" w:history="1">
            <w:r w:rsidRPr="005B2D50">
              <w:rPr>
                <w:rStyle w:val="Hipercze"/>
                <w:noProof/>
              </w:rPr>
              <w:t>Część V. Kwalifikacja podmiotowa wykonawców.</w:t>
            </w:r>
            <w:r>
              <w:rPr>
                <w:noProof/>
                <w:webHidden/>
              </w:rPr>
              <w:tab/>
            </w:r>
            <w:r>
              <w:rPr>
                <w:noProof/>
                <w:webHidden/>
              </w:rPr>
              <w:fldChar w:fldCharType="begin"/>
            </w:r>
            <w:r>
              <w:rPr>
                <w:noProof/>
                <w:webHidden/>
              </w:rPr>
              <w:instrText xml:space="preserve"> PAGEREF _Toc122422624 \h </w:instrText>
            </w:r>
            <w:r>
              <w:rPr>
                <w:noProof/>
                <w:webHidden/>
              </w:rPr>
            </w:r>
            <w:r>
              <w:rPr>
                <w:noProof/>
                <w:webHidden/>
              </w:rPr>
              <w:fldChar w:fldCharType="separate"/>
            </w:r>
            <w:r w:rsidR="00D2759C">
              <w:rPr>
                <w:noProof/>
                <w:webHidden/>
              </w:rPr>
              <w:t>4</w:t>
            </w:r>
            <w:r>
              <w:rPr>
                <w:noProof/>
                <w:webHidden/>
              </w:rPr>
              <w:fldChar w:fldCharType="end"/>
            </w:r>
          </w:hyperlink>
        </w:p>
        <w:p w14:paraId="2AE3BB0F" w14:textId="4A812689" w:rsidR="00B625CB" w:rsidRDefault="00B625CB" w:rsidP="00357145">
          <w:pPr>
            <w:pStyle w:val="Spistreci1"/>
            <w:rPr>
              <w:rFonts w:asciiTheme="minorHAnsi" w:eastAsiaTheme="minorEastAsia" w:hAnsiTheme="minorHAnsi" w:cstheme="minorBidi"/>
              <w:noProof/>
              <w:sz w:val="22"/>
              <w:szCs w:val="22"/>
            </w:rPr>
          </w:pPr>
          <w:hyperlink w:anchor="_Toc122422625" w:history="1">
            <w:r w:rsidRPr="005B2D5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_Toc122422625 \h </w:instrText>
            </w:r>
            <w:r>
              <w:rPr>
                <w:noProof/>
                <w:webHidden/>
              </w:rPr>
            </w:r>
            <w:r>
              <w:rPr>
                <w:noProof/>
                <w:webHidden/>
              </w:rPr>
              <w:fldChar w:fldCharType="separate"/>
            </w:r>
            <w:r w:rsidR="00D2759C">
              <w:rPr>
                <w:noProof/>
                <w:webHidden/>
              </w:rPr>
              <w:t>4</w:t>
            </w:r>
            <w:r>
              <w:rPr>
                <w:noProof/>
                <w:webHidden/>
              </w:rPr>
              <w:fldChar w:fldCharType="end"/>
            </w:r>
          </w:hyperlink>
        </w:p>
        <w:p w14:paraId="7D8C000B" w14:textId="2024828F" w:rsidR="00B625CB" w:rsidRDefault="00B625CB" w:rsidP="00357145">
          <w:pPr>
            <w:pStyle w:val="Spistreci1"/>
            <w:rPr>
              <w:rFonts w:asciiTheme="minorHAnsi" w:eastAsiaTheme="minorEastAsia" w:hAnsiTheme="minorHAnsi" w:cstheme="minorBidi"/>
              <w:noProof/>
              <w:sz w:val="22"/>
              <w:szCs w:val="22"/>
            </w:rPr>
          </w:pPr>
          <w:hyperlink w:anchor="_Toc122422626" w:history="1">
            <w:r w:rsidRPr="005B2D50">
              <w:rPr>
                <w:rStyle w:val="Hipercze"/>
                <w:noProof/>
              </w:rPr>
              <w:t>Część VII. Udostępnienie zasobów.</w:t>
            </w:r>
            <w:r>
              <w:rPr>
                <w:noProof/>
                <w:webHidden/>
              </w:rPr>
              <w:tab/>
            </w:r>
            <w:r>
              <w:rPr>
                <w:noProof/>
                <w:webHidden/>
              </w:rPr>
              <w:fldChar w:fldCharType="begin"/>
            </w:r>
            <w:r>
              <w:rPr>
                <w:noProof/>
                <w:webHidden/>
              </w:rPr>
              <w:instrText xml:space="preserve"> PAGEREF _Toc122422626 \h </w:instrText>
            </w:r>
            <w:r>
              <w:rPr>
                <w:noProof/>
                <w:webHidden/>
              </w:rPr>
            </w:r>
            <w:r>
              <w:rPr>
                <w:noProof/>
                <w:webHidden/>
              </w:rPr>
              <w:fldChar w:fldCharType="separate"/>
            </w:r>
            <w:r w:rsidR="00D2759C">
              <w:rPr>
                <w:noProof/>
                <w:webHidden/>
              </w:rPr>
              <w:t>5</w:t>
            </w:r>
            <w:r>
              <w:rPr>
                <w:noProof/>
                <w:webHidden/>
              </w:rPr>
              <w:fldChar w:fldCharType="end"/>
            </w:r>
          </w:hyperlink>
        </w:p>
        <w:p w14:paraId="7EEA9EC7" w14:textId="36945031" w:rsidR="00B625CB" w:rsidRDefault="00B625CB" w:rsidP="00357145">
          <w:pPr>
            <w:pStyle w:val="Spistreci1"/>
            <w:rPr>
              <w:rFonts w:asciiTheme="minorHAnsi" w:eastAsiaTheme="minorEastAsia" w:hAnsiTheme="minorHAnsi" w:cstheme="minorBidi"/>
              <w:noProof/>
              <w:sz w:val="22"/>
              <w:szCs w:val="22"/>
            </w:rPr>
          </w:pPr>
          <w:hyperlink w:anchor="_Toc122422627" w:history="1">
            <w:r w:rsidRPr="005B2D50">
              <w:rPr>
                <w:rStyle w:val="Hipercze"/>
                <w:noProof/>
              </w:rPr>
              <w:t>Część VIII. JEDZ. Podmiotowe środki dowodowe.</w:t>
            </w:r>
            <w:r>
              <w:rPr>
                <w:noProof/>
                <w:webHidden/>
              </w:rPr>
              <w:tab/>
            </w:r>
            <w:r>
              <w:rPr>
                <w:noProof/>
                <w:webHidden/>
              </w:rPr>
              <w:fldChar w:fldCharType="begin"/>
            </w:r>
            <w:r>
              <w:rPr>
                <w:noProof/>
                <w:webHidden/>
              </w:rPr>
              <w:instrText xml:space="preserve"> PAGEREF _Toc122422627 \h </w:instrText>
            </w:r>
            <w:r>
              <w:rPr>
                <w:noProof/>
                <w:webHidden/>
              </w:rPr>
            </w:r>
            <w:r>
              <w:rPr>
                <w:noProof/>
                <w:webHidden/>
              </w:rPr>
              <w:fldChar w:fldCharType="separate"/>
            </w:r>
            <w:r w:rsidR="00D2759C">
              <w:rPr>
                <w:noProof/>
                <w:webHidden/>
              </w:rPr>
              <w:t>5</w:t>
            </w:r>
            <w:r>
              <w:rPr>
                <w:noProof/>
                <w:webHidden/>
              </w:rPr>
              <w:fldChar w:fldCharType="end"/>
            </w:r>
          </w:hyperlink>
        </w:p>
        <w:p w14:paraId="09DA3102" w14:textId="79EAE642" w:rsidR="00B625CB" w:rsidRDefault="00B625CB" w:rsidP="00357145">
          <w:pPr>
            <w:pStyle w:val="Spistreci1"/>
            <w:rPr>
              <w:rFonts w:asciiTheme="minorHAnsi" w:eastAsiaTheme="minorEastAsia" w:hAnsiTheme="minorHAnsi" w:cstheme="minorBidi"/>
              <w:noProof/>
              <w:sz w:val="22"/>
              <w:szCs w:val="22"/>
            </w:rPr>
          </w:pPr>
          <w:hyperlink w:anchor="_Toc122422628" w:history="1">
            <w:r w:rsidRPr="005B2D5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_Toc122422628 \h </w:instrText>
            </w:r>
            <w:r>
              <w:rPr>
                <w:noProof/>
                <w:webHidden/>
              </w:rPr>
            </w:r>
            <w:r>
              <w:rPr>
                <w:noProof/>
                <w:webHidden/>
              </w:rPr>
              <w:fldChar w:fldCharType="separate"/>
            </w:r>
            <w:r w:rsidR="00D2759C">
              <w:rPr>
                <w:noProof/>
                <w:webHidden/>
              </w:rPr>
              <w:t>8</w:t>
            </w:r>
            <w:r>
              <w:rPr>
                <w:noProof/>
                <w:webHidden/>
              </w:rPr>
              <w:fldChar w:fldCharType="end"/>
            </w:r>
          </w:hyperlink>
        </w:p>
        <w:p w14:paraId="1296BED2" w14:textId="1390CD77" w:rsidR="00B625CB" w:rsidRDefault="00B625CB" w:rsidP="00357145">
          <w:pPr>
            <w:pStyle w:val="Spistreci1"/>
            <w:rPr>
              <w:rFonts w:asciiTheme="minorHAnsi" w:eastAsiaTheme="minorEastAsia" w:hAnsiTheme="minorHAnsi" w:cstheme="minorBidi"/>
              <w:noProof/>
              <w:sz w:val="22"/>
              <w:szCs w:val="22"/>
            </w:rPr>
          </w:pPr>
          <w:hyperlink w:anchor="_Toc122422629" w:history="1">
            <w:r w:rsidRPr="005B2D50">
              <w:rPr>
                <w:rStyle w:val="Hipercze"/>
                <w:noProof/>
              </w:rPr>
              <w:t>Część X. Wadium.</w:t>
            </w:r>
            <w:r>
              <w:rPr>
                <w:noProof/>
                <w:webHidden/>
              </w:rPr>
              <w:tab/>
            </w:r>
            <w:r>
              <w:rPr>
                <w:noProof/>
                <w:webHidden/>
              </w:rPr>
              <w:fldChar w:fldCharType="begin"/>
            </w:r>
            <w:r>
              <w:rPr>
                <w:noProof/>
                <w:webHidden/>
              </w:rPr>
              <w:instrText xml:space="preserve"> PAGEREF _Toc122422629 \h </w:instrText>
            </w:r>
            <w:r>
              <w:rPr>
                <w:noProof/>
                <w:webHidden/>
              </w:rPr>
            </w:r>
            <w:r>
              <w:rPr>
                <w:noProof/>
                <w:webHidden/>
              </w:rPr>
              <w:fldChar w:fldCharType="separate"/>
            </w:r>
            <w:r w:rsidR="00D2759C">
              <w:rPr>
                <w:noProof/>
                <w:webHidden/>
              </w:rPr>
              <w:t>8</w:t>
            </w:r>
            <w:r>
              <w:rPr>
                <w:noProof/>
                <w:webHidden/>
              </w:rPr>
              <w:fldChar w:fldCharType="end"/>
            </w:r>
          </w:hyperlink>
        </w:p>
        <w:p w14:paraId="3C232E65" w14:textId="37A6C9D4" w:rsidR="00B625CB" w:rsidRDefault="00B625CB" w:rsidP="00357145">
          <w:pPr>
            <w:pStyle w:val="Spistreci1"/>
            <w:rPr>
              <w:rFonts w:asciiTheme="minorHAnsi" w:eastAsiaTheme="minorEastAsia" w:hAnsiTheme="minorHAnsi" w:cstheme="minorBidi"/>
              <w:noProof/>
              <w:sz w:val="22"/>
              <w:szCs w:val="22"/>
            </w:rPr>
          </w:pPr>
          <w:hyperlink w:anchor="_Toc122422630" w:history="1">
            <w:r w:rsidRPr="005B2D50">
              <w:rPr>
                <w:rStyle w:val="Hipercze"/>
                <w:noProof/>
              </w:rPr>
              <w:t>Część XI. Opis sposobu przygotowania oferty.</w:t>
            </w:r>
            <w:r>
              <w:rPr>
                <w:noProof/>
                <w:webHidden/>
              </w:rPr>
              <w:tab/>
            </w:r>
            <w:r>
              <w:rPr>
                <w:noProof/>
                <w:webHidden/>
              </w:rPr>
              <w:fldChar w:fldCharType="begin"/>
            </w:r>
            <w:r>
              <w:rPr>
                <w:noProof/>
                <w:webHidden/>
              </w:rPr>
              <w:instrText xml:space="preserve"> PAGEREF _Toc122422630 \h </w:instrText>
            </w:r>
            <w:r>
              <w:rPr>
                <w:noProof/>
                <w:webHidden/>
              </w:rPr>
            </w:r>
            <w:r>
              <w:rPr>
                <w:noProof/>
                <w:webHidden/>
              </w:rPr>
              <w:fldChar w:fldCharType="separate"/>
            </w:r>
            <w:r w:rsidR="00D2759C">
              <w:rPr>
                <w:noProof/>
                <w:webHidden/>
              </w:rPr>
              <w:t>9</w:t>
            </w:r>
            <w:r>
              <w:rPr>
                <w:noProof/>
                <w:webHidden/>
              </w:rPr>
              <w:fldChar w:fldCharType="end"/>
            </w:r>
          </w:hyperlink>
        </w:p>
        <w:p w14:paraId="2CB7A3B2" w14:textId="62D15584" w:rsidR="00B625CB" w:rsidRDefault="00B625CB" w:rsidP="00357145">
          <w:pPr>
            <w:pStyle w:val="Spistreci1"/>
            <w:rPr>
              <w:rFonts w:asciiTheme="minorHAnsi" w:eastAsiaTheme="minorEastAsia" w:hAnsiTheme="minorHAnsi" w:cstheme="minorBidi"/>
              <w:noProof/>
              <w:sz w:val="22"/>
              <w:szCs w:val="22"/>
            </w:rPr>
          </w:pPr>
          <w:hyperlink w:anchor="_Toc122422631" w:history="1">
            <w:r w:rsidRPr="005B2D5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_Toc122422631 \h </w:instrText>
            </w:r>
            <w:r>
              <w:rPr>
                <w:noProof/>
                <w:webHidden/>
              </w:rPr>
            </w:r>
            <w:r>
              <w:rPr>
                <w:noProof/>
                <w:webHidden/>
              </w:rPr>
              <w:fldChar w:fldCharType="separate"/>
            </w:r>
            <w:r w:rsidR="00D2759C">
              <w:rPr>
                <w:noProof/>
                <w:webHidden/>
              </w:rPr>
              <w:t>11</w:t>
            </w:r>
            <w:r>
              <w:rPr>
                <w:noProof/>
                <w:webHidden/>
              </w:rPr>
              <w:fldChar w:fldCharType="end"/>
            </w:r>
          </w:hyperlink>
        </w:p>
        <w:p w14:paraId="1C0FB6B0" w14:textId="5ECB6C18" w:rsidR="00B625CB" w:rsidRDefault="00B625CB" w:rsidP="00357145">
          <w:pPr>
            <w:pStyle w:val="Spistreci1"/>
            <w:rPr>
              <w:rFonts w:asciiTheme="minorHAnsi" w:eastAsiaTheme="minorEastAsia" w:hAnsiTheme="minorHAnsi" w:cstheme="minorBidi"/>
              <w:noProof/>
              <w:sz w:val="22"/>
              <w:szCs w:val="22"/>
            </w:rPr>
          </w:pPr>
          <w:hyperlink w:anchor="_Toc122422632" w:history="1">
            <w:r w:rsidRPr="005B2D5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_Toc122422632 \h </w:instrText>
            </w:r>
            <w:r>
              <w:rPr>
                <w:noProof/>
                <w:webHidden/>
              </w:rPr>
            </w:r>
            <w:r>
              <w:rPr>
                <w:noProof/>
                <w:webHidden/>
              </w:rPr>
              <w:fldChar w:fldCharType="separate"/>
            </w:r>
            <w:r w:rsidR="00D2759C">
              <w:rPr>
                <w:noProof/>
                <w:webHidden/>
              </w:rPr>
              <w:t>11</w:t>
            </w:r>
            <w:r>
              <w:rPr>
                <w:noProof/>
                <w:webHidden/>
              </w:rPr>
              <w:fldChar w:fldCharType="end"/>
            </w:r>
          </w:hyperlink>
        </w:p>
        <w:p w14:paraId="21E03B4E" w14:textId="117E557F" w:rsidR="00B625CB" w:rsidRDefault="00B625CB" w:rsidP="00357145">
          <w:pPr>
            <w:pStyle w:val="Spistreci1"/>
            <w:rPr>
              <w:rFonts w:asciiTheme="minorHAnsi" w:eastAsiaTheme="minorEastAsia" w:hAnsiTheme="minorHAnsi" w:cstheme="minorBidi"/>
              <w:noProof/>
              <w:sz w:val="22"/>
              <w:szCs w:val="22"/>
            </w:rPr>
          </w:pPr>
          <w:hyperlink w:anchor="_Toc122422633" w:history="1">
            <w:r w:rsidRPr="005B2D50">
              <w:rPr>
                <w:rStyle w:val="Hipercze"/>
                <w:noProof/>
              </w:rPr>
              <w:t>Część XIV. Opis sposobu obliczenia ceny.</w:t>
            </w:r>
            <w:r>
              <w:rPr>
                <w:noProof/>
                <w:webHidden/>
              </w:rPr>
              <w:tab/>
            </w:r>
            <w:r>
              <w:rPr>
                <w:noProof/>
                <w:webHidden/>
              </w:rPr>
              <w:fldChar w:fldCharType="begin"/>
            </w:r>
            <w:r>
              <w:rPr>
                <w:noProof/>
                <w:webHidden/>
              </w:rPr>
              <w:instrText xml:space="preserve"> PAGEREF _Toc122422633 \h </w:instrText>
            </w:r>
            <w:r>
              <w:rPr>
                <w:noProof/>
                <w:webHidden/>
              </w:rPr>
            </w:r>
            <w:r>
              <w:rPr>
                <w:noProof/>
                <w:webHidden/>
              </w:rPr>
              <w:fldChar w:fldCharType="separate"/>
            </w:r>
            <w:r w:rsidR="00D2759C">
              <w:rPr>
                <w:noProof/>
                <w:webHidden/>
              </w:rPr>
              <w:t>11</w:t>
            </w:r>
            <w:r>
              <w:rPr>
                <w:noProof/>
                <w:webHidden/>
              </w:rPr>
              <w:fldChar w:fldCharType="end"/>
            </w:r>
          </w:hyperlink>
        </w:p>
        <w:p w14:paraId="324FF01C" w14:textId="16AFAC99" w:rsidR="00B625CB" w:rsidRDefault="00B625CB" w:rsidP="00357145">
          <w:pPr>
            <w:pStyle w:val="Spistreci1"/>
            <w:rPr>
              <w:rFonts w:asciiTheme="minorHAnsi" w:eastAsiaTheme="minorEastAsia" w:hAnsiTheme="minorHAnsi" w:cstheme="minorBidi"/>
              <w:noProof/>
              <w:sz w:val="22"/>
              <w:szCs w:val="22"/>
            </w:rPr>
          </w:pPr>
          <w:hyperlink w:anchor="_Toc122422634" w:history="1">
            <w:r w:rsidRPr="005B2D50">
              <w:rPr>
                <w:rStyle w:val="Hipercze"/>
                <w:noProof/>
              </w:rPr>
              <w:t>Część XV. Kryteria oceny ofert.</w:t>
            </w:r>
            <w:r>
              <w:rPr>
                <w:noProof/>
                <w:webHidden/>
              </w:rPr>
              <w:tab/>
            </w:r>
            <w:r>
              <w:rPr>
                <w:noProof/>
                <w:webHidden/>
              </w:rPr>
              <w:fldChar w:fldCharType="begin"/>
            </w:r>
            <w:r>
              <w:rPr>
                <w:noProof/>
                <w:webHidden/>
              </w:rPr>
              <w:instrText xml:space="preserve"> PAGEREF _Toc122422634 \h </w:instrText>
            </w:r>
            <w:r>
              <w:rPr>
                <w:noProof/>
                <w:webHidden/>
              </w:rPr>
            </w:r>
            <w:r>
              <w:rPr>
                <w:noProof/>
                <w:webHidden/>
              </w:rPr>
              <w:fldChar w:fldCharType="separate"/>
            </w:r>
            <w:r w:rsidR="00D2759C">
              <w:rPr>
                <w:noProof/>
                <w:webHidden/>
              </w:rPr>
              <w:t>11</w:t>
            </w:r>
            <w:r>
              <w:rPr>
                <w:noProof/>
                <w:webHidden/>
              </w:rPr>
              <w:fldChar w:fldCharType="end"/>
            </w:r>
          </w:hyperlink>
        </w:p>
        <w:p w14:paraId="3FBB34AB" w14:textId="19ECD64D" w:rsidR="00B625CB" w:rsidRDefault="00B625CB" w:rsidP="00357145">
          <w:pPr>
            <w:pStyle w:val="Spistreci1"/>
            <w:rPr>
              <w:rFonts w:asciiTheme="minorHAnsi" w:eastAsiaTheme="minorEastAsia" w:hAnsiTheme="minorHAnsi" w:cstheme="minorBidi"/>
              <w:noProof/>
              <w:sz w:val="22"/>
              <w:szCs w:val="22"/>
            </w:rPr>
          </w:pPr>
          <w:hyperlink w:anchor="_Toc122422635" w:history="1">
            <w:r w:rsidRPr="005B2D50">
              <w:rPr>
                <w:rStyle w:val="Hipercze"/>
                <w:noProof/>
              </w:rPr>
              <w:t>Część XVI. Aukcja elektroniczna.</w:t>
            </w:r>
            <w:r>
              <w:rPr>
                <w:noProof/>
                <w:webHidden/>
              </w:rPr>
              <w:tab/>
            </w:r>
            <w:r>
              <w:rPr>
                <w:noProof/>
                <w:webHidden/>
              </w:rPr>
              <w:fldChar w:fldCharType="begin"/>
            </w:r>
            <w:r>
              <w:rPr>
                <w:noProof/>
                <w:webHidden/>
              </w:rPr>
              <w:instrText xml:space="preserve"> PAGEREF _Toc122422635 \h </w:instrText>
            </w:r>
            <w:r>
              <w:rPr>
                <w:noProof/>
                <w:webHidden/>
              </w:rPr>
            </w:r>
            <w:r>
              <w:rPr>
                <w:noProof/>
                <w:webHidden/>
              </w:rPr>
              <w:fldChar w:fldCharType="separate"/>
            </w:r>
            <w:r w:rsidR="00D2759C">
              <w:rPr>
                <w:noProof/>
                <w:webHidden/>
              </w:rPr>
              <w:t>12</w:t>
            </w:r>
            <w:r>
              <w:rPr>
                <w:noProof/>
                <w:webHidden/>
              </w:rPr>
              <w:fldChar w:fldCharType="end"/>
            </w:r>
          </w:hyperlink>
        </w:p>
        <w:p w14:paraId="0BE05D70" w14:textId="6C452CED" w:rsidR="00B625CB" w:rsidRDefault="00B625CB" w:rsidP="00357145">
          <w:pPr>
            <w:pStyle w:val="Spistreci1"/>
            <w:rPr>
              <w:rFonts w:asciiTheme="minorHAnsi" w:eastAsiaTheme="minorEastAsia" w:hAnsiTheme="minorHAnsi" w:cstheme="minorBidi"/>
              <w:noProof/>
              <w:sz w:val="22"/>
              <w:szCs w:val="22"/>
            </w:rPr>
          </w:pPr>
          <w:hyperlink w:anchor="_Toc122422636" w:history="1">
            <w:r w:rsidRPr="005B2D50">
              <w:rPr>
                <w:rStyle w:val="Hipercze"/>
                <w:noProof/>
              </w:rPr>
              <w:t>Część XVII. Kolejność podejmowania czynności przez zamawiającego.</w:t>
            </w:r>
            <w:r>
              <w:rPr>
                <w:noProof/>
                <w:webHidden/>
              </w:rPr>
              <w:tab/>
            </w:r>
            <w:r>
              <w:rPr>
                <w:noProof/>
                <w:webHidden/>
              </w:rPr>
              <w:fldChar w:fldCharType="begin"/>
            </w:r>
            <w:r>
              <w:rPr>
                <w:noProof/>
                <w:webHidden/>
              </w:rPr>
              <w:instrText xml:space="preserve"> PAGEREF _Toc122422636 \h </w:instrText>
            </w:r>
            <w:r>
              <w:rPr>
                <w:noProof/>
                <w:webHidden/>
              </w:rPr>
            </w:r>
            <w:r>
              <w:rPr>
                <w:noProof/>
                <w:webHidden/>
              </w:rPr>
              <w:fldChar w:fldCharType="separate"/>
            </w:r>
            <w:r w:rsidR="00D2759C">
              <w:rPr>
                <w:noProof/>
                <w:webHidden/>
              </w:rPr>
              <w:t>13</w:t>
            </w:r>
            <w:r>
              <w:rPr>
                <w:noProof/>
                <w:webHidden/>
              </w:rPr>
              <w:fldChar w:fldCharType="end"/>
            </w:r>
          </w:hyperlink>
        </w:p>
        <w:p w14:paraId="396D58F2" w14:textId="17AB9542" w:rsidR="00B625CB" w:rsidRDefault="00B625CB" w:rsidP="00357145">
          <w:pPr>
            <w:pStyle w:val="Spistreci1"/>
            <w:rPr>
              <w:rFonts w:asciiTheme="minorHAnsi" w:eastAsiaTheme="minorEastAsia" w:hAnsiTheme="minorHAnsi" w:cstheme="minorBidi"/>
              <w:noProof/>
              <w:sz w:val="22"/>
              <w:szCs w:val="22"/>
            </w:rPr>
          </w:pPr>
          <w:hyperlink w:anchor="_Toc122422637" w:history="1">
            <w:r w:rsidRPr="005B2D5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_Toc122422637 \h </w:instrText>
            </w:r>
            <w:r>
              <w:rPr>
                <w:noProof/>
                <w:webHidden/>
              </w:rPr>
            </w:r>
            <w:r>
              <w:rPr>
                <w:noProof/>
                <w:webHidden/>
              </w:rPr>
              <w:fldChar w:fldCharType="separate"/>
            </w:r>
            <w:r w:rsidR="00D2759C">
              <w:rPr>
                <w:noProof/>
                <w:webHidden/>
              </w:rPr>
              <w:t>13</w:t>
            </w:r>
            <w:r>
              <w:rPr>
                <w:noProof/>
                <w:webHidden/>
              </w:rPr>
              <w:fldChar w:fldCharType="end"/>
            </w:r>
          </w:hyperlink>
        </w:p>
        <w:p w14:paraId="32FA0BCA" w14:textId="394DF922" w:rsidR="00B625CB" w:rsidRDefault="00B625CB" w:rsidP="00357145">
          <w:pPr>
            <w:pStyle w:val="Spistreci1"/>
            <w:rPr>
              <w:rFonts w:asciiTheme="minorHAnsi" w:eastAsiaTheme="minorEastAsia" w:hAnsiTheme="minorHAnsi" w:cstheme="minorBidi"/>
              <w:noProof/>
              <w:sz w:val="22"/>
              <w:szCs w:val="22"/>
            </w:rPr>
          </w:pPr>
          <w:hyperlink w:anchor="_Toc122422638" w:history="1">
            <w:r w:rsidRPr="005B2D50">
              <w:rPr>
                <w:rStyle w:val="Hipercze"/>
                <w:noProof/>
              </w:rPr>
              <w:t>Część XIX. Istotne postanowienia umowy.</w:t>
            </w:r>
            <w:r>
              <w:rPr>
                <w:noProof/>
                <w:webHidden/>
              </w:rPr>
              <w:tab/>
            </w:r>
            <w:r>
              <w:rPr>
                <w:noProof/>
                <w:webHidden/>
              </w:rPr>
              <w:fldChar w:fldCharType="begin"/>
            </w:r>
            <w:r>
              <w:rPr>
                <w:noProof/>
                <w:webHidden/>
              </w:rPr>
              <w:instrText xml:space="preserve"> PAGEREF _Toc122422638 \h </w:instrText>
            </w:r>
            <w:r>
              <w:rPr>
                <w:noProof/>
                <w:webHidden/>
              </w:rPr>
            </w:r>
            <w:r>
              <w:rPr>
                <w:noProof/>
                <w:webHidden/>
              </w:rPr>
              <w:fldChar w:fldCharType="separate"/>
            </w:r>
            <w:r w:rsidR="00D2759C">
              <w:rPr>
                <w:noProof/>
                <w:webHidden/>
              </w:rPr>
              <w:t>13</w:t>
            </w:r>
            <w:r>
              <w:rPr>
                <w:noProof/>
                <w:webHidden/>
              </w:rPr>
              <w:fldChar w:fldCharType="end"/>
            </w:r>
          </w:hyperlink>
        </w:p>
        <w:p w14:paraId="3DA30FFC" w14:textId="70E030FA" w:rsidR="00B625CB" w:rsidRDefault="00B625CB" w:rsidP="00357145">
          <w:pPr>
            <w:pStyle w:val="Spistreci1"/>
            <w:rPr>
              <w:rFonts w:asciiTheme="minorHAnsi" w:eastAsiaTheme="minorEastAsia" w:hAnsiTheme="minorHAnsi" w:cstheme="minorBidi"/>
              <w:noProof/>
              <w:sz w:val="22"/>
              <w:szCs w:val="22"/>
            </w:rPr>
          </w:pPr>
          <w:hyperlink w:anchor="_Toc122422639" w:history="1">
            <w:r w:rsidRPr="005B2D50">
              <w:rPr>
                <w:rStyle w:val="Hipercze"/>
                <w:noProof/>
              </w:rPr>
              <w:t>Część XX. Warunki płatności.</w:t>
            </w:r>
            <w:r>
              <w:rPr>
                <w:noProof/>
                <w:webHidden/>
              </w:rPr>
              <w:tab/>
            </w:r>
            <w:r>
              <w:rPr>
                <w:noProof/>
                <w:webHidden/>
              </w:rPr>
              <w:fldChar w:fldCharType="begin"/>
            </w:r>
            <w:r>
              <w:rPr>
                <w:noProof/>
                <w:webHidden/>
              </w:rPr>
              <w:instrText xml:space="preserve"> PAGEREF _Toc122422639 \h </w:instrText>
            </w:r>
            <w:r>
              <w:rPr>
                <w:noProof/>
                <w:webHidden/>
              </w:rPr>
            </w:r>
            <w:r>
              <w:rPr>
                <w:noProof/>
                <w:webHidden/>
              </w:rPr>
              <w:fldChar w:fldCharType="separate"/>
            </w:r>
            <w:r w:rsidR="00D2759C">
              <w:rPr>
                <w:noProof/>
                <w:webHidden/>
              </w:rPr>
              <w:t>13</w:t>
            </w:r>
            <w:r>
              <w:rPr>
                <w:noProof/>
                <w:webHidden/>
              </w:rPr>
              <w:fldChar w:fldCharType="end"/>
            </w:r>
          </w:hyperlink>
        </w:p>
        <w:p w14:paraId="33A91AF4" w14:textId="6E06DCFA" w:rsidR="00B625CB" w:rsidRDefault="00B625CB" w:rsidP="00357145">
          <w:pPr>
            <w:pStyle w:val="Spistreci1"/>
            <w:rPr>
              <w:rFonts w:asciiTheme="minorHAnsi" w:eastAsiaTheme="minorEastAsia" w:hAnsiTheme="minorHAnsi" w:cstheme="minorBidi"/>
              <w:noProof/>
              <w:sz w:val="22"/>
              <w:szCs w:val="22"/>
            </w:rPr>
          </w:pPr>
          <w:hyperlink w:anchor="_Toc122422640" w:history="1">
            <w:r w:rsidRPr="005B2D5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_Toc122422640 \h </w:instrText>
            </w:r>
            <w:r>
              <w:rPr>
                <w:noProof/>
                <w:webHidden/>
              </w:rPr>
            </w:r>
            <w:r>
              <w:rPr>
                <w:noProof/>
                <w:webHidden/>
              </w:rPr>
              <w:fldChar w:fldCharType="separate"/>
            </w:r>
            <w:r w:rsidR="00D2759C">
              <w:rPr>
                <w:noProof/>
                <w:webHidden/>
              </w:rPr>
              <w:t>14</w:t>
            </w:r>
            <w:r>
              <w:rPr>
                <w:noProof/>
                <w:webHidden/>
              </w:rPr>
              <w:fldChar w:fldCharType="end"/>
            </w:r>
          </w:hyperlink>
        </w:p>
        <w:p w14:paraId="797BC566" w14:textId="0D6C41F0" w:rsidR="00B625CB" w:rsidRDefault="00B625CB" w:rsidP="00357145">
          <w:pPr>
            <w:pStyle w:val="Spistreci1"/>
            <w:rPr>
              <w:rFonts w:asciiTheme="minorHAnsi" w:eastAsiaTheme="minorEastAsia" w:hAnsiTheme="minorHAnsi" w:cstheme="minorBidi"/>
              <w:noProof/>
              <w:sz w:val="22"/>
              <w:szCs w:val="22"/>
            </w:rPr>
          </w:pPr>
          <w:hyperlink w:anchor="_Toc122422641" w:history="1">
            <w:r w:rsidRPr="005B2D5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_Toc122422641 \h </w:instrText>
            </w:r>
            <w:r>
              <w:rPr>
                <w:noProof/>
                <w:webHidden/>
              </w:rPr>
            </w:r>
            <w:r>
              <w:rPr>
                <w:noProof/>
                <w:webHidden/>
              </w:rPr>
              <w:fldChar w:fldCharType="separate"/>
            </w:r>
            <w:r w:rsidR="00D2759C">
              <w:rPr>
                <w:noProof/>
                <w:webHidden/>
              </w:rPr>
              <w:t>14</w:t>
            </w:r>
            <w:r>
              <w:rPr>
                <w:noProof/>
                <w:webHidden/>
              </w:rPr>
              <w:fldChar w:fldCharType="end"/>
            </w:r>
          </w:hyperlink>
        </w:p>
        <w:p w14:paraId="1C50D431" w14:textId="2C761AA0" w:rsidR="00B625CB" w:rsidRDefault="00B625CB" w:rsidP="00357145">
          <w:pPr>
            <w:pStyle w:val="Spistreci1"/>
            <w:rPr>
              <w:rFonts w:asciiTheme="minorHAnsi" w:eastAsiaTheme="minorEastAsia" w:hAnsiTheme="minorHAnsi" w:cstheme="minorBidi"/>
              <w:noProof/>
              <w:sz w:val="22"/>
              <w:szCs w:val="22"/>
            </w:rPr>
          </w:pPr>
          <w:hyperlink w:anchor="_Toc122422642" w:history="1">
            <w:r w:rsidRPr="005B2D5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_Toc122422642 \h </w:instrText>
            </w:r>
            <w:r>
              <w:rPr>
                <w:noProof/>
                <w:webHidden/>
              </w:rPr>
            </w:r>
            <w:r>
              <w:rPr>
                <w:noProof/>
                <w:webHidden/>
              </w:rPr>
              <w:fldChar w:fldCharType="separate"/>
            </w:r>
            <w:r w:rsidR="00D2759C">
              <w:rPr>
                <w:noProof/>
                <w:webHidden/>
              </w:rPr>
              <w:t>14</w:t>
            </w:r>
            <w:r>
              <w:rPr>
                <w:noProof/>
                <w:webHidden/>
              </w:rPr>
              <w:fldChar w:fldCharType="end"/>
            </w:r>
          </w:hyperlink>
        </w:p>
        <w:p w14:paraId="63E91246" w14:textId="6E32CD83" w:rsidR="00B625CB" w:rsidRDefault="00B625CB" w:rsidP="00357145">
          <w:pPr>
            <w:pStyle w:val="Spistreci1"/>
            <w:rPr>
              <w:rFonts w:asciiTheme="minorHAnsi" w:eastAsiaTheme="minorEastAsia" w:hAnsiTheme="minorHAnsi" w:cstheme="minorBidi"/>
              <w:noProof/>
              <w:sz w:val="22"/>
              <w:szCs w:val="22"/>
            </w:rPr>
          </w:pPr>
          <w:hyperlink w:anchor="_Toc122422643" w:history="1">
            <w:r w:rsidRPr="005B2D50">
              <w:rPr>
                <w:rStyle w:val="Hipercze"/>
                <w:noProof/>
              </w:rPr>
              <w:t>Wykaz załączników.</w:t>
            </w:r>
            <w:r>
              <w:rPr>
                <w:noProof/>
                <w:webHidden/>
              </w:rPr>
              <w:tab/>
            </w:r>
            <w:r>
              <w:rPr>
                <w:noProof/>
                <w:webHidden/>
              </w:rPr>
              <w:fldChar w:fldCharType="begin"/>
            </w:r>
            <w:r>
              <w:rPr>
                <w:noProof/>
                <w:webHidden/>
              </w:rPr>
              <w:instrText xml:space="preserve"> PAGEREF _Toc122422643 \h </w:instrText>
            </w:r>
            <w:r>
              <w:rPr>
                <w:noProof/>
                <w:webHidden/>
              </w:rPr>
            </w:r>
            <w:r>
              <w:rPr>
                <w:noProof/>
                <w:webHidden/>
              </w:rPr>
              <w:fldChar w:fldCharType="separate"/>
            </w:r>
            <w:r w:rsidR="00D2759C">
              <w:rPr>
                <w:noProof/>
                <w:webHidden/>
              </w:rPr>
              <w:t>14</w:t>
            </w:r>
            <w:r>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5712B" w:rsidP="00357145">
      <w:pPr>
        <w:spacing w:before="120"/>
        <w:rPr>
          <w:rStyle w:val="Hipercze"/>
          <w:bCs/>
          <w:iCs/>
          <w:sz w:val="22"/>
          <w:szCs w:val="22"/>
        </w:rPr>
      </w:pPr>
      <w:hyperlink r:id="rId12"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rsidP="00A35C45">
      <w:pPr>
        <w:pStyle w:val="Tekstpodstawowy3"/>
        <w:numPr>
          <w:ilvl w:val="0"/>
          <w:numId w:val="34"/>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A35C45">
      <w:pPr>
        <w:pStyle w:val="Akapitzlist"/>
        <w:numPr>
          <w:ilvl w:val="0"/>
          <w:numId w:val="34"/>
        </w:numPr>
        <w:ind w:left="284" w:hanging="284"/>
        <w:jc w:val="both"/>
        <w:rPr>
          <w:sz w:val="22"/>
          <w:szCs w:val="22"/>
        </w:rPr>
      </w:pPr>
      <w:r w:rsidRPr="00EA3FEA">
        <w:rPr>
          <w:sz w:val="22"/>
          <w:szCs w:val="22"/>
        </w:rPr>
        <w:t>Postępowanie jest prowadzone w języku polskim.</w:t>
      </w:r>
    </w:p>
    <w:p w14:paraId="7047C7E6" w14:textId="77777777" w:rsidR="0035712B" w:rsidRPr="00EA3FEA" w:rsidRDefault="0035712B" w:rsidP="00A35C45">
      <w:pPr>
        <w:pStyle w:val="Akapitzlist"/>
        <w:numPr>
          <w:ilvl w:val="0"/>
          <w:numId w:val="34"/>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rsidP="00A35C45">
      <w:pPr>
        <w:pStyle w:val="Akapitzlist"/>
        <w:numPr>
          <w:ilvl w:val="0"/>
          <w:numId w:val="34"/>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rsidP="00A35C45">
      <w:pPr>
        <w:pStyle w:val="Akapitzlist"/>
        <w:numPr>
          <w:ilvl w:val="1"/>
          <w:numId w:val="34"/>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rsidP="00A35C45">
      <w:pPr>
        <w:pStyle w:val="Akapitzlist"/>
        <w:numPr>
          <w:ilvl w:val="1"/>
          <w:numId w:val="34"/>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7B08E332" w14:textId="5A5F105E" w:rsidR="0035712B" w:rsidRPr="00A934EF" w:rsidRDefault="0035712B" w:rsidP="00A35C45">
      <w:pPr>
        <w:pStyle w:val="Tekstpodstawowy2"/>
        <w:numPr>
          <w:ilvl w:val="0"/>
          <w:numId w:val="17"/>
        </w:numPr>
        <w:spacing w:after="0" w:line="240" w:lineRule="auto"/>
        <w:ind w:left="426" w:hanging="426"/>
        <w:jc w:val="both"/>
        <w:rPr>
          <w:sz w:val="22"/>
          <w:szCs w:val="22"/>
        </w:rPr>
      </w:pPr>
      <w:r w:rsidRPr="001A066B">
        <w:rPr>
          <w:b/>
          <w:sz w:val="22"/>
          <w:szCs w:val="22"/>
        </w:rPr>
        <w:t>Przedmiotem zamówienia jest:</w:t>
      </w:r>
      <w:r>
        <w:rPr>
          <w:b/>
          <w:sz w:val="22"/>
          <w:szCs w:val="22"/>
        </w:rPr>
        <w:t xml:space="preserve"> </w:t>
      </w:r>
      <w:r w:rsidRPr="00A934EF">
        <w:rPr>
          <w:sz w:val="22"/>
          <w:szCs w:val="22"/>
        </w:rPr>
        <w:t xml:space="preserve">Dostawa </w:t>
      </w:r>
      <w:r w:rsidR="00E17F71" w:rsidRPr="00A934EF">
        <w:rPr>
          <w:sz w:val="22"/>
          <w:szCs w:val="22"/>
        </w:rPr>
        <w:t>masek i półmasek filtracyjnych oraz części zamiennych</w:t>
      </w:r>
      <w:r w:rsidRPr="00A934EF">
        <w:rPr>
          <w:sz w:val="22"/>
          <w:szCs w:val="22"/>
        </w:rPr>
        <w:t xml:space="preserve"> dla Oddziałów Polskiej Grupy Górniczej S.A. – nr grupy </w:t>
      </w:r>
      <w:r w:rsidR="00E17F71" w:rsidRPr="00A934EF">
        <w:rPr>
          <w:sz w:val="22"/>
          <w:szCs w:val="22"/>
        </w:rPr>
        <w:t>292-5</w:t>
      </w:r>
    </w:p>
    <w:p w14:paraId="1F00F6DE" w14:textId="706C24E1" w:rsidR="0035712B" w:rsidRPr="00A934EF" w:rsidRDefault="0035712B" w:rsidP="00A35C45">
      <w:pPr>
        <w:numPr>
          <w:ilvl w:val="0"/>
          <w:numId w:val="17"/>
        </w:numPr>
        <w:ind w:left="426" w:hanging="426"/>
        <w:jc w:val="both"/>
        <w:rPr>
          <w:sz w:val="22"/>
          <w:szCs w:val="22"/>
        </w:rPr>
      </w:pPr>
      <w:r w:rsidRPr="00A934EF">
        <w:rPr>
          <w:sz w:val="22"/>
          <w:szCs w:val="22"/>
        </w:rPr>
        <w:t xml:space="preserve">Kod CPV: </w:t>
      </w:r>
      <w:r w:rsidR="00A934EF" w:rsidRPr="00A934EF">
        <w:rPr>
          <w:sz w:val="22"/>
          <w:szCs w:val="22"/>
        </w:rPr>
        <w:t>42924790-3</w:t>
      </w:r>
    </w:p>
    <w:p w14:paraId="6C4379D1" w14:textId="77777777" w:rsidR="0035712B" w:rsidRPr="006927A8" w:rsidRDefault="0035712B" w:rsidP="00A35C45">
      <w:pPr>
        <w:numPr>
          <w:ilvl w:val="0"/>
          <w:numId w:val="17"/>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6927A8">
        <w:rPr>
          <w:sz w:val="22"/>
          <w:szCs w:val="22"/>
        </w:rPr>
        <w:t>prowadzonej działalności, nie zapewnia realizacji zamówienia w pełnym zakresie.</w:t>
      </w:r>
    </w:p>
    <w:p w14:paraId="73A52F73" w14:textId="77777777" w:rsidR="0035712B" w:rsidRPr="006927A8" w:rsidRDefault="0035712B" w:rsidP="00A35C45">
      <w:pPr>
        <w:numPr>
          <w:ilvl w:val="0"/>
          <w:numId w:val="17"/>
        </w:numPr>
        <w:ind w:left="426" w:hanging="426"/>
        <w:jc w:val="both"/>
        <w:rPr>
          <w:sz w:val="22"/>
          <w:szCs w:val="22"/>
        </w:rPr>
      </w:pPr>
      <w:r w:rsidRPr="006927A8">
        <w:rPr>
          <w:sz w:val="22"/>
          <w:szCs w:val="22"/>
        </w:rPr>
        <w:t>W celu potwierdzenia, że oferowane świadczenie jest zgodne z wymaganiami Zamawiającego wymagane jest złożenie wraz z ofertą przedmiotowych środków dowodowych.</w:t>
      </w:r>
    </w:p>
    <w:p w14:paraId="231A379B" w14:textId="77777777" w:rsidR="0035712B" w:rsidRPr="006927A8" w:rsidRDefault="0035712B" w:rsidP="00A35C45">
      <w:pPr>
        <w:numPr>
          <w:ilvl w:val="0"/>
          <w:numId w:val="17"/>
        </w:numPr>
        <w:ind w:left="426" w:hanging="426"/>
        <w:jc w:val="both"/>
        <w:rPr>
          <w:sz w:val="22"/>
          <w:szCs w:val="22"/>
        </w:rPr>
      </w:pPr>
      <w:r w:rsidRPr="006927A8">
        <w:rPr>
          <w:sz w:val="22"/>
          <w:szCs w:val="22"/>
        </w:rPr>
        <w:t>Zamawiający nie dopuszcza możliwości składania ofert wariantowych.</w:t>
      </w:r>
    </w:p>
    <w:p w14:paraId="4D13C179" w14:textId="43F2F286" w:rsidR="0035712B" w:rsidRPr="006927A8" w:rsidRDefault="006927A8" w:rsidP="006927A8">
      <w:pPr>
        <w:ind w:left="426" w:hanging="426"/>
        <w:jc w:val="both"/>
        <w:rPr>
          <w:b/>
          <w:bCs/>
          <w:i/>
          <w:iCs/>
          <w:sz w:val="22"/>
          <w:szCs w:val="22"/>
          <w:highlight w:val="yellow"/>
        </w:rPr>
      </w:pPr>
      <w:r>
        <w:rPr>
          <w:sz w:val="22"/>
          <w:szCs w:val="22"/>
        </w:rPr>
        <w:t xml:space="preserve">6.  </w:t>
      </w:r>
      <w:r w:rsidR="0035712B" w:rsidRPr="006927A8">
        <w:rPr>
          <w:sz w:val="22"/>
          <w:szCs w:val="22"/>
        </w:rPr>
        <w:t>Zamawiający zastrzega sobie prawo do zmiany ilości zamawianych towarów w ramach poszczególnych pozycji asortymentowych i składania zamówień według rzeczywistych potrzeb z zastrzeżeniem, że całkowita wartość dostaw nie przekroczy wartości umowy.</w:t>
      </w:r>
    </w:p>
    <w:p w14:paraId="09F21D25" w14:textId="77777777" w:rsidR="0035712B" w:rsidRPr="006927A8" w:rsidRDefault="0035712B" w:rsidP="00357145">
      <w:pPr>
        <w:pStyle w:val="Akapitzlist"/>
        <w:ind w:left="142" w:firstLine="142"/>
        <w:rPr>
          <w:b/>
          <w:bCs/>
          <w:i/>
          <w:iCs/>
          <w:sz w:val="22"/>
          <w:szCs w:val="22"/>
          <w:highlight w:val="yellow"/>
        </w:rPr>
      </w:pPr>
    </w:p>
    <w:p w14:paraId="6A85E26F" w14:textId="77777777" w:rsidR="0035712B" w:rsidRPr="006927A8" w:rsidRDefault="0035712B" w:rsidP="00A35C45">
      <w:pPr>
        <w:numPr>
          <w:ilvl w:val="0"/>
          <w:numId w:val="76"/>
        </w:numPr>
        <w:ind w:left="426" w:hanging="426"/>
        <w:jc w:val="both"/>
        <w:rPr>
          <w:sz w:val="22"/>
          <w:szCs w:val="22"/>
        </w:rPr>
      </w:pPr>
      <w:r w:rsidRPr="006927A8">
        <w:rPr>
          <w:sz w:val="22"/>
          <w:szCs w:val="22"/>
        </w:rPr>
        <w:lastRenderedPageBreak/>
        <w:t>Zamawiający oświadcza, że minimalny gwarantowany poziom wykonania  umowy wynosi 50% wartości udzielonego zamówienia. Wykonawcy nie przysługują roszczenia o wykonanie umowy w większym zakresie.</w:t>
      </w:r>
    </w:p>
    <w:p w14:paraId="118E4BB5" w14:textId="77777777" w:rsidR="0035712B" w:rsidRPr="00A40845" w:rsidRDefault="0035712B" w:rsidP="00357145">
      <w:pPr>
        <w:jc w:val="both"/>
        <w:rPr>
          <w:bCs/>
          <w:sz w:val="22"/>
          <w:szCs w:val="22"/>
        </w:rPr>
      </w:pPr>
    </w:p>
    <w:p w14:paraId="1AFB1AA0"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2E39249F" w14:textId="07CEA591" w:rsidR="0035712B" w:rsidRDefault="0035712B" w:rsidP="00A35C45">
      <w:pPr>
        <w:numPr>
          <w:ilvl w:val="0"/>
          <w:numId w:val="18"/>
        </w:numPr>
        <w:ind w:left="284" w:hanging="284"/>
        <w:jc w:val="both"/>
        <w:rPr>
          <w:sz w:val="22"/>
          <w:szCs w:val="22"/>
        </w:rPr>
      </w:pPr>
      <w:r w:rsidRPr="006927A8">
        <w:rPr>
          <w:sz w:val="22"/>
          <w:szCs w:val="22"/>
        </w:rPr>
        <w:t xml:space="preserve">Zamawiający </w:t>
      </w:r>
      <w:r w:rsidRPr="006927A8">
        <w:rPr>
          <w:b/>
          <w:sz w:val="22"/>
          <w:szCs w:val="22"/>
        </w:rPr>
        <w:t xml:space="preserve">dopuszcza możliwość składania </w:t>
      </w:r>
      <w:r w:rsidRPr="00750E51">
        <w:rPr>
          <w:b/>
          <w:sz w:val="22"/>
          <w:szCs w:val="22"/>
        </w:rPr>
        <w:t xml:space="preserve">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6927A8">
        <w:rPr>
          <w:b/>
          <w:sz w:val="22"/>
          <w:szCs w:val="22"/>
        </w:rPr>
        <w:t xml:space="preserve">3. </w:t>
      </w:r>
      <w:r w:rsidRPr="00750E51">
        <w:rPr>
          <w:sz w:val="22"/>
          <w:szCs w:val="22"/>
        </w:rPr>
        <w:t xml:space="preserve"> </w:t>
      </w:r>
    </w:p>
    <w:p w14:paraId="3C145936" w14:textId="2C916F00" w:rsidR="0035712B" w:rsidRPr="006927A8" w:rsidRDefault="0035712B" w:rsidP="00A35C45">
      <w:pPr>
        <w:numPr>
          <w:ilvl w:val="0"/>
          <w:numId w:val="18"/>
        </w:numPr>
        <w:ind w:left="284" w:hanging="284"/>
        <w:jc w:val="both"/>
        <w:rPr>
          <w:i/>
          <w:iCs/>
          <w:sz w:val="22"/>
          <w:szCs w:val="22"/>
        </w:rPr>
      </w:pPr>
      <w:r w:rsidRPr="00750E51">
        <w:rPr>
          <w:sz w:val="22"/>
          <w:szCs w:val="22"/>
        </w:rPr>
        <w:t xml:space="preserve">Zamawiający przewiduje możliwość złożenia oferty przez jednego Wykonawcę na jedną lub więcej części </w:t>
      </w:r>
      <w:r w:rsidRPr="006927A8">
        <w:rPr>
          <w:sz w:val="22"/>
          <w:szCs w:val="22"/>
        </w:rPr>
        <w:t>zamówienia (zadań)</w:t>
      </w:r>
      <w:r w:rsidR="006927A8" w:rsidRPr="006927A8">
        <w:rPr>
          <w:sz w:val="22"/>
          <w:szCs w:val="22"/>
        </w:rPr>
        <w:t>.</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77777777" w:rsidR="0035712B" w:rsidRPr="00E45126" w:rsidRDefault="0035712B" w:rsidP="00A35C45">
      <w:pPr>
        <w:pStyle w:val="Akapitzlist"/>
        <w:numPr>
          <w:ilvl w:val="0"/>
          <w:numId w:val="19"/>
        </w:numPr>
        <w:ind w:left="284" w:hanging="284"/>
        <w:jc w:val="both"/>
        <w:rPr>
          <w:sz w:val="22"/>
          <w:szCs w:val="22"/>
        </w:rPr>
      </w:pPr>
      <w:r w:rsidRPr="00E45126">
        <w:rPr>
          <w:sz w:val="22"/>
          <w:szCs w:val="22"/>
        </w:rPr>
        <w:t>O udzielenie zamówienia mogą ubiegać się wykonawcy, którzy nie podlegają wykluczeniu z postępowania oraz spełniają warunki udziału w postępowaniu.</w:t>
      </w:r>
    </w:p>
    <w:p w14:paraId="649E30B6" w14:textId="77777777" w:rsidR="0035712B" w:rsidRPr="00E45126" w:rsidRDefault="0035712B" w:rsidP="00A35C45">
      <w:pPr>
        <w:pStyle w:val="Akapitzlist"/>
        <w:numPr>
          <w:ilvl w:val="0"/>
          <w:numId w:val="19"/>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rsidP="00A35C45">
      <w:pPr>
        <w:pStyle w:val="Akapitzlist"/>
        <w:numPr>
          <w:ilvl w:val="1"/>
          <w:numId w:val="19"/>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0C383FAC" w14:textId="77777777" w:rsidR="0035712B" w:rsidRPr="00E45126" w:rsidRDefault="0035712B" w:rsidP="00A35C45">
      <w:pPr>
        <w:pStyle w:val="Akapitzlist"/>
        <w:numPr>
          <w:ilvl w:val="1"/>
          <w:numId w:val="19"/>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A35C45">
      <w:pPr>
        <w:pStyle w:val="Akapitzlist"/>
        <w:numPr>
          <w:ilvl w:val="0"/>
          <w:numId w:val="19"/>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rsidP="00A35C45">
      <w:pPr>
        <w:pStyle w:val="Akapitzlist"/>
        <w:numPr>
          <w:ilvl w:val="1"/>
          <w:numId w:val="19"/>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14:paraId="58F5A830" w14:textId="5F9141E7" w:rsidR="0035712B" w:rsidRPr="00033E97" w:rsidRDefault="0035712B" w:rsidP="00A35C45">
      <w:pPr>
        <w:pStyle w:val="Akapitzlist"/>
        <w:numPr>
          <w:ilvl w:val="1"/>
          <w:numId w:val="19"/>
        </w:numPr>
        <w:ind w:left="709" w:hanging="283"/>
        <w:jc w:val="both"/>
        <w:rPr>
          <w:sz w:val="22"/>
          <w:szCs w:val="22"/>
        </w:rPr>
      </w:pPr>
      <w:r w:rsidRPr="00033E97">
        <w:rPr>
          <w:sz w:val="22"/>
          <w:szCs w:val="22"/>
        </w:rPr>
        <w:t xml:space="preserve">sytuacji ekonomicznej i finansowej -  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tbl>
      <w:tblPr>
        <w:tblW w:w="4250" w:type="pct"/>
        <w:tblInd w:w="709" w:type="dxa"/>
        <w:tblCellMar>
          <w:left w:w="70" w:type="dxa"/>
          <w:right w:w="70" w:type="dxa"/>
        </w:tblCellMar>
        <w:tblLook w:val="0000" w:firstRow="0" w:lastRow="0" w:firstColumn="0" w:lastColumn="0" w:noHBand="0" w:noVBand="0"/>
      </w:tblPr>
      <w:tblGrid>
        <w:gridCol w:w="1548"/>
        <w:gridCol w:w="486"/>
        <w:gridCol w:w="348"/>
        <w:gridCol w:w="1735"/>
        <w:gridCol w:w="3593"/>
      </w:tblGrid>
      <w:tr w:rsidR="006927A8" w:rsidRPr="006927A8" w14:paraId="3D7B43AD" w14:textId="77777777" w:rsidTr="00860D0C">
        <w:trPr>
          <w:trHeight w:val="100"/>
        </w:trPr>
        <w:tc>
          <w:tcPr>
            <w:tcW w:w="1004" w:type="pct"/>
            <w:shd w:val="clear" w:color="FFFFFF" w:fill="FFFFFF"/>
            <w:vAlign w:val="center"/>
          </w:tcPr>
          <w:p w14:paraId="63422675" w14:textId="77777777" w:rsidR="0035712B" w:rsidRPr="006927A8" w:rsidRDefault="0035712B" w:rsidP="00357145">
            <w:pPr>
              <w:jc w:val="center"/>
              <w:rPr>
                <w:sz w:val="22"/>
                <w:szCs w:val="22"/>
              </w:rPr>
            </w:pPr>
            <w:r w:rsidRPr="006927A8">
              <w:rPr>
                <w:sz w:val="22"/>
                <w:szCs w:val="22"/>
              </w:rPr>
              <w:t>Dla zadania nr</w:t>
            </w:r>
          </w:p>
        </w:tc>
        <w:tc>
          <w:tcPr>
            <w:tcW w:w="315" w:type="pct"/>
            <w:shd w:val="clear" w:color="FFFFFF" w:fill="FFFFFF"/>
            <w:noWrap/>
            <w:vAlign w:val="center"/>
          </w:tcPr>
          <w:p w14:paraId="7BCA3B5B" w14:textId="77777777" w:rsidR="0035712B" w:rsidRPr="006927A8" w:rsidRDefault="0035712B" w:rsidP="00357145">
            <w:pPr>
              <w:jc w:val="center"/>
              <w:rPr>
                <w:sz w:val="22"/>
                <w:szCs w:val="22"/>
              </w:rPr>
            </w:pPr>
            <w:r w:rsidRPr="006927A8">
              <w:rPr>
                <w:sz w:val="22"/>
                <w:szCs w:val="22"/>
              </w:rPr>
              <w:t>1</w:t>
            </w:r>
          </w:p>
        </w:tc>
        <w:tc>
          <w:tcPr>
            <w:tcW w:w="226" w:type="pct"/>
            <w:shd w:val="clear" w:color="FFFFFF" w:fill="FFFFFF"/>
            <w:vAlign w:val="center"/>
          </w:tcPr>
          <w:p w14:paraId="1853FEA2" w14:textId="77777777" w:rsidR="0035712B" w:rsidRPr="006927A8" w:rsidRDefault="0035712B" w:rsidP="00357145">
            <w:pPr>
              <w:rPr>
                <w:sz w:val="22"/>
                <w:szCs w:val="22"/>
              </w:rPr>
            </w:pPr>
            <w:r w:rsidRPr="006927A8">
              <w:rPr>
                <w:sz w:val="22"/>
                <w:szCs w:val="22"/>
              </w:rPr>
              <w:t>-</w:t>
            </w:r>
          </w:p>
        </w:tc>
        <w:tc>
          <w:tcPr>
            <w:tcW w:w="1125" w:type="pct"/>
            <w:shd w:val="clear" w:color="FFFFFF" w:fill="FFFFFF"/>
            <w:vAlign w:val="center"/>
          </w:tcPr>
          <w:p w14:paraId="695C47F8" w14:textId="6E6815A1" w:rsidR="0035712B" w:rsidRPr="006927A8" w:rsidRDefault="006927A8" w:rsidP="00357145">
            <w:pPr>
              <w:rPr>
                <w:sz w:val="22"/>
                <w:szCs w:val="22"/>
              </w:rPr>
            </w:pPr>
            <w:r w:rsidRPr="006927A8">
              <w:rPr>
                <w:sz w:val="22"/>
                <w:szCs w:val="22"/>
              </w:rPr>
              <w:t>4</w:t>
            </w:r>
            <w:r w:rsidR="007428D9">
              <w:rPr>
                <w:sz w:val="22"/>
                <w:szCs w:val="22"/>
              </w:rPr>
              <w:t>0</w:t>
            </w:r>
            <w:r w:rsidRPr="006927A8">
              <w:rPr>
                <w:sz w:val="22"/>
                <w:szCs w:val="22"/>
              </w:rPr>
              <w:t>0 000,00</w:t>
            </w:r>
          </w:p>
        </w:tc>
        <w:tc>
          <w:tcPr>
            <w:tcW w:w="2330" w:type="pct"/>
            <w:shd w:val="clear" w:color="FFFFFF" w:fill="FFFFFF"/>
            <w:vAlign w:val="center"/>
          </w:tcPr>
          <w:p w14:paraId="1441DB00" w14:textId="77777777" w:rsidR="0035712B" w:rsidRPr="006927A8" w:rsidRDefault="0035712B" w:rsidP="00357145">
            <w:pPr>
              <w:rPr>
                <w:sz w:val="22"/>
                <w:szCs w:val="22"/>
              </w:rPr>
            </w:pPr>
            <w:r w:rsidRPr="006927A8">
              <w:rPr>
                <w:sz w:val="22"/>
                <w:szCs w:val="22"/>
              </w:rPr>
              <w:t>PLN</w:t>
            </w:r>
          </w:p>
        </w:tc>
      </w:tr>
      <w:tr w:rsidR="006927A8" w:rsidRPr="006927A8" w14:paraId="458DA8A2" w14:textId="77777777" w:rsidTr="00860D0C">
        <w:trPr>
          <w:trHeight w:val="100"/>
        </w:trPr>
        <w:tc>
          <w:tcPr>
            <w:tcW w:w="1004" w:type="pct"/>
            <w:shd w:val="clear" w:color="FFFFFF" w:fill="FFFFFF"/>
            <w:vAlign w:val="center"/>
          </w:tcPr>
          <w:p w14:paraId="3CE011EC" w14:textId="77777777" w:rsidR="0035712B" w:rsidRPr="006927A8" w:rsidRDefault="0035712B" w:rsidP="00357145">
            <w:pPr>
              <w:jc w:val="center"/>
              <w:rPr>
                <w:sz w:val="22"/>
                <w:szCs w:val="22"/>
              </w:rPr>
            </w:pPr>
            <w:r w:rsidRPr="006927A8">
              <w:rPr>
                <w:sz w:val="22"/>
                <w:szCs w:val="22"/>
              </w:rPr>
              <w:t>Dla zadania nr</w:t>
            </w:r>
          </w:p>
        </w:tc>
        <w:tc>
          <w:tcPr>
            <w:tcW w:w="315" w:type="pct"/>
            <w:shd w:val="clear" w:color="FFFFFF" w:fill="FFFFFF"/>
            <w:noWrap/>
            <w:vAlign w:val="center"/>
          </w:tcPr>
          <w:p w14:paraId="7B1C6EE9" w14:textId="77777777" w:rsidR="0035712B" w:rsidRPr="006927A8" w:rsidRDefault="0035712B" w:rsidP="00357145">
            <w:pPr>
              <w:jc w:val="center"/>
              <w:rPr>
                <w:sz w:val="22"/>
                <w:szCs w:val="22"/>
              </w:rPr>
            </w:pPr>
            <w:r w:rsidRPr="006927A8">
              <w:rPr>
                <w:sz w:val="22"/>
                <w:szCs w:val="22"/>
              </w:rPr>
              <w:t>2</w:t>
            </w:r>
          </w:p>
        </w:tc>
        <w:tc>
          <w:tcPr>
            <w:tcW w:w="226" w:type="pct"/>
            <w:shd w:val="clear" w:color="FFFFFF" w:fill="FFFFFF"/>
            <w:vAlign w:val="center"/>
          </w:tcPr>
          <w:p w14:paraId="0CD7DB3B" w14:textId="77777777" w:rsidR="0035712B" w:rsidRPr="006927A8" w:rsidRDefault="0035712B" w:rsidP="00357145">
            <w:pPr>
              <w:rPr>
                <w:sz w:val="22"/>
                <w:szCs w:val="22"/>
              </w:rPr>
            </w:pPr>
            <w:r w:rsidRPr="006927A8">
              <w:rPr>
                <w:sz w:val="22"/>
                <w:szCs w:val="22"/>
              </w:rPr>
              <w:t>-</w:t>
            </w:r>
          </w:p>
        </w:tc>
        <w:tc>
          <w:tcPr>
            <w:tcW w:w="1125" w:type="pct"/>
            <w:shd w:val="clear" w:color="FFFFFF" w:fill="FFFFFF"/>
            <w:vAlign w:val="center"/>
          </w:tcPr>
          <w:p w14:paraId="50022034" w14:textId="29533B04" w:rsidR="0035712B" w:rsidRPr="006927A8" w:rsidRDefault="006927A8" w:rsidP="00357145">
            <w:pPr>
              <w:rPr>
                <w:sz w:val="22"/>
                <w:szCs w:val="22"/>
              </w:rPr>
            </w:pPr>
            <w:r w:rsidRPr="006927A8">
              <w:rPr>
                <w:sz w:val="22"/>
                <w:szCs w:val="22"/>
              </w:rPr>
              <w:t>2</w:t>
            </w:r>
            <w:r w:rsidR="007428D9">
              <w:rPr>
                <w:sz w:val="22"/>
                <w:szCs w:val="22"/>
              </w:rPr>
              <w:t>0</w:t>
            </w:r>
            <w:r w:rsidRPr="006927A8">
              <w:rPr>
                <w:sz w:val="22"/>
                <w:szCs w:val="22"/>
              </w:rPr>
              <w:t>0 000,00</w:t>
            </w:r>
          </w:p>
        </w:tc>
        <w:tc>
          <w:tcPr>
            <w:tcW w:w="2330" w:type="pct"/>
            <w:shd w:val="clear" w:color="FFFFFF" w:fill="FFFFFF"/>
            <w:vAlign w:val="center"/>
          </w:tcPr>
          <w:p w14:paraId="7C9A4673" w14:textId="77777777" w:rsidR="0035712B" w:rsidRPr="006927A8" w:rsidRDefault="0035712B" w:rsidP="00357145">
            <w:pPr>
              <w:rPr>
                <w:sz w:val="22"/>
                <w:szCs w:val="22"/>
              </w:rPr>
            </w:pPr>
            <w:r w:rsidRPr="006927A8">
              <w:rPr>
                <w:sz w:val="22"/>
                <w:szCs w:val="22"/>
              </w:rPr>
              <w:t>PLN</w:t>
            </w:r>
          </w:p>
        </w:tc>
      </w:tr>
      <w:tr w:rsidR="006927A8" w:rsidRPr="006927A8" w14:paraId="06D6FDF9" w14:textId="77777777" w:rsidTr="00860D0C">
        <w:trPr>
          <w:trHeight w:val="100"/>
        </w:trPr>
        <w:tc>
          <w:tcPr>
            <w:tcW w:w="1004" w:type="pct"/>
            <w:shd w:val="clear" w:color="FFFFFF" w:fill="FFFFFF"/>
            <w:vAlign w:val="center"/>
          </w:tcPr>
          <w:p w14:paraId="668B1642" w14:textId="77777777" w:rsidR="0035712B" w:rsidRPr="006927A8" w:rsidRDefault="0035712B" w:rsidP="00357145">
            <w:pPr>
              <w:jc w:val="center"/>
              <w:rPr>
                <w:sz w:val="22"/>
                <w:szCs w:val="22"/>
              </w:rPr>
            </w:pPr>
            <w:r w:rsidRPr="006927A8">
              <w:rPr>
                <w:sz w:val="22"/>
                <w:szCs w:val="22"/>
              </w:rPr>
              <w:t>Dla zadania nr</w:t>
            </w:r>
          </w:p>
        </w:tc>
        <w:tc>
          <w:tcPr>
            <w:tcW w:w="315" w:type="pct"/>
            <w:shd w:val="clear" w:color="FFFFFF" w:fill="FFFFFF"/>
            <w:noWrap/>
            <w:vAlign w:val="center"/>
          </w:tcPr>
          <w:p w14:paraId="00E1BFCA" w14:textId="3D3523EB" w:rsidR="0035712B" w:rsidRPr="006927A8" w:rsidRDefault="006927A8" w:rsidP="00357145">
            <w:pPr>
              <w:jc w:val="center"/>
              <w:rPr>
                <w:sz w:val="22"/>
                <w:szCs w:val="22"/>
              </w:rPr>
            </w:pPr>
            <w:r w:rsidRPr="006927A8">
              <w:rPr>
                <w:sz w:val="22"/>
                <w:szCs w:val="22"/>
              </w:rPr>
              <w:t>3</w:t>
            </w:r>
          </w:p>
        </w:tc>
        <w:tc>
          <w:tcPr>
            <w:tcW w:w="226" w:type="pct"/>
            <w:shd w:val="clear" w:color="FFFFFF" w:fill="FFFFFF"/>
            <w:vAlign w:val="center"/>
          </w:tcPr>
          <w:p w14:paraId="6F876BBE" w14:textId="77777777" w:rsidR="0035712B" w:rsidRPr="006927A8" w:rsidRDefault="0035712B" w:rsidP="00357145">
            <w:pPr>
              <w:rPr>
                <w:sz w:val="22"/>
                <w:szCs w:val="22"/>
              </w:rPr>
            </w:pPr>
            <w:r w:rsidRPr="006927A8">
              <w:rPr>
                <w:sz w:val="22"/>
                <w:szCs w:val="22"/>
              </w:rPr>
              <w:t>-</w:t>
            </w:r>
          </w:p>
        </w:tc>
        <w:tc>
          <w:tcPr>
            <w:tcW w:w="1125" w:type="pct"/>
            <w:shd w:val="clear" w:color="FFFFFF" w:fill="FFFFFF"/>
            <w:vAlign w:val="center"/>
          </w:tcPr>
          <w:p w14:paraId="393D3D2E" w14:textId="23652E07" w:rsidR="0035712B" w:rsidRPr="006927A8" w:rsidRDefault="006927A8" w:rsidP="00357145">
            <w:pPr>
              <w:rPr>
                <w:sz w:val="22"/>
                <w:szCs w:val="22"/>
              </w:rPr>
            </w:pPr>
            <w:r w:rsidRPr="006927A8">
              <w:rPr>
                <w:sz w:val="22"/>
                <w:szCs w:val="22"/>
              </w:rPr>
              <w:t xml:space="preserve">  10 000,00</w:t>
            </w:r>
          </w:p>
        </w:tc>
        <w:tc>
          <w:tcPr>
            <w:tcW w:w="2330" w:type="pct"/>
            <w:shd w:val="clear" w:color="FFFFFF" w:fill="FFFFFF"/>
          </w:tcPr>
          <w:p w14:paraId="7D60D4F7" w14:textId="77777777" w:rsidR="0035712B" w:rsidRPr="006927A8" w:rsidRDefault="0035712B" w:rsidP="00357145">
            <w:pPr>
              <w:rPr>
                <w:sz w:val="22"/>
                <w:szCs w:val="22"/>
              </w:rPr>
            </w:pPr>
            <w:r w:rsidRPr="006927A8">
              <w:rPr>
                <w:sz w:val="22"/>
                <w:szCs w:val="22"/>
              </w:rPr>
              <w:t>PLN</w:t>
            </w:r>
          </w:p>
        </w:tc>
      </w:tr>
    </w:tbl>
    <w:p w14:paraId="4E2093DE" w14:textId="77777777" w:rsidR="006927A8" w:rsidRPr="006927A8" w:rsidRDefault="006927A8" w:rsidP="00357145">
      <w:pPr>
        <w:pStyle w:val="Akapitzlist"/>
        <w:jc w:val="both"/>
        <w:rPr>
          <w:rFonts w:eastAsia="Calibri"/>
          <w:i/>
          <w:sz w:val="22"/>
          <w:szCs w:val="22"/>
        </w:rPr>
      </w:pPr>
    </w:p>
    <w:p w14:paraId="5A774415" w14:textId="7BA3988F" w:rsidR="0035712B" w:rsidRDefault="0035712B" w:rsidP="00357145">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357145">
      <w:pPr>
        <w:pStyle w:val="Akapitzlist"/>
        <w:jc w:val="both"/>
        <w:rPr>
          <w:sz w:val="22"/>
          <w:szCs w:val="22"/>
        </w:rPr>
      </w:pPr>
    </w:p>
    <w:p w14:paraId="218C89AA" w14:textId="395B4CB3" w:rsidR="0035712B" w:rsidRPr="008E23E9" w:rsidRDefault="0035712B" w:rsidP="00A35C45">
      <w:pPr>
        <w:pStyle w:val="Akapitzlist"/>
        <w:numPr>
          <w:ilvl w:val="1"/>
          <w:numId w:val="19"/>
        </w:numPr>
        <w:jc w:val="both"/>
        <w:rPr>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006927A8" w:rsidRPr="006927A8">
        <w:rPr>
          <w:sz w:val="22"/>
          <w:szCs w:val="22"/>
        </w:rPr>
        <w:t>dostawy odzieży ochronnej oraz innych środków ochrony indywidualnej</w:t>
      </w:r>
      <w:r w:rsidR="006927A8">
        <w:rPr>
          <w:i/>
          <w:iCs/>
          <w:sz w:val="22"/>
          <w:szCs w:val="22"/>
        </w:rPr>
        <w:t>,</w:t>
      </w:r>
      <w:r w:rsidRPr="00E45126">
        <w:rPr>
          <w:sz w:val="22"/>
          <w:szCs w:val="22"/>
        </w:rPr>
        <w:t xml:space="preserve"> na wartość łączną nie niższą niż określoną </w:t>
      </w:r>
      <w:r w:rsidRPr="00E45126">
        <w:rPr>
          <w:b/>
          <w:bCs/>
          <w:sz w:val="22"/>
          <w:szCs w:val="22"/>
        </w:rPr>
        <w:t>w pkt 2).</w:t>
      </w:r>
    </w:p>
    <w:p w14:paraId="2789F921" w14:textId="77777777" w:rsidR="0035712B" w:rsidRDefault="0035712B" w:rsidP="00357145">
      <w:pPr>
        <w:pStyle w:val="Akapitzlist"/>
        <w:jc w:val="both"/>
        <w:rPr>
          <w:b/>
          <w:bCs/>
          <w:sz w:val="22"/>
          <w:szCs w:val="22"/>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10C17ED" w14:textId="77777777" w:rsidR="0035712B" w:rsidRPr="00E45126" w:rsidRDefault="0035712B" w:rsidP="00357145">
      <w:pPr>
        <w:pStyle w:val="Akapitzlist"/>
        <w:jc w:val="both"/>
        <w:rPr>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rsidP="00A35C45">
      <w:pPr>
        <w:pStyle w:val="Akapitzlist"/>
        <w:numPr>
          <w:ilvl w:val="0"/>
          <w:numId w:val="20"/>
        </w:numPr>
        <w:jc w:val="both"/>
        <w:rPr>
          <w:sz w:val="22"/>
          <w:szCs w:val="22"/>
        </w:rPr>
      </w:pPr>
      <w:r w:rsidRPr="00E45126">
        <w:rPr>
          <w:sz w:val="22"/>
          <w:szCs w:val="22"/>
        </w:rPr>
        <w:t>Wykonawcy mogą wspólnie ubiegać się o udzielenie zamówienia.</w:t>
      </w:r>
    </w:p>
    <w:p w14:paraId="64448C9F" w14:textId="77777777" w:rsidR="0035712B" w:rsidRPr="00E45126" w:rsidRDefault="0035712B" w:rsidP="00A35C45">
      <w:pPr>
        <w:pStyle w:val="Akapitzlist"/>
        <w:numPr>
          <w:ilvl w:val="0"/>
          <w:numId w:val="20"/>
        </w:numPr>
        <w:jc w:val="both"/>
        <w:rPr>
          <w:sz w:val="22"/>
          <w:szCs w:val="22"/>
        </w:rPr>
      </w:pPr>
      <w:r w:rsidRPr="00E45126">
        <w:rPr>
          <w:sz w:val="22"/>
          <w:szCs w:val="22"/>
        </w:rPr>
        <w:lastRenderedPageBreak/>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E45126" w:rsidRDefault="0035712B" w:rsidP="00A35C45">
      <w:pPr>
        <w:pStyle w:val="Akapitzlist"/>
        <w:numPr>
          <w:ilvl w:val="0"/>
          <w:numId w:val="20"/>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rsidP="00A35C45">
      <w:pPr>
        <w:pStyle w:val="Akapitzlist"/>
        <w:numPr>
          <w:ilvl w:val="0"/>
          <w:numId w:val="20"/>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rsidP="00A35C45">
      <w:pPr>
        <w:pStyle w:val="Akapitzlist"/>
        <w:numPr>
          <w:ilvl w:val="0"/>
          <w:numId w:val="20"/>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A35C45">
      <w:pPr>
        <w:pStyle w:val="Akapitzlist"/>
        <w:numPr>
          <w:ilvl w:val="0"/>
          <w:numId w:val="20"/>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rsidP="00A35C45">
      <w:pPr>
        <w:pStyle w:val="Akapitzlist"/>
        <w:numPr>
          <w:ilvl w:val="0"/>
          <w:numId w:val="20"/>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rsidP="00A35C45">
      <w:pPr>
        <w:pStyle w:val="Akapitzlist"/>
        <w:numPr>
          <w:ilvl w:val="0"/>
          <w:numId w:val="20"/>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77777777" w:rsidR="0035712B" w:rsidRPr="00C060DF" w:rsidRDefault="0035712B" w:rsidP="00A35C45">
      <w:pPr>
        <w:pStyle w:val="Akapitzlist"/>
        <w:numPr>
          <w:ilvl w:val="0"/>
          <w:numId w:val="21"/>
        </w:numPr>
        <w:ind w:left="284" w:hanging="284"/>
        <w:jc w:val="both"/>
        <w:rPr>
          <w:sz w:val="22"/>
          <w:szCs w:val="22"/>
        </w:rPr>
      </w:pPr>
      <w:r w:rsidRPr="00C060DF">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A35C45">
      <w:pPr>
        <w:pStyle w:val="Akapitzlist"/>
        <w:numPr>
          <w:ilvl w:val="0"/>
          <w:numId w:val="21"/>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A35C45">
      <w:pPr>
        <w:pStyle w:val="Akapitzlist"/>
        <w:numPr>
          <w:ilvl w:val="0"/>
          <w:numId w:val="21"/>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A35C45">
      <w:pPr>
        <w:pStyle w:val="Akapitzlist"/>
        <w:numPr>
          <w:ilvl w:val="0"/>
          <w:numId w:val="21"/>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rsidP="00A35C45">
      <w:pPr>
        <w:pStyle w:val="Akapitzlist"/>
        <w:numPr>
          <w:ilvl w:val="0"/>
          <w:numId w:val="22"/>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A35C45">
      <w:pPr>
        <w:pStyle w:val="Akapitzlist"/>
        <w:numPr>
          <w:ilvl w:val="1"/>
          <w:numId w:val="22"/>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A35C45">
      <w:pPr>
        <w:pStyle w:val="Akapitzlist"/>
        <w:numPr>
          <w:ilvl w:val="1"/>
          <w:numId w:val="22"/>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A35C45">
      <w:pPr>
        <w:pStyle w:val="Akapitzlist"/>
        <w:numPr>
          <w:ilvl w:val="1"/>
          <w:numId w:val="22"/>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A35C45">
      <w:pPr>
        <w:pStyle w:val="Akapitzlist"/>
        <w:numPr>
          <w:ilvl w:val="0"/>
          <w:numId w:val="22"/>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040E9FD9" w:rsidR="0035712B" w:rsidRPr="001868A1" w:rsidRDefault="0035712B" w:rsidP="00A35C45">
      <w:pPr>
        <w:pStyle w:val="Akapitzlist"/>
        <w:numPr>
          <w:ilvl w:val="1"/>
          <w:numId w:val="22"/>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w:t>
      </w:r>
    </w:p>
    <w:p w14:paraId="1C78D68F" w14:textId="3F786E09" w:rsidR="0035712B" w:rsidRPr="009102A5" w:rsidRDefault="0035712B" w:rsidP="00A35C45">
      <w:pPr>
        <w:pStyle w:val="Akapitzlist"/>
        <w:numPr>
          <w:ilvl w:val="1"/>
          <w:numId w:val="22"/>
        </w:numPr>
        <w:ind w:left="851" w:hanging="295"/>
        <w:jc w:val="both"/>
        <w:rPr>
          <w:bCs/>
          <w:iCs/>
          <w:sz w:val="22"/>
          <w:szCs w:val="22"/>
        </w:rPr>
      </w:pPr>
      <w:r w:rsidRPr="009102A5">
        <w:rPr>
          <w:bCs/>
          <w:iCs/>
          <w:sz w:val="22"/>
          <w:szCs w:val="22"/>
        </w:rPr>
        <w:lastRenderedPageBreak/>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77777777" w:rsidR="0035712B" w:rsidRPr="00856CAF" w:rsidRDefault="0035712B" w:rsidP="00A35C45">
      <w:pPr>
        <w:pStyle w:val="Akapitzlist"/>
        <w:numPr>
          <w:ilvl w:val="1"/>
          <w:numId w:val="22"/>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rsidP="00A35C45">
      <w:pPr>
        <w:pStyle w:val="Akapitzlist"/>
        <w:numPr>
          <w:ilvl w:val="1"/>
          <w:numId w:val="22"/>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rsidP="00A35C45">
      <w:pPr>
        <w:pStyle w:val="Akapitzlist"/>
        <w:numPr>
          <w:ilvl w:val="1"/>
          <w:numId w:val="22"/>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A35C45">
      <w:pPr>
        <w:pStyle w:val="Akapitzlist"/>
        <w:numPr>
          <w:ilvl w:val="0"/>
          <w:numId w:val="22"/>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rsidP="00A35C45">
      <w:pPr>
        <w:pStyle w:val="Akapitzlist"/>
        <w:numPr>
          <w:ilvl w:val="1"/>
          <w:numId w:val="22"/>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rsidP="00A35C45">
      <w:pPr>
        <w:pStyle w:val="Akapitzlist"/>
        <w:numPr>
          <w:ilvl w:val="2"/>
          <w:numId w:val="22"/>
        </w:numPr>
        <w:ind w:hanging="229"/>
        <w:jc w:val="both"/>
        <w:rPr>
          <w:bCs/>
          <w:iCs/>
          <w:sz w:val="22"/>
          <w:szCs w:val="22"/>
        </w:rPr>
      </w:pPr>
      <w:r w:rsidRPr="00856CAF">
        <w:rPr>
          <w:bCs/>
          <w:iCs/>
          <w:sz w:val="22"/>
          <w:szCs w:val="22"/>
        </w:rPr>
        <w:t>nie naruszył obowiązków dotyczących płatności podatków, opłat, lub składek na ubezpieczenie społeczne lub zdrowotne,</w:t>
      </w:r>
    </w:p>
    <w:p w14:paraId="4E8432B2" w14:textId="77777777" w:rsidR="0035712B" w:rsidRPr="004447FA" w:rsidRDefault="0035712B" w:rsidP="00A35C45">
      <w:pPr>
        <w:pStyle w:val="Akapitzlist"/>
        <w:numPr>
          <w:ilvl w:val="2"/>
          <w:numId w:val="22"/>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49D4A28E" w:rsidR="0035712B" w:rsidRPr="004447FA" w:rsidRDefault="0035712B" w:rsidP="00A35C45">
      <w:pPr>
        <w:pStyle w:val="Akapitzlist"/>
        <w:numPr>
          <w:ilvl w:val="1"/>
          <w:numId w:val="22"/>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77777777" w:rsidR="0035712B" w:rsidRDefault="0035712B" w:rsidP="00A35C45">
      <w:pPr>
        <w:pStyle w:val="Akapitzlist"/>
        <w:numPr>
          <w:ilvl w:val="1"/>
          <w:numId w:val="22"/>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A35C45">
      <w:pPr>
        <w:pStyle w:val="Akapitzlist"/>
        <w:numPr>
          <w:ilvl w:val="1"/>
          <w:numId w:val="22"/>
        </w:numPr>
        <w:ind w:left="851" w:hanging="284"/>
        <w:contextualSpacing w:val="0"/>
        <w:jc w:val="both"/>
        <w:rPr>
          <w:bCs/>
          <w:iCs/>
          <w:sz w:val="22"/>
          <w:szCs w:val="22"/>
        </w:rPr>
      </w:pPr>
      <w:r w:rsidRPr="00F34913">
        <w:rPr>
          <w:bCs/>
          <w:iCs/>
          <w:sz w:val="22"/>
          <w:szCs w:val="22"/>
        </w:rPr>
        <w:t xml:space="preserve">Wykonawca prowadzący działalność gospodarczą lub zawodową przedkłada dokument potwierdzający, że jest wpisany do jednego z rejestrów zawodowych lub handlowych </w:t>
      </w:r>
      <w:r w:rsidRPr="00F34913">
        <w:rPr>
          <w:bCs/>
          <w:iCs/>
          <w:sz w:val="22"/>
          <w:szCs w:val="22"/>
        </w:rPr>
        <w:lastRenderedPageBreak/>
        <w:t>prowadzonych w kraju, w którym ma siedzibę lub miejsce zamieszkania, wystawiony nie wcześniej niż 6 miesięcy przed jego złożeniem</w:t>
      </w:r>
      <w:r>
        <w:rPr>
          <w:bCs/>
          <w:iCs/>
          <w:sz w:val="22"/>
          <w:szCs w:val="22"/>
        </w:rPr>
        <w:t>.</w:t>
      </w:r>
    </w:p>
    <w:p w14:paraId="357D36E5" w14:textId="77777777" w:rsidR="0035712B" w:rsidRPr="00A60BCE" w:rsidRDefault="0035712B" w:rsidP="00A35C45">
      <w:pPr>
        <w:pStyle w:val="Akapitzlist"/>
        <w:numPr>
          <w:ilvl w:val="0"/>
          <w:numId w:val="25"/>
        </w:numPr>
        <w:jc w:val="both"/>
        <w:rPr>
          <w:bCs/>
          <w:iCs/>
          <w:sz w:val="22"/>
          <w:szCs w:val="22"/>
        </w:rPr>
      </w:pPr>
      <w:r w:rsidRPr="00A60BCE">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A35C45">
      <w:pPr>
        <w:pStyle w:val="Akapitzlist"/>
        <w:numPr>
          <w:ilvl w:val="0"/>
          <w:numId w:val="25"/>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A35C45">
      <w:pPr>
        <w:pStyle w:val="Akapitzlist"/>
        <w:numPr>
          <w:ilvl w:val="1"/>
          <w:numId w:val="25"/>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77777777" w:rsidR="0035712B" w:rsidRDefault="0035712B" w:rsidP="00A35C45">
      <w:pPr>
        <w:pStyle w:val="Akapitzlist"/>
        <w:numPr>
          <w:ilvl w:val="1"/>
          <w:numId w:val="25"/>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w:t>
      </w:r>
      <w:r>
        <w:rPr>
          <w:bCs/>
          <w:iCs/>
          <w:sz w:val="22"/>
          <w:szCs w:val="22"/>
        </w:rPr>
        <w:br/>
      </w:r>
      <w:r w:rsidRPr="00BB3E19">
        <w:rPr>
          <w:bCs/>
          <w:iCs/>
          <w:sz w:val="22"/>
          <w:szCs w:val="22"/>
        </w:rPr>
        <w:t>nr 5.</w:t>
      </w:r>
    </w:p>
    <w:p w14:paraId="0F9660B1" w14:textId="77777777" w:rsidR="0035712B" w:rsidRPr="00856CAF" w:rsidRDefault="0035712B" w:rsidP="00A35C45">
      <w:pPr>
        <w:pStyle w:val="Akapitzlist"/>
        <w:numPr>
          <w:ilvl w:val="0"/>
          <w:numId w:val="23"/>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A35C45">
      <w:pPr>
        <w:pStyle w:val="Akapitzlist"/>
        <w:numPr>
          <w:ilvl w:val="0"/>
          <w:numId w:val="23"/>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A35C45">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A35C45">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rsidP="00A35C45">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rsidP="00A35C45">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jako dokument  papierowy  – wykonawca przekazuje elektroniczną kopię dokumentu poświadczoną za zgodność z oryginałem.</w:t>
      </w:r>
    </w:p>
    <w:p w14:paraId="3AA45065" w14:textId="77777777" w:rsidR="0035712B" w:rsidRPr="00856CAF" w:rsidRDefault="0035712B" w:rsidP="00A35C45">
      <w:pPr>
        <w:pStyle w:val="Akapitzlist"/>
        <w:numPr>
          <w:ilvl w:val="0"/>
          <w:numId w:val="26"/>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A35C45">
      <w:pPr>
        <w:pStyle w:val="Akapitzlist"/>
        <w:numPr>
          <w:ilvl w:val="0"/>
          <w:numId w:val="26"/>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7777777" w:rsidR="0035712B" w:rsidRPr="004447FA" w:rsidRDefault="0035712B" w:rsidP="00A35C45">
      <w:pPr>
        <w:pStyle w:val="Akapitzlist"/>
        <w:numPr>
          <w:ilvl w:val="0"/>
          <w:numId w:val="26"/>
        </w:numPr>
        <w:ind w:left="284" w:hanging="284"/>
        <w:jc w:val="both"/>
        <w:rPr>
          <w:bCs/>
          <w:iCs/>
          <w:sz w:val="22"/>
          <w:szCs w:val="22"/>
        </w:rPr>
      </w:pPr>
      <w:r w:rsidRPr="00856CAF">
        <w:rPr>
          <w:bCs/>
          <w:iCs/>
          <w:sz w:val="22"/>
          <w:szCs w:val="22"/>
        </w:rPr>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rsidP="00A35C45">
      <w:pPr>
        <w:pStyle w:val="Akapitzlist"/>
        <w:numPr>
          <w:ilvl w:val="0"/>
          <w:numId w:val="26"/>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rsidP="00A35C45">
      <w:pPr>
        <w:pStyle w:val="Akapitzlist"/>
        <w:numPr>
          <w:ilvl w:val="0"/>
          <w:numId w:val="26"/>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A35C45">
      <w:pPr>
        <w:pStyle w:val="Akapitzlist"/>
        <w:numPr>
          <w:ilvl w:val="0"/>
          <w:numId w:val="26"/>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lastRenderedPageBreak/>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0031AE47" w14:textId="21503E9B" w:rsidR="0035712B" w:rsidRPr="009746BC" w:rsidRDefault="001F248F" w:rsidP="00A35C45">
      <w:pPr>
        <w:pStyle w:val="Tekstpodstawowy"/>
        <w:numPr>
          <w:ilvl w:val="1"/>
          <w:numId w:val="27"/>
        </w:numPr>
        <w:spacing w:after="0"/>
        <w:ind w:left="284" w:hanging="284"/>
        <w:jc w:val="both"/>
        <w:rPr>
          <w:sz w:val="22"/>
          <w:szCs w:val="22"/>
        </w:rPr>
      </w:pPr>
      <w:r w:rsidRPr="009746BC">
        <w:rPr>
          <w:sz w:val="22"/>
          <w:szCs w:val="22"/>
        </w:rPr>
        <w:t xml:space="preserve">Umowa obowiązywać będzie od dnia wskazanego w umowie jako pierwszy dzień obowiązywania umowy </w:t>
      </w:r>
      <w:r w:rsidRPr="009746BC">
        <w:rPr>
          <w:b/>
          <w:bCs/>
          <w:sz w:val="22"/>
          <w:szCs w:val="22"/>
        </w:rPr>
        <w:t>do ostatniego dnia miesiąca, w którym upływa termin 12 miesięcy od pierwszego dnia jej obowiązywania</w:t>
      </w:r>
      <w:r w:rsidRPr="009746BC">
        <w:rPr>
          <w:sz w:val="22"/>
          <w:szCs w:val="22"/>
        </w:rPr>
        <w:t xml:space="preserve"> z zastrzeżeniem ust. 2 </w:t>
      </w:r>
      <w:r w:rsidR="0035712B" w:rsidRPr="009746BC">
        <w:rPr>
          <w:i/>
          <w:sz w:val="22"/>
          <w:szCs w:val="22"/>
        </w:rPr>
        <w:t>(np. umowa obowiązująca od dn. 12.0</w:t>
      </w:r>
      <w:r w:rsidR="009746BC" w:rsidRPr="009746BC">
        <w:rPr>
          <w:i/>
          <w:sz w:val="22"/>
          <w:szCs w:val="22"/>
        </w:rPr>
        <w:t>9</w:t>
      </w:r>
      <w:r w:rsidR="0035712B" w:rsidRPr="009746BC">
        <w:rPr>
          <w:i/>
          <w:sz w:val="22"/>
          <w:szCs w:val="22"/>
        </w:rPr>
        <w:t>.202</w:t>
      </w:r>
      <w:r w:rsidR="009746BC" w:rsidRPr="009746BC">
        <w:rPr>
          <w:i/>
          <w:sz w:val="22"/>
          <w:szCs w:val="22"/>
        </w:rPr>
        <w:t>5</w:t>
      </w:r>
      <w:r w:rsidR="0035712B" w:rsidRPr="009746BC">
        <w:rPr>
          <w:i/>
          <w:sz w:val="22"/>
          <w:szCs w:val="22"/>
        </w:rPr>
        <w:t>r. będzie obowiązywać do dn. 3</w:t>
      </w:r>
      <w:r w:rsidR="009746BC" w:rsidRPr="009746BC">
        <w:rPr>
          <w:i/>
          <w:sz w:val="22"/>
          <w:szCs w:val="22"/>
        </w:rPr>
        <w:t>0.09</w:t>
      </w:r>
      <w:r w:rsidR="0035712B" w:rsidRPr="009746BC">
        <w:rPr>
          <w:i/>
          <w:sz w:val="22"/>
          <w:szCs w:val="22"/>
        </w:rPr>
        <w:t>.202</w:t>
      </w:r>
      <w:r w:rsidR="009746BC" w:rsidRPr="009746BC">
        <w:rPr>
          <w:i/>
          <w:sz w:val="22"/>
          <w:szCs w:val="22"/>
        </w:rPr>
        <w:t>6</w:t>
      </w:r>
      <w:r w:rsidR="0035712B" w:rsidRPr="009746BC">
        <w:rPr>
          <w:i/>
          <w:sz w:val="22"/>
          <w:szCs w:val="22"/>
        </w:rPr>
        <w:t>r.)</w:t>
      </w:r>
    </w:p>
    <w:p w14:paraId="0CF790DE" w14:textId="13DE1C05" w:rsidR="0035712B" w:rsidRPr="009746BC" w:rsidRDefault="0035712B" w:rsidP="00A35C45">
      <w:pPr>
        <w:pStyle w:val="Tekstpodstawowy"/>
        <w:numPr>
          <w:ilvl w:val="1"/>
          <w:numId w:val="27"/>
        </w:numPr>
        <w:spacing w:after="0"/>
        <w:ind w:left="284" w:hanging="284"/>
        <w:jc w:val="both"/>
        <w:rPr>
          <w:sz w:val="22"/>
          <w:szCs w:val="22"/>
        </w:rPr>
      </w:pPr>
      <w:r w:rsidRPr="009746BC">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9746BC">
        <w:rPr>
          <w:i/>
          <w:sz w:val="22"/>
          <w:szCs w:val="22"/>
        </w:rPr>
        <w:t>(np. umowa, której termin realizacji upływa w dniu 3</w:t>
      </w:r>
      <w:r w:rsidR="009746BC" w:rsidRPr="009746BC">
        <w:rPr>
          <w:i/>
          <w:sz w:val="22"/>
          <w:szCs w:val="22"/>
        </w:rPr>
        <w:t>0.09</w:t>
      </w:r>
      <w:r w:rsidRPr="009746BC">
        <w:rPr>
          <w:i/>
          <w:sz w:val="22"/>
          <w:szCs w:val="22"/>
        </w:rPr>
        <w:t>.202</w:t>
      </w:r>
      <w:r w:rsidR="009746BC" w:rsidRPr="009746BC">
        <w:rPr>
          <w:i/>
          <w:sz w:val="22"/>
          <w:szCs w:val="22"/>
        </w:rPr>
        <w:t>6</w:t>
      </w:r>
      <w:r w:rsidRPr="009746BC">
        <w:rPr>
          <w:i/>
          <w:sz w:val="22"/>
          <w:szCs w:val="22"/>
        </w:rPr>
        <w:t>r. będzie obowiązywać do dnia 3</w:t>
      </w:r>
      <w:r w:rsidR="00EC2261" w:rsidRPr="009746BC">
        <w:rPr>
          <w:i/>
          <w:sz w:val="22"/>
          <w:szCs w:val="22"/>
        </w:rPr>
        <w:t>1</w:t>
      </w:r>
      <w:r w:rsidRPr="009746BC">
        <w:rPr>
          <w:i/>
          <w:sz w:val="22"/>
          <w:szCs w:val="22"/>
        </w:rPr>
        <w:t>.</w:t>
      </w:r>
      <w:r w:rsidR="00EC2261" w:rsidRPr="009746BC">
        <w:rPr>
          <w:i/>
          <w:sz w:val="22"/>
          <w:szCs w:val="22"/>
        </w:rPr>
        <w:t>1</w:t>
      </w:r>
      <w:r w:rsidR="009746BC" w:rsidRPr="009746BC">
        <w:rPr>
          <w:i/>
          <w:sz w:val="22"/>
          <w:szCs w:val="22"/>
        </w:rPr>
        <w:t>2.</w:t>
      </w:r>
      <w:r w:rsidRPr="009746BC">
        <w:rPr>
          <w:i/>
          <w:sz w:val="22"/>
          <w:szCs w:val="22"/>
        </w:rPr>
        <w:t>202</w:t>
      </w:r>
      <w:r w:rsidR="009746BC" w:rsidRPr="009746BC">
        <w:rPr>
          <w:i/>
          <w:sz w:val="22"/>
          <w:szCs w:val="22"/>
        </w:rPr>
        <w:t>6</w:t>
      </w:r>
      <w:r w:rsidRPr="009746BC">
        <w:rPr>
          <w:i/>
          <w:sz w:val="22"/>
          <w:szCs w:val="22"/>
        </w:rPr>
        <w:t>r.)</w:t>
      </w:r>
    </w:p>
    <w:p w14:paraId="107D5B89" w14:textId="77777777" w:rsidR="0035712B" w:rsidRPr="00F50AC9" w:rsidRDefault="0035712B" w:rsidP="00A35C45">
      <w:pPr>
        <w:pStyle w:val="Tekstpodstawowy"/>
        <w:numPr>
          <w:ilvl w:val="1"/>
          <w:numId w:val="27"/>
        </w:numPr>
        <w:spacing w:after="0"/>
        <w:ind w:left="284" w:hanging="284"/>
        <w:jc w:val="both"/>
        <w:rPr>
          <w:sz w:val="22"/>
          <w:szCs w:val="22"/>
        </w:rPr>
      </w:pPr>
      <w:r w:rsidRPr="009746BC">
        <w:rPr>
          <w:sz w:val="22"/>
          <w:szCs w:val="22"/>
        </w:rPr>
        <w:t xml:space="preserve">Zamówienie nie może być doręczone później </w:t>
      </w:r>
      <w:r w:rsidRPr="00F50AC9">
        <w:rPr>
          <w:sz w:val="22"/>
          <w:szCs w:val="22"/>
        </w:rPr>
        <w:t>niż w ostatnim dniu obowiązywania umowy.</w:t>
      </w:r>
    </w:p>
    <w:p w14:paraId="342D522E" w14:textId="77777777" w:rsidR="0035712B" w:rsidRPr="00F50AC9" w:rsidRDefault="0035712B" w:rsidP="009E3FEA">
      <w:pPr>
        <w:pStyle w:val="Tekstpodstawowy"/>
        <w:spacing w:after="0"/>
        <w:ind w:left="284"/>
        <w:rPr>
          <w:sz w:val="22"/>
          <w:szCs w:val="22"/>
        </w:rPr>
      </w:pPr>
      <w:r w:rsidRPr="00F50AC9">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49B67AE0" w14:textId="1E6E40E5" w:rsidR="0035712B" w:rsidRPr="00F50AC9" w:rsidRDefault="0035712B" w:rsidP="00A35C45">
      <w:pPr>
        <w:numPr>
          <w:ilvl w:val="1"/>
          <w:numId w:val="27"/>
        </w:numPr>
        <w:ind w:left="284" w:hanging="284"/>
        <w:jc w:val="both"/>
        <w:rPr>
          <w:sz w:val="22"/>
          <w:szCs w:val="22"/>
        </w:rPr>
      </w:pPr>
      <w:bookmarkStart w:id="14" w:name="_Hlk198898008"/>
      <w:r w:rsidRPr="00F50AC9">
        <w:rPr>
          <w:sz w:val="22"/>
          <w:szCs w:val="22"/>
        </w:rPr>
        <w:t xml:space="preserve">Wymagany termin realizacji dostawy: </w:t>
      </w:r>
      <w:r w:rsidRPr="00F50AC9">
        <w:rPr>
          <w:b/>
          <w:sz w:val="22"/>
          <w:szCs w:val="22"/>
        </w:rPr>
        <w:t>do</w:t>
      </w:r>
      <w:r>
        <w:rPr>
          <w:b/>
          <w:sz w:val="22"/>
          <w:szCs w:val="22"/>
        </w:rPr>
        <w:t xml:space="preserve"> </w:t>
      </w:r>
      <w:r w:rsidR="003D2A34" w:rsidRPr="003D2A34">
        <w:rPr>
          <w:b/>
          <w:sz w:val="22"/>
          <w:szCs w:val="22"/>
        </w:rPr>
        <w:t>21</w:t>
      </w:r>
      <w:r w:rsidRPr="003D2A34">
        <w:rPr>
          <w:b/>
          <w:sz w:val="22"/>
          <w:szCs w:val="22"/>
        </w:rPr>
        <w:t xml:space="preserve"> dni </w:t>
      </w:r>
      <w:r w:rsidRPr="003D2A34">
        <w:rPr>
          <w:sz w:val="22"/>
          <w:szCs w:val="22"/>
        </w:rPr>
        <w:t xml:space="preserve"> od daty otrzy</w:t>
      </w:r>
      <w:r w:rsidRPr="00F50AC9">
        <w:rPr>
          <w:sz w:val="22"/>
          <w:szCs w:val="22"/>
        </w:rPr>
        <w:t>mania zamówienia</w:t>
      </w:r>
      <w:bookmarkEnd w:id="14"/>
      <w:r w:rsidRPr="00F50AC9">
        <w:rPr>
          <w:sz w:val="22"/>
          <w:szCs w:val="22"/>
        </w:rPr>
        <w:t>.</w:t>
      </w:r>
    </w:p>
    <w:p w14:paraId="7894C27E" w14:textId="77777777" w:rsidR="0035712B" w:rsidRPr="002255B8" w:rsidRDefault="0035712B" w:rsidP="00A35C45">
      <w:pPr>
        <w:numPr>
          <w:ilvl w:val="1"/>
          <w:numId w:val="27"/>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rsidP="00A35C45">
      <w:pPr>
        <w:numPr>
          <w:ilvl w:val="1"/>
          <w:numId w:val="28"/>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rsidP="00A35C45">
      <w:pPr>
        <w:numPr>
          <w:ilvl w:val="1"/>
          <w:numId w:val="28"/>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rsidP="00A35C45">
      <w:pPr>
        <w:numPr>
          <w:ilvl w:val="1"/>
          <w:numId w:val="28"/>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rsidP="00A35C45">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3825F1D2" w:rsidR="0035712B" w:rsidRPr="002255B8" w:rsidRDefault="0035712B" w:rsidP="00A35C45">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14:paraId="5808184D" w14:textId="73000F79" w:rsidR="0035712B" w:rsidRPr="00750E51" w:rsidRDefault="0035712B" w:rsidP="00A35C45">
      <w:pPr>
        <w:numPr>
          <w:ilvl w:val="1"/>
          <w:numId w:val="27"/>
        </w:numPr>
        <w:ind w:left="284" w:hanging="284"/>
        <w:jc w:val="both"/>
        <w:rPr>
          <w:i/>
          <w:sz w:val="22"/>
          <w:szCs w:val="22"/>
        </w:rPr>
      </w:pPr>
      <w:bookmarkStart w:id="15" w:name="_Hlk198898060"/>
      <w:r w:rsidRPr="00750E51">
        <w:rPr>
          <w:sz w:val="22"/>
          <w:szCs w:val="22"/>
        </w:rPr>
        <w:t xml:space="preserve">Wymagany okres gwarancji: co najmniej </w:t>
      </w:r>
      <w:r w:rsidR="003D2A34" w:rsidRPr="003D2A34">
        <w:rPr>
          <w:sz w:val="22"/>
          <w:szCs w:val="22"/>
        </w:rPr>
        <w:t>12</w:t>
      </w:r>
      <w:r w:rsidRPr="003D2A34">
        <w:rPr>
          <w:b/>
          <w:sz w:val="22"/>
          <w:szCs w:val="22"/>
        </w:rPr>
        <w:t xml:space="preserve"> miesięcy</w:t>
      </w:r>
      <w:r w:rsidRPr="003D2A34">
        <w:rPr>
          <w:sz w:val="22"/>
          <w:szCs w:val="22"/>
        </w:rPr>
        <w:t xml:space="preserve"> od dat</w:t>
      </w:r>
      <w:r w:rsidRPr="00750E51">
        <w:rPr>
          <w:sz w:val="22"/>
          <w:szCs w:val="22"/>
        </w:rPr>
        <w:t>y odbioru przedmiotu zamówienia przez magazyn Zamawiającego.</w:t>
      </w:r>
    </w:p>
    <w:bookmarkEnd w:id="15"/>
    <w:p w14:paraId="499938E2" w14:textId="77777777" w:rsidR="0035712B" w:rsidRPr="00A40845" w:rsidRDefault="0035712B" w:rsidP="00357145">
      <w:pPr>
        <w:pStyle w:val="Akapitzlist"/>
        <w:ind w:left="357"/>
        <w:contextualSpacing w:val="0"/>
        <w:jc w:val="both"/>
        <w:rPr>
          <w:bCs/>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6"/>
    </w:p>
    <w:p w14:paraId="1B7C70C4" w14:textId="77777777" w:rsidR="0035712B" w:rsidRPr="009746BC" w:rsidRDefault="0035712B" w:rsidP="00A35C45">
      <w:pPr>
        <w:pStyle w:val="Akapitzlist"/>
        <w:numPr>
          <w:ilvl w:val="0"/>
          <w:numId w:val="30"/>
        </w:numPr>
        <w:ind w:left="284" w:hanging="295"/>
        <w:jc w:val="both"/>
        <w:rPr>
          <w:bCs/>
          <w:sz w:val="22"/>
          <w:szCs w:val="22"/>
        </w:rPr>
      </w:pPr>
      <w:r w:rsidRPr="009746BC">
        <w:rPr>
          <w:bCs/>
          <w:sz w:val="22"/>
          <w:szCs w:val="22"/>
        </w:rPr>
        <w:t>Zamawiający żąda od Wykonawców wniesienia wadium:</w:t>
      </w:r>
    </w:p>
    <w:p w14:paraId="0FFED557" w14:textId="042E6DBB" w:rsidR="0035712B" w:rsidRPr="009746BC" w:rsidRDefault="0035712B" w:rsidP="00357145">
      <w:pPr>
        <w:pStyle w:val="Akapitzlist"/>
        <w:ind w:left="710"/>
        <w:jc w:val="both"/>
        <w:rPr>
          <w:bCs/>
          <w:sz w:val="22"/>
          <w:szCs w:val="22"/>
        </w:rPr>
      </w:pPr>
      <w:r w:rsidRPr="009746BC">
        <w:rPr>
          <w:bCs/>
          <w:sz w:val="22"/>
          <w:szCs w:val="22"/>
        </w:rPr>
        <w:t>- dla zadania nr 1 w wysokości</w:t>
      </w:r>
      <w:r w:rsidR="009746BC" w:rsidRPr="009746BC">
        <w:rPr>
          <w:bCs/>
          <w:sz w:val="22"/>
          <w:szCs w:val="22"/>
        </w:rPr>
        <w:t xml:space="preserve"> 15 000,00</w:t>
      </w:r>
      <w:r w:rsidRPr="009746BC">
        <w:rPr>
          <w:bCs/>
          <w:sz w:val="22"/>
          <w:szCs w:val="22"/>
        </w:rPr>
        <w:t xml:space="preserve"> PLN</w:t>
      </w:r>
    </w:p>
    <w:p w14:paraId="3E4B1EAE" w14:textId="43830EEB" w:rsidR="0035712B" w:rsidRPr="009746BC" w:rsidRDefault="0035712B" w:rsidP="00357145">
      <w:pPr>
        <w:pStyle w:val="Akapitzlist"/>
        <w:ind w:left="710"/>
        <w:jc w:val="both"/>
        <w:rPr>
          <w:bCs/>
          <w:sz w:val="22"/>
          <w:szCs w:val="22"/>
        </w:rPr>
      </w:pPr>
      <w:r w:rsidRPr="009746BC">
        <w:rPr>
          <w:bCs/>
          <w:sz w:val="22"/>
          <w:szCs w:val="22"/>
        </w:rPr>
        <w:t>- dla zadania nr 2 w wysokości</w:t>
      </w:r>
      <w:r w:rsidR="009746BC" w:rsidRPr="009746BC">
        <w:rPr>
          <w:bCs/>
          <w:sz w:val="22"/>
          <w:szCs w:val="22"/>
        </w:rPr>
        <w:t xml:space="preserve"> 7 000,00</w:t>
      </w:r>
      <w:r w:rsidRPr="009746BC">
        <w:rPr>
          <w:bCs/>
          <w:sz w:val="22"/>
          <w:szCs w:val="22"/>
        </w:rPr>
        <w:t xml:space="preserve"> PLN</w:t>
      </w:r>
    </w:p>
    <w:p w14:paraId="62E4DC44" w14:textId="29912131" w:rsidR="0035712B" w:rsidRPr="009746BC" w:rsidRDefault="0035712B" w:rsidP="00357145">
      <w:pPr>
        <w:pStyle w:val="Akapitzlist"/>
        <w:ind w:left="710"/>
        <w:jc w:val="both"/>
        <w:rPr>
          <w:bCs/>
          <w:sz w:val="22"/>
          <w:szCs w:val="22"/>
        </w:rPr>
      </w:pPr>
      <w:r w:rsidRPr="009746BC">
        <w:rPr>
          <w:bCs/>
          <w:sz w:val="22"/>
          <w:szCs w:val="22"/>
        </w:rPr>
        <w:t xml:space="preserve">- dla zadania nr </w:t>
      </w:r>
      <w:r w:rsidR="009746BC" w:rsidRPr="009746BC">
        <w:rPr>
          <w:bCs/>
          <w:sz w:val="22"/>
          <w:szCs w:val="22"/>
        </w:rPr>
        <w:t>3</w:t>
      </w:r>
      <w:r w:rsidRPr="009746BC">
        <w:rPr>
          <w:bCs/>
          <w:sz w:val="22"/>
          <w:szCs w:val="22"/>
        </w:rPr>
        <w:t xml:space="preserve"> </w:t>
      </w:r>
      <w:r w:rsidR="00F4292D">
        <w:rPr>
          <w:bCs/>
          <w:sz w:val="22"/>
          <w:szCs w:val="22"/>
        </w:rPr>
        <w:t>– Zamawiający odstępuje od żądania wadium</w:t>
      </w:r>
    </w:p>
    <w:p w14:paraId="00E2FB7E" w14:textId="77777777" w:rsidR="0035712B" w:rsidRDefault="0035712B" w:rsidP="00357145">
      <w:pPr>
        <w:pStyle w:val="Akapitzlist"/>
        <w:ind w:left="284"/>
        <w:jc w:val="both"/>
        <w:rPr>
          <w:b/>
          <w:sz w:val="22"/>
          <w:szCs w:val="22"/>
        </w:rPr>
      </w:pPr>
      <w:r w:rsidRPr="009746BC">
        <w:rPr>
          <w:b/>
          <w:sz w:val="22"/>
          <w:szCs w:val="22"/>
        </w:rPr>
        <w:t xml:space="preserve">W przypadku składania wadium na więcej niż jedno zadanie wymagane jest wniesienie wadium w wysokości równej sumie kwot wymaganych dla </w:t>
      </w:r>
      <w:r w:rsidRPr="005B3CE4">
        <w:rPr>
          <w:b/>
          <w:sz w:val="22"/>
          <w:szCs w:val="22"/>
        </w:rPr>
        <w:t xml:space="preserve">poszczególnych </w:t>
      </w:r>
      <w:r>
        <w:rPr>
          <w:b/>
          <w:sz w:val="22"/>
          <w:szCs w:val="22"/>
        </w:rPr>
        <w:t>zadań</w:t>
      </w:r>
      <w:r w:rsidRPr="005B3CE4">
        <w:rPr>
          <w:b/>
          <w:sz w:val="22"/>
          <w:szCs w:val="22"/>
        </w:rPr>
        <w:t>.</w:t>
      </w:r>
    </w:p>
    <w:p w14:paraId="1ED6BBA3" w14:textId="77777777" w:rsidR="0035712B" w:rsidRPr="005B3CE4" w:rsidRDefault="0035712B" w:rsidP="00A35C45">
      <w:pPr>
        <w:pStyle w:val="Akapitzlist"/>
        <w:numPr>
          <w:ilvl w:val="0"/>
          <w:numId w:val="30"/>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A35C45">
      <w:pPr>
        <w:pStyle w:val="Akapitzlist"/>
        <w:numPr>
          <w:ilvl w:val="0"/>
          <w:numId w:val="30"/>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A35C45">
      <w:pPr>
        <w:pStyle w:val="Akapitzlist"/>
        <w:numPr>
          <w:ilvl w:val="1"/>
          <w:numId w:val="30"/>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A35C45">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A35C45">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rsidP="00A35C45">
      <w:pPr>
        <w:pStyle w:val="Akapitzlist"/>
        <w:numPr>
          <w:ilvl w:val="1"/>
          <w:numId w:val="30"/>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00C9780B" w:rsidR="0035712B" w:rsidRPr="001F4A48" w:rsidRDefault="0035712B" w:rsidP="00A35C45">
      <w:pPr>
        <w:pStyle w:val="Tekstpodstawowy2"/>
        <w:numPr>
          <w:ilvl w:val="0"/>
          <w:numId w:val="30"/>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5B3CE4">
        <w:rPr>
          <w:b/>
          <w:sz w:val="22"/>
          <w:szCs w:val="22"/>
        </w:rPr>
        <w:t>z wpisaniem na dowodzie wpłaty hasła</w:t>
      </w:r>
      <w:r w:rsidRPr="001F4A48">
        <w:rPr>
          <w:b/>
          <w:sz w:val="22"/>
          <w:szCs w:val="22"/>
        </w:rPr>
        <w:t>:</w:t>
      </w:r>
      <w:r w:rsidRPr="001F4A48">
        <w:rPr>
          <w:sz w:val="22"/>
          <w:szCs w:val="22"/>
        </w:rPr>
        <w:t xml:space="preserve"> „</w:t>
      </w:r>
      <w:r w:rsidRPr="001F4A48">
        <w:rPr>
          <w:i/>
          <w:sz w:val="22"/>
          <w:szCs w:val="22"/>
        </w:rPr>
        <w:t>Wadium na przetarg Nr </w:t>
      </w:r>
      <w:r w:rsidR="009746BC" w:rsidRPr="001F4A48">
        <w:rPr>
          <w:i/>
          <w:sz w:val="22"/>
          <w:szCs w:val="22"/>
        </w:rPr>
        <w:t>702500054</w:t>
      </w:r>
      <w:r w:rsidRPr="001F4A48">
        <w:rPr>
          <w:i/>
          <w:sz w:val="22"/>
          <w:szCs w:val="22"/>
        </w:rPr>
        <w:t xml:space="preserve"> - Dostawa </w:t>
      </w:r>
      <w:r w:rsidR="009746BC" w:rsidRPr="001F4A48">
        <w:rPr>
          <w:i/>
          <w:sz w:val="22"/>
          <w:szCs w:val="22"/>
        </w:rPr>
        <w:t>masek</w:t>
      </w:r>
      <w:r w:rsidR="003D2A34">
        <w:rPr>
          <w:i/>
          <w:sz w:val="22"/>
          <w:szCs w:val="22"/>
        </w:rPr>
        <w:t xml:space="preserve">                </w:t>
      </w:r>
      <w:r w:rsidR="009746BC" w:rsidRPr="001F4A48">
        <w:rPr>
          <w:i/>
          <w:sz w:val="22"/>
          <w:szCs w:val="22"/>
        </w:rPr>
        <w:t xml:space="preserve"> i półmasek filtracyjnych oraz części zamiennych</w:t>
      </w:r>
      <w:r w:rsidRPr="001F4A48">
        <w:rPr>
          <w:i/>
          <w:sz w:val="22"/>
          <w:szCs w:val="22"/>
        </w:rPr>
        <w:t xml:space="preserve"> dla Oddziałów Polskiej Grupy Górniczej S.A., zadanie nr ……….”</w:t>
      </w:r>
      <w:r w:rsidRPr="001F4A48">
        <w:rPr>
          <w:b/>
          <w:i/>
          <w:sz w:val="22"/>
          <w:szCs w:val="22"/>
        </w:rPr>
        <w:t>.</w:t>
      </w:r>
    </w:p>
    <w:p w14:paraId="7CC3ACEA" w14:textId="77777777" w:rsidR="0035712B" w:rsidRPr="004447FA" w:rsidRDefault="0035712B" w:rsidP="00A35C45">
      <w:pPr>
        <w:pStyle w:val="Akapitzlist"/>
        <w:numPr>
          <w:ilvl w:val="0"/>
          <w:numId w:val="30"/>
        </w:numPr>
        <w:ind w:left="284" w:hanging="284"/>
        <w:jc w:val="both"/>
        <w:rPr>
          <w:bCs/>
          <w:sz w:val="22"/>
          <w:szCs w:val="22"/>
        </w:rPr>
      </w:pPr>
      <w:r w:rsidRPr="005B3CE4">
        <w:rPr>
          <w:bCs/>
          <w:sz w:val="22"/>
          <w:szCs w:val="22"/>
        </w:rPr>
        <w:lastRenderedPageBreak/>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rsidP="00A35C45">
      <w:pPr>
        <w:pStyle w:val="Akapitzlist"/>
        <w:numPr>
          <w:ilvl w:val="0"/>
          <w:numId w:val="30"/>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rsidP="00A35C45">
      <w:pPr>
        <w:pStyle w:val="Akapitzlist"/>
        <w:numPr>
          <w:ilvl w:val="0"/>
          <w:numId w:val="30"/>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A35C45">
      <w:pPr>
        <w:pStyle w:val="Akapitzlist"/>
        <w:numPr>
          <w:ilvl w:val="0"/>
          <w:numId w:val="30"/>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7"/>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A35C45">
      <w:pPr>
        <w:pStyle w:val="Akapitzlist"/>
        <w:numPr>
          <w:ilvl w:val="0"/>
          <w:numId w:val="31"/>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A35C45">
      <w:pPr>
        <w:pStyle w:val="Akapitzlist"/>
        <w:numPr>
          <w:ilvl w:val="0"/>
          <w:numId w:val="31"/>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A35C45">
      <w:pPr>
        <w:pStyle w:val="Akapitzlist"/>
        <w:numPr>
          <w:ilvl w:val="0"/>
          <w:numId w:val="31"/>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A35C45">
      <w:pPr>
        <w:pStyle w:val="Akapitzlist"/>
        <w:numPr>
          <w:ilvl w:val="0"/>
          <w:numId w:val="31"/>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A35C45">
      <w:pPr>
        <w:pStyle w:val="Akapitzlist"/>
        <w:numPr>
          <w:ilvl w:val="0"/>
          <w:numId w:val="31"/>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A35C45">
      <w:pPr>
        <w:pStyle w:val="Akapitzlist"/>
        <w:numPr>
          <w:ilvl w:val="0"/>
          <w:numId w:val="31"/>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A35C45">
      <w:pPr>
        <w:pStyle w:val="Akapitzlist"/>
        <w:numPr>
          <w:ilvl w:val="1"/>
          <w:numId w:val="31"/>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A35C45">
      <w:pPr>
        <w:pStyle w:val="Akapitzlist"/>
        <w:numPr>
          <w:ilvl w:val="1"/>
          <w:numId w:val="31"/>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A35C45">
      <w:pPr>
        <w:pStyle w:val="Akapitzlist"/>
        <w:numPr>
          <w:ilvl w:val="1"/>
          <w:numId w:val="31"/>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A35C45">
      <w:pPr>
        <w:pStyle w:val="Akapitzlist"/>
        <w:numPr>
          <w:ilvl w:val="1"/>
          <w:numId w:val="31"/>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A35C45">
      <w:pPr>
        <w:pStyle w:val="Akapitzlist"/>
        <w:numPr>
          <w:ilvl w:val="1"/>
          <w:numId w:val="31"/>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777777" w:rsidR="0035712B" w:rsidRPr="00CF1560" w:rsidRDefault="0035712B" w:rsidP="00A35C45">
      <w:pPr>
        <w:pStyle w:val="Akapitzlist"/>
        <w:numPr>
          <w:ilvl w:val="1"/>
          <w:numId w:val="31"/>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A35C45">
      <w:pPr>
        <w:pStyle w:val="Akapitzlist"/>
        <w:numPr>
          <w:ilvl w:val="1"/>
          <w:numId w:val="31"/>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rsidP="00A35C45">
      <w:pPr>
        <w:pStyle w:val="Akapitzlist"/>
        <w:numPr>
          <w:ilvl w:val="0"/>
          <w:numId w:val="31"/>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A35C45">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A35C45">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A35C45">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A35C45">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A35C45">
      <w:pPr>
        <w:pStyle w:val="Akapitzlist"/>
        <w:numPr>
          <w:ilvl w:val="0"/>
          <w:numId w:val="31"/>
        </w:numPr>
        <w:jc w:val="both"/>
        <w:rPr>
          <w:bCs/>
          <w:sz w:val="22"/>
          <w:szCs w:val="22"/>
        </w:rPr>
      </w:pPr>
      <w:r w:rsidRPr="005B3CE4">
        <w:rPr>
          <w:bCs/>
          <w:sz w:val="22"/>
          <w:szCs w:val="22"/>
        </w:rPr>
        <w:lastRenderedPageBreak/>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A35C45">
      <w:pPr>
        <w:pStyle w:val="Akapitzlist"/>
        <w:numPr>
          <w:ilvl w:val="0"/>
          <w:numId w:val="31"/>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A35C45">
      <w:pPr>
        <w:pStyle w:val="Akapitzlist"/>
        <w:numPr>
          <w:ilvl w:val="0"/>
          <w:numId w:val="31"/>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52D472E5" w14:textId="77777777" w:rsidR="0035712B" w:rsidRDefault="0035712B" w:rsidP="00A35C45">
      <w:pPr>
        <w:pStyle w:val="Akapitzlist"/>
        <w:numPr>
          <w:ilvl w:val="0"/>
          <w:numId w:val="31"/>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rsidP="00A35C45">
      <w:pPr>
        <w:pStyle w:val="Akapitzlist"/>
        <w:numPr>
          <w:ilvl w:val="0"/>
          <w:numId w:val="31"/>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A35C45">
      <w:pPr>
        <w:pStyle w:val="Akapitzlist"/>
        <w:numPr>
          <w:ilvl w:val="0"/>
          <w:numId w:val="31"/>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rsidP="00A35C45">
      <w:pPr>
        <w:pStyle w:val="Akapitzlist"/>
        <w:numPr>
          <w:ilvl w:val="0"/>
          <w:numId w:val="31"/>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rsidP="00A35C45">
      <w:pPr>
        <w:pStyle w:val="Akapitzlist"/>
        <w:numPr>
          <w:ilvl w:val="0"/>
          <w:numId w:val="31"/>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A35C45">
      <w:pPr>
        <w:pStyle w:val="Akapitzlist"/>
        <w:numPr>
          <w:ilvl w:val="0"/>
          <w:numId w:val="31"/>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A35C45">
      <w:pPr>
        <w:pStyle w:val="Akapitzlist"/>
        <w:numPr>
          <w:ilvl w:val="0"/>
          <w:numId w:val="31"/>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rsidP="00A35C45">
      <w:pPr>
        <w:pStyle w:val="Akapitzlist"/>
        <w:numPr>
          <w:ilvl w:val="0"/>
          <w:numId w:val="31"/>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A35C45">
      <w:pPr>
        <w:pStyle w:val="Akapitzlist"/>
        <w:numPr>
          <w:ilvl w:val="0"/>
          <w:numId w:val="31"/>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w:t>
      </w:r>
      <w:r w:rsidRPr="005B3CE4">
        <w:rPr>
          <w:bCs/>
          <w:sz w:val="22"/>
          <w:szCs w:val="22"/>
        </w:rPr>
        <w:lastRenderedPageBreak/>
        <w:t xml:space="preserve">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8"/>
    </w:p>
    <w:p w14:paraId="005A5002" w14:textId="0A4D00E7" w:rsidR="0035712B" w:rsidRPr="00D2759C" w:rsidRDefault="0035712B" w:rsidP="00A35C45">
      <w:pPr>
        <w:pStyle w:val="Akapitzlist"/>
        <w:numPr>
          <w:ilvl w:val="0"/>
          <w:numId w:val="32"/>
        </w:numPr>
        <w:ind w:left="284" w:hanging="284"/>
        <w:jc w:val="both"/>
        <w:rPr>
          <w:bCs/>
          <w:sz w:val="22"/>
          <w:szCs w:val="22"/>
        </w:rPr>
      </w:pPr>
      <w:r w:rsidRPr="0019517A">
        <w:rPr>
          <w:bCs/>
          <w:sz w:val="22"/>
          <w:szCs w:val="22"/>
        </w:rPr>
        <w:t xml:space="preserve">Ofertę należy złożyć  </w:t>
      </w:r>
      <w:r w:rsidRPr="00D2759C">
        <w:rPr>
          <w:bCs/>
          <w:sz w:val="22"/>
          <w:szCs w:val="22"/>
        </w:rPr>
        <w:t xml:space="preserve">do  dnia </w:t>
      </w:r>
      <w:r w:rsidR="00D2759C" w:rsidRPr="00D2759C">
        <w:rPr>
          <w:bCs/>
          <w:sz w:val="22"/>
          <w:szCs w:val="22"/>
        </w:rPr>
        <w:t>30.06.2025 r.</w:t>
      </w:r>
      <w:r w:rsidRPr="00D2759C">
        <w:rPr>
          <w:bCs/>
          <w:sz w:val="22"/>
          <w:szCs w:val="22"/>
        </w:rPr>
        <w:t xml:space="preserve"> godz. </w:t>
      </w:r>
      <w:r w:rsidR="00D2759C" w:rsidRPr="00D2759C">
        <w:rPr>
          <w:bCs/>
          <w:sz w:val="22"/>
          <w:szCs w:val="22"/>
        </w:rPr>
        <w:t>8:00</w:t>
      </w:r>
      <w:r w:rsidRPr="00D2759C">
        <w:rPr>
          <w:bCs/>
          <w:sz w:val="22"/>
          <w:szCs w:val="22"/>
        </w:rPr>
        <w:t xml:space="preserve"> </w:t>
      </w:r>
    </w:p>
    <w:p w14:paraId="23BC0411" w14:textId="1DCC01C7" w:rsidR="0035712B" w:rsidRPr="00D2759C" w:rsidRDefault="0035712B" w:rsidP="00A35C45">
      <w:pPr>
        <w:pStyle w:val="Akapitzlist"/>
        <w:numPr>
          <w:ilvl w:val="0"/>
          <w:numId w:val="32"/>
        </w:numPr>
        <w:ind w:left="284" w:hanging="284"/>
        <w:jc w:val="both"/>
        <w:rPr>
          <w:bCs/>
          <w:sz w:val="22"/>
          <w:szCs w:val="22"/>
        </w:rPr>
      </w:pPr>
      <w:r w:rsidRPr="00D2759C">
        <w:rPr>
          <w:bCs/>
          <w:sz w:val="22"/>
          <w:szCs w:val="22"/>
        </w:rPr>
        <w:t xml:space="preserve">Otwarcie ofert nastąpi w dniu </w:t>
      </w:r>
      <w:r w:rsidR="00D2759C" w:rsidRPr="00D2759C">
        <w:rPr>
          <w:bCs/>
          <w:sz w:val="22"/>
          <w:szCs w:val="22"/>
        </w:rPr>
        <w:t>30.06.2025 r.</w:t>
      </w:r>
      <w:r w:rsidRPr="00D2759C">
        <w:rPr>
          <w:bCs/>
          <w:sz w:val="22"/>
          <w:szCs w:val="22"/>
        </w:rPr>
        <w:t xml:space="preserve">  godz. </w:t>
      </w:r>
      <w:r w:rsidR="00D2759C" w:rsidRPr="00D2759C">
        <w:rPr>
          <w:bCs/>
          <w:sz w:val="22"/>
          <w:szCs w:val="22"/>
        </w:rPr>
        <w:t>11:00</w:t>
      </w:r>
    </w:p>
    <w:p w14:paraId="7EF4C183" w14:textId="77777777" w:rsidR="0035712B" w:rsidRPr="0019517A" w:rsidRDefault="0035712B" w:rsidP="00A35C45">
      <w:pPr>
        <w:pStyle w:val="Akapitzlist"/>
        <w:numPr>
          <w:ilvl w:val="0"/>
          <w:numId w:val="32"/>
        </w:numPr>
        <w:ind w:left="284" w:hanging="284"/>
        <w:jc w:val="both"/>
        <w:rPr>
          <w:bCs/>
          <w:sz w:val="22"/>
          <w:szCs w:val="22"/>
        </w:rPr>
      </w:pPr>
      <w:r w:rsidRPr="0019517A">
        <w:rPr>
          <w:bCs/>
          <w:sz w:val="22"/>
          <w:szCs w:val="22"/>
        </w:rPr>
        <w:t>Do składania i otwarcia ofert używany jest portal EFO.</w:t>
      </w:r>
    </w:p>
    <w:p w14:paraId="0EB0B5CE" w14:textId="77777777" w:rsidR="0035712B" w:rsidRPr="0019517A" w:rsidRDefault="0035712B" w:rsidP="00A35C45">
      <w:pPr>
        <w:pStyle w:val="Akapitzlist"/>
        <w:numPr>
          <w:ilvl w:val="0"/>
          <w:numId w:val="32"/>
        </w:numPr>
        <w:ind w:left="284" w:hanging="284"/>
        <w:jc w:val="both"/>
        <w:rPr>
          <w:bCs/>
          <w:sz w:val="22"/>
          <w:szCs w:val="22"/>
        </w:rPr>
      </w:pPr>
      <w:r w:rsidRPr="0019517A">
        <w:rPr>
          <w:bCs/>
          <w:sz w:val="22"/>
          <w:szCs w:val="22"/>
        </w:rPr>
        <w:t>Niezwłocznie po otwarciu ofert Zamawiający zamieści na stronie internetowej informację z otwarcia ofert.</w:t>
      </w:r>
    </w:p>
    <w:p w14:paraId="2C3B5303" w14:textId="49C8A614" w:rsidR="0035712B" w:rsidRDefault="0035712B" w:rsidP="00A35C45">
      <w:pPr>
        <w:pStyle w:val="Akapitzlist"/>
        <w:numPr>
          <w:ilvl w:val="0"/>
          <w:numId w:val="32"/>
        </w:numPr>
        <w:ind w:left="284" w:hanging="284"/>
        <w:jc w:val="both"/>
        <w:rPr>
          <w:bCs/>
          <w:sz w:val="22"/>
          <w:szCs w:val="22"/>
        </w:rPr>
      </w:pPr>
      <w:r w:rsidRPr="0019517A">
        <w:rPr>
          <w:bCs/>
          <w:sz w:val="22"/>
          <w:szCs w:val="22"/>
        </w:rPr>
        <w:t xml:space="preserve">Wykonawca pozostaje związany złożoną </w:t>
      </w:r>
      <w:r w:rsidRPr="00D2759C">
        <w:rPr>
          <w:bCs/>
          <w:sz w:val="22"/>
          <w:szCs w:val="22"/>
        </w:rPr>
        <w:t xml:space="preserve">ofertą do dnia </w:t>
      </w:r>
      <w:r w:rsidR="00D2759C" w:rsidRPr="00D2759C">
        <w:rPr>
          <w:bCs/>
          <w:sz w:val="22"/>
          <w:szCs w:val="22"/>
        </w:rPr>
        <w:t>27.09.2025 r</w:t>
      </w:r>
      <w:r w:rsidRPr="00D2759C">
        <w:rPr>
          <w:bCs/>
          <w:sz w:val="22"/>
          <w:szCs w:val="22"/>
        </w:rPr>
        <w:t xml:space="preserve"> . Pierwszym </w:t>
      </w:r>
      <w:r w:rsidRPr="0019517A">
        <w:rPr>
          <w:bCs/>
          <w:sz w:val="22"/>
          <w:szCs w:val="22"/>
        </w:rPr>
        <w:t>dniem terminu 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9"/>
    </w:p>
    <w:p w14:paraId="12C80568" w14:textId="77777777" w:rsidR="0035712B" w:rsidRPr="001E71F4" w:rsidRDefault="0035712B" w:rsidP="00A35C45">
      <w:pPr>
        <w:pStyle w:val="Akapitzlist"/>
        <w:numPr>
          <w:ilvl w:val="0"/>
          <w:numId w:val="33"/>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A35C45">
      <w:pPr>
        <w:pStyle w:val="Akapitzlist"/>
        <w:numPr>
          <w:ilvl w:val="0"/>
          <w:numId w:val="33"/>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50D87AA4" w14:textId="77777777" w:rsidR="0035712B" w:rsidRPr="001E71F4" w:rsidRDefault="0035712B" w:rsidP="00A35C45">
      <w:pPr>
        <w:pStyle w:val="Akapitzlist"/>
        <w:numPr>
          <w:ilvl w:val="0"/>
          <w:numId w:val="33"/>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rsidP="00A35C45">
      <w:pPr>
        <w:pStyle w:val="Akapitzlist"/>
        <w:numPr>
          <w:ilvl w:val="0"/>
          <w:numId w:val="33"/>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31D111B0" w:rsidR="0035712B" w:rsidRPr="001F4A48" w:rsidRDefault="0035712B" w:rsidP="00A35C45">
      <w:pPr>
        <w:pStyle w:val="Akapitzlist"/>
        <w:numPr>
          <w:ilvl w:val="0"/>
          <w:numId w:val="33"/>
        </w:numPr>
        <w:jc w:val="both"/>
        <w:rPr>
          <w:bCs/>
          <w:sz w:val="22"/>
          <w:szCs w:val="22"/>
        </w:rPr>
      </w:pPr>
      <w:r w:rsidRPr="001F4A48">
        <w:rPr>
          <w:bCs/>
          <w:sz w:val="22"/>
          <w:szCs w:val="22"/>
        </w:rPr>
        <w:t>Pracownikami uprawnionymi do kontaktów z Wykonawcami są:</w:t>
      </w:r>
    </w:p>
    <w:p w14:paraId="4CA310FE" w14:textId="439BFE3A" w:rsidR="0035712B" w:rsidRPr="001F4A48" w:rsidRDefault="0035712B" w:rsidP="00A35C45">
      <w:pPr>
        <w:pStyle w:val="Akapitzlist"/>
        <w:numPr>
          <w:ilvl w:val="1"/>
          <w:numId w:val="33"/>
        </w:numPr>
        <w:jc w:val="both"/>
        <w:rPr>
          <w:bCs/>
          <w:sz w:val="22"/>
          <w:szCs w:val="22"/>
        </w:rPr>
      </w:pPr>
      <w:r w:rsidRPr="001F4A48">
        <w:rPr>
          <w:bCs/>
          <w:sz w:val="22"/>
          <w:szCs w:val="22"/>
        </w:rPr>
        <w:t xml:space="preserve">Sekretarz Komisji Przetargowej: </w:t>
      </w:r>
      <w:r w:rsidR="001F4A48" w:rsidRPr="001F4A48">
        <w:rPr>
          <w:bCs/>
          <w:sz w:val="22"/>
          <w:szCs w:val="22"/>
        </w:rPr>
        <w:t>Joanna Musiatowicz-Wałach</w:t>
      </w:r>
      <w:r w:rsidRPr="001F4A48">
        <w:rPr>
          <w:bCs/>
          <w:sz w:val="22"/>
          <w:szCs w:val="22"/>
        </w:rPr>
        <w:t xml:space="preserve"> </w:t>
      </w:r>
    </w:p>
    <w:p w14:paraId="26CFAF8D" w14:textId="2535978C" w:rsidR="0035712B" w:rsidRPr="001F4A48" w:rsidRDefault="0035712B" w:rsidP="00A35C45">
      <w:pPr>
        <w:pStyle w:val="Akapitzlist"/>
        <w:numPr>
          <w:ilvl w:val="1"/>
          <w:numId w:val="33"/>
        </w:numPr>
        <w:jc w:val="both"/>
        <w:rPr>
          <w:bCs/>
          <w:sz w:val="22"/>
          <w:szCs w:val="22"/>
        </w:rPr>
      </w:pPr>
      <w:r w:rsidRPr="001F4A48">
        <w:rPr>
          <w:bCs/>
          <w:sz w:val="22"/>
          <w:szCs w:val="22"/>
        </w:rPr>
        <w:t xml:space="preserve">Przewodniczący Komisji Przetargowej: </w:t>
      </w:r>
      <w:r w:rsidR="001F4A48" w:rsidRPr="001F4A48">
        <w:rPr>
          <w:bCs/>
          <w:sz w:val="22"/>
          <w:szCs w:val="22"/>
        </w:rPr>
        <w:t xml:space="preserve">Artur Polywka </w:t>
      </w:r>
      <w:r w:rsidRPr="001F4A48">
        <w:rPr>
          <w:bCs/>
          <w:sz w:val="22"/>
          <w:szCs w:val="22"/>
        </w:rPr>
        <w:t xml:space="preserve"> </w:t>
      </w:r>
    </w:p>
    <w:p w14:paraId="088E6E72" w14:textId="77777777" w:rsidR="0035712B" w:rsidRPr="00E37CC7" w:rsidRDefault="0035712B" w:rsidP="00357145">
      <w:pPr>
        <w:ind w:left="360"/>
        <w:jc w:val="both"/>
        <w:rPr>
          <w:b/>
          <w:sz w:val="22"/>
          <w:szCs w:val="22"/>
        </w:rPr>
      </w:pPr>
      <w:r w:rsidRPr="001F4A48">
        <w:rPr>
          <w:bCs/>
          <w:sz w:val="22"/>
          <w:szCs w:val="22"/>
        </w:rPr>
        <w:t xml:space="preserve">W celu kontaktu z wyznaczonymi osobami należy przekazać zapytanie </w:t>
      </w:r>
      <w:r w:rsidRPr="001D0484">
        <w:rPr>
          <w:bCs/>
          <w:sz w:val="22"/>
          <w:szCs w:val="22"/>
        </w:rPr>
        <w:t>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45">
      <w:pPr>
        <w:jc w:val="both"/>
        <w:rPr>
          <w:bCs/>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20"/>
    </w:p>
    <w:p w14:paraId="3FF6EF4D" w14:textId="77777777" w:rsidR="0035712B" w:rsidRPr="007E6605" w:rsidRDefault="0035712B" w:rsidP="00A35C45">
      <w:pPr>
        <w:pStyle w:val="Akapitzlist"/>
        <w:numPr>
          <w:ilvl w:val="0"/>
          <w:numId w:val="35"/>
        </w:numPr>
        <w:jc w:val="both"/>
        <w:rPr>
          <w:bCs/>
          <w:sz w:val="22"/>
          <w:szCs w:val="22"/>
        </w:rPr>
      </w:pPr>
      <w:r w:rsidRPr="007E6605">
        <w:rPr>
          <w:bCs/>
          <w:sz w:val="22"/>
          <w:szCs w:val="22"/>
        </w:rPr>
        <w:t xml:space="preserve">Wykonawca podaje cenę oferty zgodnie z wymaganiami wynikającymi z Formularza ofertowego. </w:t>
      </w:r>
    </w:p>
    <w:p w14:paraId="7F4726A0" w14:textId="77777777" w:rsidR="0035712B" w:rsidRPr="007E6605" w:rsidRDefault="0035712B" w:rsidP="00A35C45">
      <w:pPr>
        <w:pStyle w:val="Akapitzlist"/>
        <w:numPr>
          <w:ilvl w:val="0"/>
          <w:numId w:val="35"/>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A35C45">
      <w:pPr>
        <w:pStyle w:val="Akapitzlist"/>
        <w:numPr>
          <w:ilvl w:val="0"/>
          <w:numId w:val="35"/>
        </w:numPr>
        <w:jc w:val="both"/>
        <w:rPr>
          <w:bCs/>
          <w:sz w:val="22"/>
          <w:szCs w:val="22"/>
        </w:rPr>
      </w:pPr>
      <w:r w:rsidRPr="007E6605">
        <w:rPr>
          <w:bCs/>
          <w:sz w:val="22"/>
          <w:szCs w:val="22"/>
        </w:rPr>
        <w:t>Ceny należy podać w złotych polskich z dokładnością co do grosza.</w:t>
      </w:r>
    </w:p>
    <w:p w14:paraId="41FCCDF4" w14:textId="77777777" w:rsidR="0035712B" w:rsidRPr="007E6605" w:rsidRDefault="0035712B" w:rsidP="00A35C45">
      <w:pPr>
        <w:pStyle w:val="Akapitzlist"/>
        <w:numPr>
          <w:ilvl w:val="0"/>
          <w:numId w:val="35"/>
        </w:numPr>
        <w:jc w:val="both"/>
        <w:rPr>
          <w:bCs/>
          <w:sz w:val="22"/>
          <w:szCs w:val="22"/>
        </w:rPr>
      </w:pPr>
      <w:r w:rsidRPr="007E6605">
        <w:rPr>
          <w:bCs/>
          <w:sz w:val="22"/>
          <w:szCs w:val="22"/>
        </w:rPr>
        <w:t xml:space="preserve">Cena obejmuje wszelkie należności Wykonawcy za wykonanie całości przedmiotu zamówienia, z uwzględnieniem opłat i podatków. </w:t>
      </w:r>
    </w:p>
    <w:p w14:paraId="1A75E19C" w14:textId="77777777" w:rsidR="0035712B" w:rsidRPr="00AB3A1E" w:rsidRDefault="0035712B" w:rsidP="00A35C45">
      <w:pPr>
        <w:pStyle w:val="Akapitzlist"/>
        <w:numPr>
          <w:ilvl w:val="0"/>
          <w:numId w:val="35"/>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5F43D5" w:rsidRDefault="0035712B" w:rsidP="00A35C45">
      <w:pPr>
        <w:pStyle w:val="Akapitzlist"/>
        <w:numPr>
          <w:ilvl w:val="1"/>
          <w:numId w:val="35"/>
        </w:numPr>
        <w:jc w:val="both"/>
        <w:rPr>
          <w:bCs/>
          <w:sz w:val="22"/>
          <w:szCs w:val="22"/>
        </w:rPr>
      </w:pPr>
      <w:r w:rsidRPr="005F43D5">
        <w:rPr>
          <w:bCs/>
          <w:sz w:val="22"/>
          <w:szCs w:val="22"/>
        </w:rPr>
        <w:t>informacji, że wybór tej oferty prowadził będzie do powstania obowiązku podatkowego u zamawiającego,</w:t>
      </w:r>
    </w:p>
    <w:p w14:paraId="003AA030" w14:textId="77777777" w:rsidR="0035712B" w:rsidRPr="005F43D5" w:rsidRDefault="0035712B" w:rsidP="00A35C45">
      <w:pPr>
        <w:pStyle w:val="Akapitzlist"/>
        <w:numPr>
          <w:ilvl w:val="1"/>
          <w:numId w:val="35"/>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A35C45">
      <w:pPr>
        <w:pStyle w:val="Akapitzlist"/>
        <w:numPr>
          <w:ilvl w:val="1"/>
          <w:numId w:val="35"/>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A35C45">
      <w:pPr>
        <w:pStyle w:val="Akapitzlist"/>
        <w:numPr>
          <w:ilvl w:val="1"/>
          <w:numId w:val="35"/>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A35C45">
      <w:pPr>
        <w:pStyle w:val="Akapitzlist"/>
        <w:numPr>
          <w:ilvl w:val="0"/>
          <w:numId w:val="35"/>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21"/>
    </w:p>
    <w:p w14:paraId="5672FEB2" w14:textId="77777777" w:rsidR="0035712B" w:rsidRPr="00750E51" w:rsidRDefault="0035712B" w:rsidP="00A35C45">
      <w:pPr>
        <w:pStyle w:val="Tekstpodstawowywcity2"/>
        <w:numPr>
          <w:ilvl w:val="6"/>
          <w:numId w:val="36"/>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A35C45">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lastRenderedPageBreak/>
        <w:t>W przypadku, gdy do postępowania złożona zostanie tylko jedna oferta niepodlegająca odrzuceniu, otrzyma ona maksymalną liczbę punktów.</w:t>
      </w:r>
    </w:p>
    <w:p w14:paraId="2793B70E" w14:textId="77777777" w:rsidR="0035712B" w:rsidRPr="00750E51" w:rsidRDefault="0035712B" w:rsidP="00A35C45">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A35C45">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rsidP="00A35C45">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2"/>
    </w:p>
    <w:p w14:paraId="37DED7FF" w14:textId="1BE11A3C" w:rsidR="0035712B" w:rsidRPr="001F4A48" w:rsidRDefault="0035712B" w:rsidP="00A35C45">
      <w:pPr>
        <w:pStyle w:val="Akapitzlist"/>
        <w:numPr>
          <w:ilvl w:val="0"/>
          <w:numId w:val="38"/>
        </w:numPr>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 xml:space="preserve">aukcji elektronicznej w </w:t>
      </w:r>
      <w:r w:rsidRPr="001F4A48">
        <w:rPr>
          <w:bCs/>
          <w:sz w:val="22"/>
          <w:szCs w:val="22"/>
        </w:rPr>
        <w:t xml:space="preserve">zakresie części zamówienia nr </w:t>
      </w:r>
      <w:r w:rsidR="001F4A48" w:rsidRPr="001F4A48">
        <w:rPr>
          <w:bCs/>
          <w:sz w:val="22"/>
          <w:szCs w:val="22"/>
        </w:rPr>
        <w:t>1, 2, 3</w:t>
      </w:r>
      <w:r w:rsidRPr="001F4A48">
        <w:rPr>
          <w:bCs/>
          <w:sz w:val="22"/>
          <w:szCs w:val="22"/>
        </w:rPr>
        <w:t>.</w:t>
      </w:r>
    </w:p>
    <w:p w14:paraId="592E81FD" w14:textId="77777777" w:rsidR="0035712B" w:rsidRPr="004447FA" w:rsidRDefault="0035712B" w:rsidP="00A35C45">
      <w:pPr>
        <w:pStyle w:val="Akapitzlist"/>
        <w:numPr>
          <w:ilvl w:val="0"/>
          <w:numId w:val="38"/>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A35C45">
      <w:pPr>
        <w:pStyle w:val="Akapitzlist"/>
        <w:numPr>
          <w:ilvl w:val="0"/>
          <w:numId w:val="38"/>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A35C45">
      <w:pPr>
        <w:pStyle w:val="Akapitzlist"/>
        <w:numPr>
          <w:ilvl w:val="0"/>
          <w:numId w:val="38"/>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rsidP="00A35C45">
      <w:pPr>
        <w:pStyle w:val="Akapitzlist"/>
        <w:numPr>
          <w:ilvl w:val="0"/>
          <w:numId w:val="38"/>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rsidP="00A35C45">
      <w:pPr>
        <w:pStyle w:val="Akapitzlist"/>
        <w:numPr>
          <w:ilvl w:val="0"/>
          <w:numId w:val="38"/>
        </w:numPr>
        <w:jc w:val="both"/>
        <w:rPr>
          <w:bCs/>
          <w:sz w:val="22"/>
          <w:szCs w:val="22"/>
        </w:rPr>
      </w:pPr>
      <w:r w:rsidRPr="00E45126">
        <w:rPr>
          <w:bCs/>
          <w:sz w:val="22"/>
          <w:szCs w:val="22"/>
        </w:rPr>
        <w:t xml:space="preserve">Adres strony internetowej,  na której będzie prowadzona aukcja elektroniczna: </w:t>
      </w:r>
      <w:hyperlink r:id="rId19" w:history="1">
        <w:r w:rsidRPr="00E45126">
          <w:rPr>
            <w:rStyle w:val="Hipercze"/>
            <w:bCs/>
            <w:sz w:val="22"/>
            <w:szCs w:val="22"/>
          </w:rPr>
          <w:t>https://laip-pgg.coig.biz</w:t>
        </w:r>
      </w:hyperlink>
    </w:p>
    <w:p w14:paraId="10244D92" w14:textId="77777777" w:rsidR="0035712B" w:rsidRPr="00E45126" w:rsidRDefault="0035712B" w:rsidP="00A35C45">
      <w:pPr>
        <w:pStyle w:val="Akapitzlist"/>
        <w:numPr>
          <w:ilvl w:val="0"/>
          <w:numId w:val="38"/>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A35C45">
      <w:pPr>
        <w:pStyle w:val="Akapitzlist"/>
        <w:numPr>
          <w:ilvl w:val="0"/>
          <w:numId w:val="38"/>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rsidP="00A35C45">
      <w:pPr>
        <w:pStyle w:val="Akapitzlist"/>
        <w:numPr>
          <w:ilvl w:val="0"/>
          <w:numId w:val="38"/>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rsidP="00A35C45">
      <w:pPr>
        <w:pStyle w:val="Akapitzlist"/>
        <w:numPr>
          <w:ilvl w:val="0"/>
          <w:numId w:val="38"/>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A35C45">
      <w:pPr>
        <w:pStyle w:val="Akapitzlist"/>
        <w:numPr>
          <w:ilvl w:val="0"/>
          <w:numId w:val="38"/>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A35C45">
      <w:pPr>
        <w:pStyle w:val="bullet"/>
        <w:numPr>
          <w:ilvl w:val="0"/>
          <w:numId w:val="38"/>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1"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A35C45">
      <w:pPr>
        <w:pStyle w:val="Akapitzlist"/>
        <w:numPr>
          <w:ilvl w:val="0"/>
          <w:numId w:val="38"/>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A35C45">
      <w:pPr>
        <w:pStyle w:val="Akapitzlist"/>
        <w:numPr>
          <w:ilvl w:val="0"/>
          <w:numId w:val="38"/>
        </w:numPr>
        <w:jc w:val="both"/>
        <w:rPr>
          <w:bCs/>
          <w:sz w:val="22"/>
          <w:szCs w:val="22"/>
        </w:rPr>
      </w:pPr>
      <w:r w:rsidRPr="0035712B">
        <w:rPr>
          <w:bCs/>
          <w:sz w:val="22"/>
          <w:szCs w:val="22"/>
        </w:rPr>
        <w:lastRenderedPageBreak/>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A35C45">
      <w:pPr>
        <w:pStyle w:val="Akapitzlist"/>
        <w:numPr>
          <w:ilvl w:val="0"/>
          <w:numId w:val="38"/>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A35C45">
      <w:pPr>
        <w:pStyle w:val="Akapitzlist"/>
        <w:numPr>
          <w:ilvl w:val="0"/>
          <w:numId w:val="38"/>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A35C45">
      <w:pPr>
        <w:pStyle w:val="Akapitzlist"/>
        <w:numPr>
          <w:ilvl w:val="0"/>
          <w:numId w:val="38"/>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3"/>
    </w:p>
    <w:p w14:paraId="60D455CB" w14:textId="77777777" w:rsidR="0035712B" w:rsidRPr="004259A8" w:rsidRDefault="0035712B" w:rsidP="00A35C45">
      <w:pPr>
        <w:pStyle w:val="Akapitzlist"/>
        <w:numPr>
          <w:ilvl w:val="0"/>
          <w:numId w:val="39"/>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A35C45">
      <w:pPr>
        <w:pStyle w:val="Akapitzlist"/>
        <w:numPr>
          <w:ilvl w:val="0"/>
          <w:numId w:val="39"/>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A35C45">
      <w:pPr>
        <w:pStyle w:val="Akapitzlist"/>
        <w:numPr>
          <w:ilvl w:val="0"/>
          <w:numId w:val="39"/>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rsidP="00A35C45">
      <w:pPr>
        <w:pStyle w:val="Akapitzlist"/>
        <w:numPr>
          <w:ilvl w:val="0"/>
          <w:numId w:val="39"/>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4"/>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5"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5"/>
    </w:p>
    <w:p w14:paraId="2A95A5A8" w14:textId="77777777" w:rsidR="0035712B" w:rsidRPr="009102A5" w:rsidRDefault="0035712B" w:rsidP="00A35C45">
      <w:pPr>
        <w:pStyle w:val="Akapitzlist"/>
        <w:numPr>
          <w:ilvl w:val="0"/>
          <w:numId w:val="40"/>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rsidP="00A35C45">
      <w:pPr>
        <w:pStyle w:val="bullet"/>
        <w:numPr>
          <w:ilvl w:val="0"/>
          <w:numId w:val="40"/>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A35C45">
      <w:pPr>
        <w:numPr>
          <w:ilvl w:val="0"/>
          <w:numId w:val="40"/>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rsidP="00A35C45">
      <w:pPr>
        <w:numPr>
          <w:ilvl w:val="0"/>
          <w:numId w:val="40"/>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rsidP="00A35C45">
      <w:pPr>
        <w:numPr>
          <w:ilvl w:val="0"/>
          <w:numId w:val="40"/>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zmian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6"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6"/>
    </w:p>
    <w:p w14:paraId="09CB9B66" w14:textId="77777777" w:rsidR="0035712B" w:rsidRPr="00EE44BA" w:rsidRDefault="0035712B" w:rsidP="00357145">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357145">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43EB2779" w14:textId="77777777" w:rsidR="0035712B" w:rsidRPr="009102A5" w:rsidRDefault="0035712B" w:rsidP="00357145">
      <w:pPr>
        <w:jc w:val="both"/>
        <w:rPr>
          <w:b/>
          <w:sz w:val="22"/>
          <w:szCs w:val="22"/>
          <w:u w:val="single"/>
        </w:rPr>
      </w:pPr>
    </w:p>
    <w:p w14:paraId="2F562DB1" w14:textId="77777777" w:rsidR="0035712B" w:rsidRPr="00A40845" w:rsidRDefault="0035712B" w:rsidP="00357145">
      <w:pPr>
        <w:pStyle w:val="Akapitzlist"/>
        <w:ind w:left="360"/>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7" w:name="_Toc122422640"/>
      <w:r w:rsidRPr="00A40845">
        <w:rPr>
          <w:rFonts w:ascii="Times New Roman" w:hAnsi="Times New Roman" w:cs="Times New Roman"/>
          <w:color w:val="auto"/>
          <w:sz w:val="22"/>
          <w:szCs w:val="22"/>
        </w:rPr>
        <w:lastRenderedPageBreak/>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7"/>
    </w:p>
    <w:p w14:paraId="2A9FACFD" w14:textId="77777777" w:rsidR="0035712B" w:rsidRPr="00750E51" w:rsidRDefault="0035712B" w:rsidP="00A35C45">
      <w:pPr>
        <w:pStyle w:val="bullet"/>
        <w:numPr>
          <w:ilvl w:val="0"/>
          <w:numId w:val="41"/>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A35C45">
      <w:pPr>
        <w:numPr>
          <w:ilvl w:val="0"/>
          <w:numId w:val="42"/>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04F9E207" w14:textId="77777777" w:rsidR="0035712B" w:rsidRPr="0015428D" w:rsidRDefault="0035712B" w:rsidP="00357145">
      <w:pPr>
        <w:rPr>
          <w:sz w:val="22"/>
          <w:szCs w:val="22"/>
        </w:rPr>
      </w:pPr>
    </w:p>
    <w:p w14:paraId="0160D514" w14:textId="77777777" w:rsidR="0035712B" w:rsidRPr="00750E51" w:rsidRDefault="0035712B" w:rsidP="00A35C45">
      <w:pPr>
        <w:numPr>
          <w:ilvl w:val="0"/>
          <w:numId w:val="42"/>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8"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8"/>
    </w:p>
    <w:p w14:paraId="05B4BD0A" w14:textId="77777777"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9"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9"/>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30"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30"/>
    </w:p>
    <w:p w14:paraId="641FC4F7" w14:textId="77777777" w:rsidR="0035712B" w:rsidRPr="00A40845" w:rsidRDefault="0035712B" w:rsidP="00357145">
      <w:pPr>
        <w:jc w:val="both"/>
        <w:rPr>
          <w:sz w:val="22"/>
          <w:szCs w:val="22"/>
        </w:rPr>
      </w:pPr>
    </w:p>
    <w:p w14:paraId="31D42A12" w14:textId="77777777" w:rsidR="0035712B" w:rsidRPr="00A80D55" w:rsidRDefault="0035712B" w:rsidP="00A35C45">
      <w:pPr>
        <w:numPr>
          <w:ilvl w:val="0"/>
          <w:numId w:val="43"/>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A35C45">
      <w:pPr>
        <w:numPr>
          <w:ilvl w:val="0"/>
          <w:numId w:val="43"/>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A35C45">
      <w:pPr>
        <w:numPr>
          <w:ilvl w:val="0"/>
          <w:numId w:val="43"/>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A35C45">
      <w:pPr>
        <w:numPr>
          <w:ilvl w:val="0"/>
          <w:numId w:val="43"/>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A35C45">
      <w:pPr>
        <w:numPr>
          <w:ilvl w:val="0"/>
          <w:numId w:val="43"/>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A35C45">
      <w:pPr>
        <w:numPr>
          <w:ilvl w:val="0"/>
          <w:numId w:val="43"/>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A35C45">
      <w:pPr>
        <w:numPr>
          <w:ilvl w:val="0"/>
          <w:numId w:val="43"/>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A35C45">
      <w:pPr>
        <w:numPr>
          <w:ilvl w:val="0"/>
          <w:numId w:val="43"/>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A35C45">
      <w:pPr>
        <w:numPr>
          <w:ilvl w:val="0"/>
          <w:numId w:val="43"/>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39C2E85D" w14:textId="77777777" w:rsidR="00ED5114" w:rsidRDefault="00ED5114" w:rsidP="00357145">
      <w:pPr>
        <w:jc w:val="both"/>
        <w:rPr>
          <w:sz w:val="22"/>
          <w:szCs w:val="22"/>
        </w:rPr>
      </w:pPr>
    </w:p>
    <w:p w14:paraId="0B661B1E" w14:textId="77777777" w:rsidR="00F4292D" w:rsidRDefault="00F4292D" w:rsidP="00357145">
      <w:pPr>
        <w:jc w:val="both"/>
        <w:rPr>
          <w:sz w:val="22"/>
          <w:szCs w:val="22"/>
        </w:rPr>
      </w:pPr>
    </w:p>
    <w:p w14:paraId="7722DA14" w14:textId="77777777" w:rsidR="00F4292D" w:rsidRDefault="00F4292D" w:rsidP="00357145">
      <w:pPr>
        <w:jc w:val="both"/>
        <w:rPr>
          <w:sz w:val="22"/>
          <w:szCs w:val="22"/>
        </w:rPr>
      </w:pPr>
    </w:p>
    <w:p w14:paraId="3B8A952B" w14:textId="77777777" w:rsidR="00F4292D" w:rsidRDefault="00F4292D" w:rsidP="00357145">
      <w:pPr>
        <w:jc w:val="both"/>
        <w:rPr>
          <w:sz w:val="22"/>
          <w:szCs w:val="22"/>
        </w:rPr>
      </w:pPr>
    </w:p>
    <w:p w14:paraId="3A2C55AE" w14:textId="77777777" w:rsidR="0035712B" w:rsidRPr="00750E51" w:rsidRDefault="0035712B" w:rsidP="00357145">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31C97997" w14:textId="77777777" w:rsidR="009E3FEA" w:rsidRPr="002717F6" w:rsidRDefault="009E3FEA" w:rsidP="009E3FEA">
      <w:pPr>
        <w:jc w:val="center"/>
        <w:rPr>
          <w:b/>
          <w:sz w:val="22"/>
          <w:szCs w:val="22"/>
        </w:rPr>
      </w:pPr>
      <w:r w:rsidRPr="002717F6">
        <w:rPr>
          <w:b/>
          <w:sz w:val="22"/>
          <w:szCs w:val="22"/>
        </w:rPr>
        <w:t xml:space="preserve">SZCZEGÓŁOWY OPIS PRZEDMIOTU ZAMÓWIENIA </w:t>
      </w:r>
    </w:p>
    <w:p w14:paraId="194A5C11" w14:textId="77777777" w:rsidR="009E3FEA" w:rsidRPr="002717F6" w:rsidRDefault="009E3FEA" w:rsidP="009E3FEA">
      <w:pPr>
        <w:rPr>
          <w:sz w:val="22"/>
          <w:szCs w:val="22"/>
        </w:rPr>
      </w:pPr>
    </w:p>
    <w:p w14:paraId="54BAB338" w14:textId="77777777" w:rsidR="009E3FEA" w:rsidRPr="002717F6" w:rsidRDefault="009E3FEA" w:rsidP="00A35C45">
      <w:pPr>
        <w:numPr>
          <w:ilvl w:val="0"/>
          <w:numId w:val="70"/>
        </w:numPr>
        <w:ind w:left="426" w:hanging="426"/>
        <w:jc w:val="both"/>
        <w:rPr>
          <w:sz w:val="22"/>
          <w:szCs w:val="22"/>
        </w:rPr>
      </w:pPr>
      <w:r w:rsidRPr="002717F6">
        <w:rPr>
          <w:b/>
          <w:sz w:val="22"/>
          <w:szCs w:val="22"/>
        </w:rPr>
        <w:t xml:space="preserve">Opis przedmiotu zamówienia </w:t>
      </w:r>
    </w:p>
    <w:p w14:paraId="197A4A48" w14:textId="77777777" w:rsidR="009E3FEA" w:rsidRPr="002717F6" w:rsidRDefault="009E3FEA" w:rsidP="009E3FEA">
      <w:pPr>
        <w:jc w:val="both"/>
        <w:rPr>
          <w:b/>
          <w:sz w:val="22"/>
          <w:szCs w:val="22"/>
        </w:rPr>
      </w:pPr>
    </w:p>
    <w:p w14:paraId="6FADB257" w14:textId="3AF52870" w:rsidR="009E3FEA" w:rsidRPr="002717F6" w:rsidRDefault="009E3FEA" w:rsidP="009E3FEA">
      <w:pPr>
        <w:jc w:val="both"/>
        <w:rPr>
          <w:b/>
          <w:sz w:val="22"/>
          <w:szCs w:val="22"/>
        </w:rPr>
      </w:pPr>
      <w:r w:rsidRPr="002717F6">
        <w:rPr>
          <w:sz w:val="22"/>
          <w:szCs w:val="22"/>
        </w:rPr>
        <w:t>Przedmiot zamówienia podzielony został na 3 niżej wymienione zadania (części), których szacunkowa wielkość określona została w formularzu ofertowym.</w:t>
      </w:r>
    </w:p>
    <w:tbl>
      <w:tblPr>
        <w:tblStyle w:val="Tabela-Siatka"/>
        <w:tblW w:w="5000" w:type="pct"/>
        <w:tblLook w:val="04A0" w:firstRow="1" w:lastRow="0" w:firstColumn="1" w:lastColumn="0" w:noHBand="0" w:noVBand="1"/>
      </w:tblPr>
      <w:tblGrid>
        <w:gridCol w:w="1015"/>
        <w:gridCol w:w="1044"/>
        <w:gridCol w:w="5791"/>
        <w:gridCol w:w="1210"/>
      </w:tblGrid>
      <w:tr w:rsidR="009E3FEA" w:rsidRPr="002717F6" w14:paraId="2941B413" w14:textId="77777777" w:rsidTr="0029466E">
        <w:tc>
          <w:tcPr>
            <w:tcW w:w="560" w:type="pct"/>
            <w:vAlign w:val="center"/>
          </w:tcPr>
          <w:p w14:paraId="759F9B4E" w14:textId="77777777" w:rsidR="009E3FEA" w:rsidRPr="002717F6" w:rsidRDefault="009E3FEA" w:rsidP="0029466E">
            <w:pPr>
              <w:jc w:val="center"/>
              <w:rPr>
                <w:sz w:val="22"/>
                <w:szCs w:val="22"/>
              </w:rPr>
            </w:pPr>
            <w:r w:rsidRPr="002717F6">
              <w:rPr>
                <w:sz w:val="22"/>
                <w:szCs w:val="22"/>
              </w:rPr>
              <w:t>Nr zadania</w:t>
            </w:r>
          </w:p>
        </w:tc>
        <w:tc>
          <w:tcPr>
            <w:tcW w:w="576" w:type="pct"/>
            <w:vAlign w:val="center"/>
          </w:tcPr>
          <w:p w14:paraId="0715E82A" w14:textId="77777777" w:rsidR="009E3FEA" w:rsidRPr="002717F6" w:rsidRDefault="009E3FEA" w:rsidP="0029466E">
            <w:pPr>
              <w:jc w:val="center"/>
              <w:rPr>
                <w:sz w:val="22"/>
                <w:szCs w:val="22"/>
              </w:rPr>
            </w:pPr>
            <w:r w:rsidRPr="002717F6">
              <w:rPr>
                <w:sz w:val="22"/>
                <w:szCs w:val="22"/>
              </w:rPr>
              <w:t>Pozycja</w:t>
            </w:r>
          </w:p>
        </w:tc>
        <w:tc>
          <w:tcPr>
            <w:tcW w:w="3196" w:type="pct"/>
            <w:vAlign w:val="center"/>
          </w:tcPr>
          <w:p w14:paraId="6E784B3A" w14:textId="77777777" w:rsidR="009E3FEA" w:rsidRPr="002717F6" w:rsidRDefault="009E3FEA" w:rsidP="0029466E">
            <w:pPr>
              <w:jc w:val="center"/>
              <w:rPr>
                <w:sz w:val="22"/>
                <w:szCs w:val="22"/>
              </w:rPr>
            </w:pPr>
            <w:r w:rsidRPr="002717F6">
              <w:rPr>
                <w:sz w:val="22"/>
                <w:szCs w:val="22"/>
              </w:rPr>
              <w:t>Nazwa materiału</w:t>
            </w:r>
          </w:p>
        </w:tc>
        <w:tc>
          <w:tcPr>
            <w:tcW w:w="668" w:type="pct"/>
            <w:vAlign w:val="center"/>
          </w:tcPr>
          <w:p w14:paraId="17EAE436" w14:textId="77777777" w:rsidR="009E3FEA" w:rsidRPr="002717F6" w:rsidRDefault="009E3FEA" w:rsidP="0029466E">
            <w:pPr>
              <w:jc w:val="center"/>
              <w:rPr>
                <w:sz w:val="22"/>
                <w:szCs w:val="22"/>
              </w:rPr>
            </w:pPr>
            <w:r w:rsidRPr="002717F6">
              <w:rPr>
                <w:sz w:val="22"/>
                <w:szCs w:val="22"/>
              </w:rPr>
              <w:t>Wg katalogu wyrób nr</w:t>
            </w:r>
          </w:p>
        </w:tc>
      </w:tr>
      <w:tr w:rsidR="009E3FEA" w:rsidRPr="002717F6" w14:paraId="2A1B0C07" w14:textId="77777777" w:rsidTr="0029466E">
        <w:tc>
          <w:tcPr>
            <w:tcW w:w="560" w:type="pct"/>
            <w:vAlign w:val="center"/>
          </w:tcPr>
          <w:p w14:paraId="58A6092E" w14:textId="77777777" w:rsidR="009E3FEA" w:rsidRPr="002717F6" w:rsidRDefault="009E3FEA" w:rsidP="0029466E">
            <w:pPr>
              <w:jc w:val="center"/>
              <w:rPr>
                <w:sz w:val="22"/>
                <w:szCs w:val="22"/>
              </w:rPr>
            </w:pPr>
            <w:r w:rsidRPr="002717F6">
              <w:rPr>
                <w:sz w:val="22"/>
                <w:szCs w:val="22"/>
              </w:rPr>
              <w:t>1</w:t>
            </w:r>
          </w:p>
        </w:tc>
        <w:tc>
          <w:tcPr>
            <w:tcW w:w="576" w:type="pct"/>
            <w:vAlign w:val="center"/>
          </w:tcPr>
          <w:p w14:paraId="74BB001A" w14:textId="77777777" w:rsidR="009E3FEA" w:rsidRPr="002717F6" w:rsidRDefault="009E3FEA" w:rsidP="0029466E">
            <w:pPr>
              <w:jc w:val="center"/>
              <w:rPr>
                <w:sz w:val="22"/>
                <w:szCs w:val="22"/>
              </w:rPr>
            </w:pPr>
            <w:r w:rsidRPr="002717F6">
              <w:rPr>
                <w:sz w:val="22"/>
                <w:szCs w:val="22"/>
              </w:rPr>
              <w:t>1</w:t>
            </w:r>
          </w:p>
        </w:tc>
        <w:tc>
          <w:tcPr>
            <w:tcW w:w="3196" w:type="pct"/>
            <w:vAlign w:val="center"/>
          </w:tcPr>
          <w:p w14:paraId="44FFCFD8" w14:textId="77777777" w:rsidR="009E3FEA" w:rsidRPr="002717F6" w:rsidRDefault="009E3FEA" w:rsidP="0029466E">
            <w:pPr>
              <w:rPr>
                <w:sz w:val="22"/>
                <w:szCs w:val="22"/>
              </w:rPr>
            </w:pPr>
            <w:r w:rsidRPr="002717F6">
              <w:rPr>
                <w:sz w:val="22"/>
                <w:szCs w:val="22"/>
              </w:rPr>
              <w:t>PÓŁMASKA FILTRACYJNA WIELOKROTNEGO UŻYTKU Z BAGNETOWYM MOCOWANIEM FILTRÓW LUB POCHŁANIACZY WYRÓB OCHRONNY ZGODNY Z KATALOGIEM</w:t>
            </w:r>
          </w:p>
        </w:tc>
        <w:tc>
          <w:tcPr>
            <w:tcW w:w="668" w:type="pct"/>
            <w:vAlign w:val="center"/>
          </w:tcPr>
          <w:p w14:paraId="24D5689D" w14:textId="77777777" w:rsidR="009E3FEA" w:rsidRPr="002717F6" w:rsidRDefault="009E3FEA" w:rsidP="0029466E">
            <w:pPr>
              <w:jc w:val="center"/>
              <w:rPr>
                <w:sz w:val="22"/>
                <w:szCs w:val="22"/>
              </w:rPr>
            </w:pPr>
            <w:r w:rsidRPr="002717F6">
              <w:rPr>
                <w:sz w:val="22"/>
                <w:szCs w:val="22"/>
              </w:rPr>
              <w:t>81</w:t>
            </w:r>
          </w:p>
        </w:tc>
      </w:tr>
      <w:tr w:rsidR="009E3FEA" w:rsidRPr="002717F6" w14:paraId="10FD8D46" w14:textId="77777777" w:rsidTr="0029466E">
        <w:tc>
          <w:tcPr>
            <w:tcW w:w="560" w:type="pct"/>
            <w:vAlign w:val="center"/>
          </w:tcPr>
          <w:p w14:paraId="6AA93CD6" w14:textId="77777777" w:rsidR="009E3FEA" w:rsidRPr="002717F6" w:rsidRDefault="009E3FEA" w:rsidP="0029466E">
            <w:pPr>
              <w:jc w:val="center"/>
              <w:rPr>
                <w:sz w:val="22"/>
                <w:szCs w:val="22"/>
              </w:rPr>
            </w:pPr>
            <w:r w:rsidRPr="002717F6">
              <w:rPr>
                <w:sz w:val="22"/>
                <w:szCs w:val="22"/>
              </w:rPr>
              <w:t>1</w:t>
            </w:r>
          </w:p>
        </w:tc>
        <w:tc>
          <w:tcPr>
            <w:tcW w:w="576" w:type="pct"/>
            <w:vAlign w:val="center"/>
          </w:tcPr>
          <w:p w14:paraId="798FC4D7" w14:textId="77777777" w:rsidR="009E3FEA" w:rsidRPr="002717F6" w:rsidRDefault="009E3FEA" w:rsidP="0029466E">
            <w:pPr>
              <w:jc w:val="center"/>
              <w:rPr>
                <w:sz w:val="22"/>
                <w:szCs w:val="22"/>
              </w:rPr>
            </w:pPr>
            <w:r w:rsidRPr="002717F6">
              <w:rPr>
                <w:sz w:val="22"/>
                <w:szCs w:val="22"/>
              </w:rPr>
              <w:t>2</w:t>
            </w:r>
          </w:p>
        </w:tc>
        <w:tc>
          <w:tcPr>
            <w:tcW w:w="3196" w:type="pct"/>
            <w:vAlign w:val="center"/>
          </w:tcPr>
          <w:p w14:paraId="1B7F69EA" w14:textId="77777777" w:rsidR="009E3FEA" w:rsidRPr="00167045" w:rsidRDefault="009E3FEA" w:rsidP="0029466E">
            <w:pPr>
              <w:rPr>
                <w:sz w:val="22"/>
                <w:szCs w:val="22"/>
              </w:rPr>
            </w:pPr>
            <w:r w:rsidRPr="00167045">
              <w:rPr>
                <w:sz w:val="22"/>
                <w:szCs w:val="22"/>
              </w:rPr>
              <w:t>FILTR PRZECIWPYŁOWY P3 CZĄSTKI O KONCENTRACJI DO 50XNDS (DO ZASTOSOWANIA W POZYCJI 1.1)</w:t>
            </w:r>
          </w:p>
        </w:tc>
        <w:tc>
          <w:tcPr>
            <w:tcW w:w="668" w:type="pct"/>
            <w:vAlign w:val="center"/>
          </w:tcPr>
          <w:p w14:paraId="020EE897" w14:textId="77777777" w:rsidR="009E3FEA" w:rsidRPr="002717F6" w:rsidRDefault="009E3FEA" w:rsidP="0029466E">
            <w:pPr>
              <w:jc w:val="center"/>
              <w:rPr>
                <w:sz w:val="22"/>
                <w:szCs w:val="22"/>
              </w:rPr>
            </w:pPr>
            <w:r w:rsidRPr="002717F6">
              <w:rPr>
                <w:sz w:val="22"/>
                <w:szCs w:val="22"/>
              </w:rPr>
              <w:t>83</w:t>
            </w:r>
          </w:p>
        </w:tc>
      </w:tr>
      <w:tr w:rsidR="009E3FEA" w:rsidRPr="002717F6" w14:paraId="49F3C1C0" w14:textId="77777777" w:rsidTr="0029466E">
        <w:tc>
          <w:tcPr>
            <w:tcW w:w="560" w:type="pct"/>
            <w:vAlign w:val="center"/>
          </w:tcPr>
          <w:p w14:paraId="6A21748C" w14:textId="77777777" w:rsidR="009E3FEA" w:rsidRPr="002717F6" w:rsidRDefault="009E3FEA" w:rsidP="0029466E">
            <w:pPr>
              <w:jc w:val="center"/>
              <w:rPr>
                <w:sz w:val="22"/>
                <w:szCs w:val="22"/>
              </w:rPr>
            </w:pPr>
            <w:r w:rsidRPr="002717F6">
              <w:rPr>
                <w:sz w:val="22"/>
                <w:szCs w:val="22"/>
              </w:rPr>
              <w:t>1</w:t>
            </w:r>
          </w:p>
        </w:tc>
        <w:tc>
          <w:tcPr>
            <w:tcW w:w="576" w:type="pct"/>
            <w:vAlign w:val="center"/>
          </w:tcPr>
          <w:p w14:paraId="2080FF98" w14:textId="77777777" w:rsidR="009E3FEA" w:rsidRPr="002717F6" w:rsidRDefault="009E3FEA" w:rsidP="0029466E">
            <w:pPr>
              <w:jc w:val="center"/>
              <w:rPr>
                <w:sz w:val="22"/>
                <w:szCs w:val="22"/>
              </w:rPr>
            </w:pPr>
            <w:r w:rsidRPr="002717F6">
              <w:rPr>
                <w:sz w:val="22"/>
                <w:szCs w:val="22"/>
              </w:rPr>
              <w:t>3</w:t>
            </w:r>
          </w:p>
        </w:tc>
        <w:tc>
          <w:tcPr>
            <w:tcW w:w="3196" w:type="pct"/>
            <w:vAlign w:val="center"/>
          </w:tcPr>
          <w:p w14:paraId="0FDA30CE" w14:textId="77777777" w:rsidR="009E3FEA" w:rsidRPr="00167045" w:rsidRDefault="009E3FEA" w:rsidP="0029466E">
            <w:pPr>
              <w:rPr>
                <w:sz w:val="22"/>
                <w:szCs w:val="22"/>
              </w:rPr>
            </w:pPr>
            <w:r w:rsidRPr="00167045">
              <w:rPr>
                <w:sz w:val="22"/>
                <w:szCs w:val="22"/>
              </w:rPr>
              <w:t>FILTR POCHŁANIACZ PRZECIW PAROM I GAZOM ORGANICZNYM ORAZ FORMALDEHYDEM (DO ZASTOSOWANIA W POZYCJI 1.1)</w:t>
            </w:r>
          </w:p>
        </w:tc>
        <w:tc>
          <w:tcPr>
            <w:tcW w:w="668" w:type="pct"/>
            <w:vAlign w:val="center"/>
          </w:tcPr>
          <w:p w14:paraId="408F065C" w14:textId="77777777" w:rsidR="009E3FEA" w:rsidRPr="002717F6" w:rsidRDefault="009E3FEA" w:rsidP="0029466E">
            <w:pPr>
              <w:jc w:val="center"/>
              <w:rPr>
                <w:sz w:val="22"/>
                <w:szCs w:val="22"/>
              </w:rPr>
            </w:pPr>
            <w:r w:rsidRPr="002717F6">
              <w:rPr>
                <w:sz w:val="22"/>
                <w:szCs w:val="22"/>
              </w:rPr>
              <w:t>-</w:t>
            </w:r>
          </w:p>
        </w:tc>
      </w:tr>
      <w:tr w:rsidR="009E3FEA" w:rsidRPr="002717F6" w14:paraId="159BCA67" w14:textId="77777777" w:rsidTr="0029466E">
        <w:tc>
          <w:tcPr>
            <w:tcW w:w="560" w:type="pct"/>
            <w:vAlign w:val="center"/>
          </w:tcPr>
          <w:p w14:paraId="275CC3C9" w14:textId="77777777" w:rsidR="009E3FEA" w:rsidRPr="002717F6" w:rsidRDefault="009E3FEA" w:rsidP="0029466E">
            <w:pPr>
              <w:jc w:val="center"/>
              <w:rPr>
                <w:sz w:val="22"/>
                <w:szCs w:val="22"/>
              </w:rPr>
            </w:pPr>
            <w:r w:rsidRPr="002717F6">
              <w:rPr>
                <w:sz w:val="22"/>
                <w:szCs w:val="22"/>
              </w:rPr>
              <w:t>2</w:t>
            </w:r>
          </w:p>
        </w:tc>
        <w:tc>
          <w:tcPr>
            <w:tcW w:w="576" w:type="pct"/>
            <w:vAlign w:val="center"/>
          </w:tcPr>
          <w:p w14:paraId="2CCFB21D" w14:textId="77777777" w:rsidR="009E3FEA" w:rsidRPr="002717F6" w:rsidRDefault="009E3FEA" w:rsidP="0029466E">
            <w:pPr>
              <w:jc w:val="center"/>
              <w:rPr>
                <w:sz w:val="22"/>
                <w:szCs w:val="22"/>
              </w:rPr>
            </w:pPr>
            <w:r w:rsidRPr="002717F6">
              <w:rPr>
                <w:sz w:val="22"/>
                <w:szCs w:val="22"/>
              </w:rPr>
              <w:t>1</w:t>
            </w:r>
          </w:p>
        </w:tc>
        <w:tc>
          <w:tcPr>
            <w:tcW w:w="3196" w:type="pct"/>
            <w:vAlign w:val="center"/>
          </w:tcPr>
          <w:p w14:paraId="36F0CFF0" w14:textId="77777777" w:rsidR="009E3FEA" w:rsidRPr="00167045" w:rsidRDefault="009E3FEA" w:rsidP="0029466E">
            <w:pPr>
              <w:rPr>
                <w:sz w:val="22"/>
                <w:szCs w:val="22"/>
              </w:rPr>
            </w:pPr>
            <w:r w:rsidRPr="00167045">
              <w:rPr>
                <w:sz w:val="22"/>
                <w:szCs w:val="22"/>
              </w:rPr>
              <w:t>FILTR PRZECIWPYŁOWY P3 CZĄSTKI O KONCENTRACJI DO 50XNDS 6035 DO PÓŁMASKI FILTRACYJNEJ 3M SERIA 7500</w:t>
            </w:r>
          </w:p>
        </w:tc>
        <w:tc>
          <w:tcPr>
            <w:tcW w:w="668" w:type="pct"/>
            <w:vAlign w:val="center"/>
          </w:tcPr>
          <w:p w14:paraId="4F65F604" w14:textId="77777777" w:rsidR="009E3FEA" w:rsidRPr="002717F6" w:rsidRDefault="009E3FEA" w:rsidP="0029466E">
            <w:pPr>
              <w:jc w:val="center"/>
              <w:rPr>
                <w:sz w:val="22"/>
                <w:szCs w:val="22"/>
              </w:rPr>
            </w:pPr>
            <w:r w:rsidRPr="002717F6">
              <w:rPr>
                <w:sz w:val="22"/>
                <w:szCs w:val="22"/>
              </w:rPr>
              <w:t>83</w:t>
            </w:r>
          </w:p>
        </w:tc>
      </w:tr>
      <w:tr w:rsidR="009E3FEA" w:rsidRPr="002717F6" w14:paraId="1389C00C" w14:textId="77777777" w:rsidTr="0029466E">
        <w:tc>
          <w:tcPr>
            <w:tcW w:w="560" w:type="pct"/>
            <w:vAlign w:val="center"/>
          </w:tcPr>
          <w:p w14:paraId="14B087D2" w14:textId="77777777" w:rsidR="009E3FEA" w:rsidRPr="002717F6" w:rsidRDefault="009E3FEA" w:rsidP="0029466E">
            <w:pPr>
              <w:jc w:val="center"/>
              <w:rPr>
                <w:sz w:val="22"/>
                <w:szCs w:val="22"/>
              </w:rPr>
            </w:pPr>
            <w:r w:rsidRPr="002717F6">
              <w:rPr>
                <w:sz w:val="22"/>
                <w:szCs w:val="22"/>
              </w:rPr>
              <w:t>3</w:t>
            </w:r>
          </w:p>
        </w:tc>
        <w:tc>
          <w:tcPr>
            <w:tcW w:w="576" w:type="pct"/>
            <w:vAlign w:val="center"/>
          </w:tcPr>
          <w:p w14:paraId="535731D2" w14:textId="77777777" w:rsidR="009E3FEA" w:rsidRPr="002717F6" w:rsidRDefault="009E3FEA" w:rsidP="0029466E">
            <w:pPr>
              <w:jc w:val="center"/>
              <w:rPr>
                <w:sz w:val="22"/>
                <w:szCs w:val="22"/>
              </w:rPr>
            </w:pPr>
            <w:r w:rsidRPr="002717F6">
              <w:rPr>
                <w:sz w:val="22"/>
                <w:szCs w:val="22"/>
              </w:rPr>
              <w:t>1</w:t>
            </w:r>
          </w:p>
        </w:tc>
        <w:tc>
          <w:tcPr>
            <w:tcW w:w="3196" w:type="pct"/>
            <w:vAlign w:val="center"/>
          </w:tcPr>
          <w:p w14:paraId="531F1769" w14:textId="77777777" w:rsidR="009E3FEA" w:rsidRPr="00167045" w:rsidRDefault="009E3FEA" w:rsidP="0029466E">
            <w:pPr>
              <w:rPr>
                <w:sz w:val="22"/>
                <w:szCs w:val="22"/>
              </w:rPr>
            </w:pPr>
            <w:r w:rsidRPr="00167045">
              <w:rPr>
                <w:sz w:val="22"/>
                <w:szCs w:val="22"/>
              </w:rPr>
              <w:t>FILTR POCHŁANIACZ PRZECIW PAROM I GAZOM ORGANICZNYM ORAZ FORMALDEHYDEM 6075 A1+FORMALDEHYD DO PÓŁMASKI FILTRACYJNEJ 3M SERIA 7500</w:t>
            </w:r>
          </w:p>
        </w:tc>
        <w:tc>
          <w:tcPr>
            <w:tcW w:w="668" w:type="pct"/>
            <w:vAlign w:val="center"/>
          </w:tcPr>
          <w:p w14:paraId="6AD1F3FA" w14:textId="77777777" w:rsidR="009E3FEA" w:rsidRPr="002717F6" w:rsidRDefault="009E3FEA" w:rsidP="0029466E">
            <w:pPr>
              <w:jc w:val="center"/>
              <w:rPr>
                <w:sz w:val="22"/>
                <w:szCs w:val="22"/>
              </w:rPr>
            </w:pPr>
            <w:r w:rsidRPr="002717F6">
              <w:rPr>
                <w:sz w:val="22"/>
                <w:szCs w:val="22"/>
              </w:rPr>
              <w:t>-</w:t>
            </w:r>
          </w:p>
        </w:tc>
      </w:tr>
    </w:tbl>
    <w:p w14:paraId="26995A83" w14:textId="1DA9BEE8" w:rsidR="009E3FEA" w:rsidRDefault="005571D5" w:rsidP="005571D5">
      <w:pPr>
        <w:jc w:val="both"/>
        <w:rPr>
          <w:sz w:val="22"/>
          <w:szCs w:val="22"/>
        </w:rPr>
      </w:pPr>
      <w:bookmarkStart w:id="31" w:name="_Hlk199829786"/>
      <w:r>
        <w:rPr>
          <w:sz w:val="22"/>
          <w:szCs w:val="22"/>
        </w:rPr>
        <w:t>Zamawiający przewiduje jednorazowe dostawy nie mniejsze niż:</w:t>
      </w:r>
    </w:p>
    <w:p w14:paraId="65E8DE46" w14:textId="21A5A75B" w:rsidR="005571D5" w:rsidRDefault="005571D5" w:rsidP="005571D5">
      <w:pPr>
        <w:pStyle w:val="Akapitzlist"/>
        <w:numPr>
          <w:ilvl w:val="6"/>
          <w:numId w:val="40"/>
        </w:numPr>
        <w:tabs>
          <w:tab w:val="left" w:pos="284"/>
        </w:tabs>
        <w:ind w:left="0" w:firstLine="0"/>
        <w:jc w:val="both"/>
        <w:rPr>
          <w:sz w:val="22"/>
          <w:szCs w:val="22"/>
        </w:rPr>
      </w:pPr>
      <w:r>
        <w:rPr>
          <w:sz w:val="22"/>
          <w:szCs w:val="22"/>
        </w:rPr>
        <w:t>w zakresie zadania nr 1 poz.1 – 100 szt.</w:t>
      </w:r>
    </w:p>
    <w:p w14:paraId="1FF0A824" w14:textId="1AE624B7" w:rsidR="005571D5" w:rsidRDefault="005571D5" w:rsidP="005571D5">
      <w:pPr>
        <w:pStyle w:val="Akapitzlist"/>
        <w:numPr>
          <w:ilvl w:val="6"/>
          <w:numId w:val="40"/>
        </w:numPr>
        <w:tabs>
          <w:tab w:val="left" w:pos="284"/>
        </w:tabs>
        <w:ind w:left="0" w:firstLine="0"/>
        <w:jc w:val="both"/>
        <w:rPr>
          <w:sz w:val="22"/>
          <w:szCs w:val="22"/>
        </w:rPr>
      </w:pPr>
      <w:r>
        <w:rPr>
          <w:sz w:val="22"/>
          <w:szCs w:val="22"/>
        </w:rPr>
        <w:t>w zakresie zadania  nr 1 poz.2, poz. 3, zadania 3 – 200 szt.</w:t>
      </w:r>
    </w:p>
    <w:p w14:paraId="15B4D290" w14:textId="54A22C91" w:rsidR="005571D5" w:rsidRPr="005571D5" w:rsidRDefault="005571D5" w:rsidP="005571D5">
      <w:pPr>
        <w:pStyle w:val="Akapitzlist"/>
        <w:numPr>
          <w:ilvl w:val="6"/>
          <w:numId w:val="40"/>
        </w:numPr>
        <w:tabs>
          <w:tab w:val="left" w:pos="284"/>
        </w:tabs>
        <w:ind w:left="0" w:firstLine="0"/>
        <w:jc w:val="both"/>
        <w:rPr>
          <w:sz w:val="22"/>
          <w:szCs w:val="22"/>
        </w:rPr>
      </w:pPr>
      <w:r>
        <w:rPr>
          <w:sz w:val="22"/>
          <w:szCs w:val="22"/>
        </w:rPr>
        <w:t>w zakresie zadania nr 2 – 1000 szt.</w:t>
      </w:r>
    </w:p>
    <w:bookmarkEnd w:id="31"/>
    <w:p w14:paraId="4534C142" w14:textId="77777777" w:rsidR="005571D5" w:rsidRPr="002717F6" w:rsidRDefault="005571D5" w:rsidP="009E3FEA">
      <w:pPr>
        <w:ind w:left="426"/>
        <w:jc w:val="both"/>
        <w:rPr>
          <w:sz w:val="22"/>
          <w:szCs w:val="22"/>
        </w:rPr>
      </w:pPr>
    </w:p>
    <w:p w14:paraId="6432185F" w14:textId="77777777" w:rsidR="009E3FEA" w:rsidRPr="002717F6" w:rsidRDefault="009E3FEA" w:rsidP="009E3FEA">
      <w:pPr>
        <w:rPr>
          <w:sz w:val="22"/>
          <w:szCs w:val="22"/>
        </w:rPr>
      </w:pPr>
      <w:r w:rsidRPr="002717F6">
        <w:rPr>
          <w:b/>
          <w:bCs/>
          <w:sz w:val="22"/>
          <w:szCs w:val="22"/>
          <w:u w:val="single"/>
        </w:rPr>
        <w:t>Zadanie nr 1.1</w:t>
      </w:r>
      <w:r w:rsidRPr="002717F6">
        <w:rPr>
          <w:b/>
          <w:bCs/>
          <w:sz w:val="22"/>
          <w:szCs w:val="22"/>
        </w:rPr>
        <w:t xml:space="preserve"> - </w:t>
      </w:r>
      <w:r w:rsidRPr="002717F6">
        <w:rPr>
          <w:sz w:val="22"/>
          <w:szCs w:val="22"/>
        </w:rPr>
        <w:t xml:space="preserve">PÓŁMASKA FILTRACYJNA WIELOKROTNEGO UŻYTKU Z BAGNETOWYM MOCOWANIEM FILTRÓW LUB POCHŁANIACZY WYRÓB OCHRONNY ZGODNY Z KATALOGIEM – </w:t>
      </w:r>
      <w:r w:rsidRPr="002717F6">
        <w:rPr>
          <w:b/>
          <w:bCs/>
          <w:sz w:val="22"/>
          <w:szCs w:val="22"/>
        </w:rPr>
        <w:t>nr katalogu 81.</w:t>
      </w:r>
    </w:p>
    <w:p w14:paraId="70DDEAF8" w14:textId="77777777" w:rsidR="009E3FEA" w:rsidRPr="002717F6" w:rsidRDefault="009E3FEA" w:rsidP="009E3FEA">
      <w:pPr>
        <w:rPr>
          <w:sz w:val="22"/>
          <w:szCs w:val="22"/>
        </w:rPr>
      </w:pPr>
    </w:p>
    <w:p w14:paraId="0C8C32F8" w14:textId="77777777" w:rsidR="009E3FEA" w:rsidRPr="002717F6" w:rsidRDefault="009E3FEA" w:rsidP="009E3FEA">
      <w:pPr>
        <w:jc w:val="both"/>
        <w:rPr>
          <w:iCs/>
          <w:sz w:val="22"/>
          <w:szCs w:val="22"/>
        </w:rPr>
      </w:pPr>
      <w:r w:rsidRPr="002717F6">
        <w:rPr>
          <w:iCs/>
          <w:sz w:val="22"/>
          <w:szCs w:val="22"/>
        </w:rPr>
        <w:t>Półmaska przystosowana do mocowania filtrów lub pochłaniaczy (z możliwością zamiennego stosowania filtr-pochłaniacz), z mocowaniem bagnetowym.</w:t>
      </w:r>
    </w:p>
    <w:p w14:paraId="798C05C5" w14:textId="77777777" w:rsidR="009E3FEA" w:rsidRPr="002717F6" w:rsidRDefault="009E3FEA" w:rsidP="009E3FEA">
      <w:pPr>
        <w:jc w:val="both"/>
        <w:rPr>
          <w:iCs/>
          <w:sz w:val="22"/>
          <w:szCs w:val="22"/>
        </w:rPr>
      </w:pPr>
      <w:r w:rsidRPr="002717F6">
        <w:rPr>
          <w:iCs/>
          <w:sz w:val="22"/>
          <w:szCs w:val="22"/>
        </w:rPr>
        <w:t>Zestaw po wyposażeniu w odpowiedniego typu filtry lub pochłaniacze służy do ochrony dróg oddechowych przed substancjami szkodliwymi występującymi w postaci pyłów, dymów i mgieł lub par i gazów.</w:t>
      </w:r>
    </w:p>
    <w:p w14:paraId="0BC640D1" w14:textId="77777777" w:rsidR="009E3FEA" w:rsidRPr="002717F6" w:rsidRDefault="009E3FEA" w:rsidP="009E3FEA">
      <w:pPr>
        <w:jc w:val="both"/>
        <w:rPr>
          <w:iCs/>
          <w:sz w:val="22"/>
          <w:szCs w:val="22"/>
        </w:rPr>
      </w:pPr>
      <w:r w:rsidRPr="002717F6">
        <w:rPr>
          <w:iCs/>
          <w:sz w:val="22"/>
          <w:szCs w:val="22"/>
        </w:rPr>
        <w:t>Konstrukcja łączników musi być przystosowana do montażu elementów oczyszczających w sposób bezpośredni.</w:t>
      </w:r>
    </w:p>
    <w:p w14:paraId="4FB15B48" w14:textId="77777777" w:rsidR="009E3FEA" w:rsidRPr="002717F6" w:rsidRDefault="009E3FEA" w:rsidP="009E3FEA">
      <w:pPr>
        <w:jc w:val="both"/>
        <w:rPr>
          <w:iCs/>
          <w:sz w:val="22"/>
          <w:szCs w:val="22"/>
        </w:rPr>
      </w:pPr>
      <w:r w:rsidRPr="002717F6">
        <w:rPr>
          <w:iCs/>
          <w:sz w:val="22"/>
          <w:szCs w:val="22"/>
        </w:rPr>
        <w:t>Materiały użyte do produkcji półmaski muszą zapewniać użytkownikowi właściwe oddychanie i higienę oddychania przez cały okres używania w warunkach dołowych.</w:t>
      </w:r>
    </w:p>
    <w:p w14:paraId="6207AC53" w14:textId="77777777" w:rsidR="009E3FEA" w:rsidRPr="002717F6" w:rsidRDefault="009E3FEA" w:rsidP="009E3FEA">
      <w:pPr>
        <w:jc w:val="both"/>
        <w:rPr>
          <w:iCs/>
          <w:sz w:val="22"/>
          <w:szCs w:val="22"/>
        </w:rPr>
      </w:pPr>
      <w:r w:rsidRPr="002717F6">
        <w:rPr>
          <w:iCs/>
          <w:sz w:val="22"/>
          <w:szCs w:val="22"/>
        </w:rPr>
        <w:t xml:space="preserve">Taśmy </w:t>
      </w:r>
      <w:proofErr w:type="spellStart"/>
      <w:r w:rsidRPr="002717F6">
        <w:rPr>
          <w:iCs/>
          <w:sz w:val="22"/>
          <w:szCs w:val="22"/>
        </w:rPr>
        <w:t>nagłowia</w:t>
      </w:r>
      <w:proofErr w:type="spellEnd"/>
      <w:r w:rsidRPr="002717F6">
        <w:rPr>
          <w:iCs/>
          <w:sz w:val="22"/>
          <w:szCs w:val="22"/>
        </w:rPr>
        <w:t xml:space="preserve"> muszą umożliwiać łatwe nałożenie i zdjęcie półmaski, również poprzez ściąganie z twarzy w dół, a także umożliwiać szczelne dopasowanie półmaski do twarzy użytkownika. Konstrukcja półmaski musi umożliwiać zamienne stosowanie więźby półmaski (taśm </w:t>
      </w:r>
      <w:proofErr w:type="spellStart"/>
      <w:r w:rsidRPr="002717F6">
        <w:rPr>
          <w:iCs/>
          <w:sz w:val="22"/>
          <w:szCs w:val="22"/>
        </w:rPr>
        <w:t>nagłowia</w:t>
      </w:r>
      <w:proofErr w:type="spellEnd"/>
      <w:r w:rsidRPr="002717F6">
        <w:rPr>
          <w:iCs/>
          <w:sz w:val="22"/>
          <w:szCs w:val="22"/>
        </w:rPr>
        <w:t>) wykonanych z tworzyw sztucznych na więźbę wykonaną z materiałów tekstylnych.</w:t>
      </w:r>
    </w:p>
    <w:p w14:paraId="5B6ADDD1" w14:textId="77777777" w:rsidR="009E3FEA" w:rsidRPr="002717F6" w:rsidRDefault="009E3FEA" w:rsidP="009E3FEA">
      <w:pPr>
        <w:jc w:val="both"/>
        <w:rPr>
          <w:sz w:val="22"/>
          <w:szCs w:val="22"/>
        </w:rPr>
      </w:pPr>
      <w:r w:rsidRPr="002717F6">
        <w:rPr>
          <w:sz w:val="22"/>
          <w:szCs w:val="22"/>
        </w:rPr>
        <w:t>Oferowany wyrób musi być dostępny co najmniej w dwóch rozmiarach.</w:t>
      </w:r>
    </w:p>
    <w:p w14:paraId="2DCC89D2" w14:textId="77777777" w:rsidR="009E3FEA" w:rsidRPr="002717F6" w:rsidRDefault="009E3FEA" w:rsidP="009E3FEA">
      <w:pPr>
        <w:jc w:val="both"/>
        <w:rPr>
          <w:sz w:val="22"/>
          <w:szCs w:val="22"/>
        </w:rPr>
      </w:pPr>
      <w:r w:rsidRPr="002717F6">
        <w:rPr>
          <w:sz w:val="22"/>
          <w:szCs w:val="22"/>
        </w:rPr>
        <w:t xml:space="preserve">W celu utrzymania minimalnych warunków higienicznych przy użytkowaniu półmasek, proces czyszczenia powinien dopuszczać możliwość zanurzenia półmaski w wodzie. </w:t>
      </w:r>
    </w:p>
    <w:p w14:paraId="1AD01089" w14:textId="77777777" w:rsidR="009E3FEA" w:rsidRPr="002717F6" w:rsidRDefault="009E3FEA" w:rsidP="009E3FEA">
      <w:pPr>
        <w:jc w:val="both"/>
        <w:rPr>
          <w:sz w:val="22"/>
          <w:szCs w:val="22"/>
        </w:rPr>
      </w:pPr>
      <w:r w:rsidRPr="002717F6">
        <w:rPr>
          <w:sz w:val="22"/>
          <w:szCs w:val="22"/>
        </w:rPr>
        <w:t xml:space="preserve">Półmaska skompletowana z właściwym zestawem oczyszczającym będzie stosowana w atmosferze zagrożonej wybuchem. Po założeniu na twarz półmaski z filtrem, pracownik powinien mieć możliwość </w:t>
      </w:r>
      <w:r w:rsidRPr="002717F6">
        <w:rPr>
          <w:sz w:val="22"/>
          <w:szCs w:val="22"/>
        </w:rPr>
        <w:lastRenderedPageBreak/>
        <w:t>dokonania testu szczelności układu półmaska-filtr na nadciśnienie i podciśnienie bez stosowania dodatkowych elementów.</w:t>
      </w:r>
    </w:p>
    <w:p w14:paraId="3B172A0B" w14:textId="77777777" w:rsidR="009E3FEA" w:rsidRPr="002717F6" w:rsidRDefault="009E3FEA" w:rsidP="009E3FEA">
      <w:pPr>
        <w:jc w:val="both"/>
        <w:rPr>
          <w:sz w:val="22"/>
          <w:szCs w:val="22"/>
        </w:rPr>
      </w:pPr>
      <w:r w:rsidRPr="002717F6">
        <w:rPr>
          <w:sz w:val="22"/>
          <w:szCs w:val="22"/>
        </w:rPr>
        <w:t>Półmaska winna spełniać wymagania normy PN-EN 140.</w:t>
      </w:r>
    </w:p>
    <w:p w14:paraId="02B4AC69" w14:textId="77777777" w:rsidR="009E3FEA" w:rsidRPr="002717F6" w:rsidRDefault="009E3FEA" w:rsidP="009E3FEA">
      <w:pPr>
        <w:rPr>
          <w:sz w:val="22"/>
          <w:szCs w:val="22"/>
        </w:rPr>
      </w:pPr>
    </w:p>
    <w:p w14:paraId="02DB6F2D" w14:textId="1EE1DA53" w:rsidR="009E3FEA" w:rsidRPr="002717F6" w:rsidRDefault="009E3FEA" w:rsidP="009E3FEA">
      <w:pPr>
        <w:spacing w:after="160" w:line="259" w:lineRule="auto"/>
        <w:rPr>
          <w:sz w:val="22"/>
          <w:szCs w:val="22"/>
        </w:rPr>
      </w:pPr>
      <w:r w:rsidRPr="002717F6">
        <w:rPr>
          <w:sz w:val="22"/>
          <w:szCs w:val="22"/>
        </w:rPr>
        <w:t>Rysunek przedstawiony poniżej ma charakter poglądowy.</w:t>
      </w:r>
    </w:p>
    <w:p w14:paraId="3744B1CB" w14:textId="77777777" w:rsidR="009E3FEA" w:rsidRPr="002717F6" w:rsidRDefault="009E3FEA" w:rsidP="009E3FEA">
      <w:pPr>
        <w:rPr>
          <w:sz w:val="22"/>
          <w:szCs w:val="22"/>
        </w:rPr>
      </w:pPr>
      <w:r w:rsidRPr="002717F6">
        <w:rPr>
          <w:noProof/>
        </w:rPr>
        <w:drawing>
          <wp:anchor distT="0" distB="0" distL="114300" distR="114300" simplePos="0" relativeHeight="251659264" behindDoc="0" locked="0" layoutInCell="1" allowOverlap="1" wp14:anchorId="3A5FA95C" wp14:editId="02F108E7">
            <wp:simplePos x="0" y="0"/>
            <wp:positionH relativeFrom="margin">
              <wp:align>center</wp:align>
            </wp:positionH>
            <wp:positionV relativeFrom="paragraph">
              <wp:posOffset>102870</wp:posOffset>
            </wp:positionV>
            <wp:extent cx="5080000" cy="4143375"/>
            <wp:effectExtent l="0" t="0" r="6350" b="9525"/>
            <wp:wrapNone/>
            <wp:docPr id="7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Obraz 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80000" cy="4143375"/>
                    </a:xfrm>
                    <a:prstGeom prst="rect">
                      <a:avLst/>
                    </a:prstGeom>
                    <a:noFill/>
                  </pic:spPr>
                </pic:pic>
              </a:graphicData>
            </a:graphic>
          </wp:anchor>
        </w:drawing>
      </w:r>
    </w:p>
    <w:p w14:paraId="6165852C" w14:textId="77777777" w:rsidR="009E3FEA" w:rsidRPr="002717F6" w:rsidRDefault="009E3FEA" w:rsidP="009E3FEA">
      <w:pPr>
        <w:rPr>
          <w:sz w:val="22"/>
          <w:szCs w:val="22"/>
        </w:rPr>
      </w:pPr>
    </w:p>
    <w:p w14:paraId="0EB2E452" w14:textId="77777777" w:rsidR="009E3FEA" w:rsidRPr="002717F6" w:rsidRDefault="009E3FEA" w:rsidP="009E3FEA">
      <w:pPr>
        <w:rPr>
          <w:sz w:val="22"/>
          <w:szCs w:val="22"/>
        </w:rPr>
      </w:pPr>
    </w:p>
    <w:p w14:paraId="7FEDD083" w14:textId="77777777" w:rsidR="009E3FEA" w:rsidRPr="002717F6" w:rsidRDefault="009E3FEA" w:rsidP="009E3FEA">
      <w:pPr>
        <w:spacing w:after="160" w:line="259" w:lineRule="auto"/>
        <w:rPr>
          <w:b/>
          <w:sz w:val="22"/>
          <w:szCs w:val="22"/>
        </w:rPr>
      </w:pPr>
    </w:p>
    <w:p w14:paraId="616530AB" w14:textId="77777777" w:rsidR="009E3FEA" w:rsidRPr="002717F6" w:rsidRDefault="009E3FEA" w:rsidP="009E3FEA">
      <w:pPr>
        <w:spacing w:after="160" w:line="259" w:lineRule="auto"/>
        <w:rPr>
          <w:b/>
          <w:sz w:val="22"/>
          <w:szCs w:val="22"/>
        </w:rPr>
      </w:pPr>
    </w:p>
    <w:p w14:paraId="0208EC5D" w14:textId="77777777" w:rsidR="009E3FEA" w:rsidRPr="002717F6" w:rsidRDefault="009E3FEA" w:rsidP="009E3FEA">
      <w:pPr>
        <w:spacing w:after="160" w:line="259" w:lineRule="auto"/>
        <w:rPr>
          <w:b/>
          <w:sz w:val="22"/>
          <w:szCs w:val="22"/>
        </w:rPr>
      </w:pPr>
    </w:p>
    <w:p w14:paraId="2B604FE7" w14:textId="77777777" w:rsidR="009E3FEA" w:rsidRPr="002717F6" w:rsidRDefault="009E3FEA" w:rsidP="009E3FEA">
      <w:pPr>
        <w:spacing w:after="160" w:line="259" w:lineRule="auto"/>
        <w:rPr>
          <w:b/>
          <w:sz w:val="22"/>
          <w:szCs w:val="22"/>
        </w:rPr>
      </w:pPr>
    </w:p>
    <w:p w14:paraId="28E61987" w14:textId="77777777" w:rsidR="009E3FEA" w:rsidRPr="002717F6" w:rsidRDefault="009E3FEA" w:rsidP="009E3FEA">
      <w:pPr>
        <w:spacing w:after="160" w:line="259" w:lineRule="auto"/>
        <w:rPr>
          <w:b/>
          <w:sz w:val="22"/>
          <w:szCs w:val="22"/>
        </w:rPr>
      </w:pPr>
    </w:p>
    <w:p w14:paraId="1E6E1AE6" w14:textId="77777777" w:rsidR="009E3FEA" w:rsidRPr="002717F6" w:rsidRDefault="009E3FEA" w:rsidP="009E3FEA">
      <w:pPr>
        <w:spacing w:after="160" w:line="259" w:lineRule="auto"/>
        <w:rPr>
          <w:b/>
          <w:sz w:val="22"/>
          <w:szCs w:val="22"/>
        </w:rPr>
      </w:pPr>
    </w:p>
    <w:p w14:paraId="010AAEA5" w14:textId="77777777" w:rsidR="009E3FEA" w:rsidRPr="002717F6" w:rsidRDefault="009E3FEA" w:rsidP="009E3FEA">
      <w:pPr>
        <w:spacing w:after="160" w:line="259" w:lineRule="auto"/>
        <w:rPr>
          <w:b/>
          <w:sz w:val="22"/>
          <w:szCs w:val="22"/>
        </w:rPr>
      </w:pPr>
    </w:p>
    <w:p w14:paraId="11DA8F31" w14:textId="77777777" w:rsidR="009E3FEA" w:rsidRPr="002717F6" w:rsidRDefault="009E3FEA" w:rsidP="009E3FEA">
      <w:pPr>
        <w:spacing w:after="160" w:line="259" w:lineRule="auto"/>
        <w:rPr>
          <w:b/>
          <w:sz w:val="22"/>
          <w:szCs w:val="22"/>
        </w:rPr>
      </w:pPr>
    </w:p>
    <w:p w14:paraId="08B3F477" w14:textId="77777777" w:rsidR="009E3FEA" w:rsidRPr="002717F6" w:rsidRDefault="009E3FEA" w:rsidP="009E3FEA">
      <w:pPr>
        <w:spacing w:after="160" w:line="259" w:lineRule="auto"/>
        <w:rPr>
          <w:b/>
          <w:sz w:val="22"/>
          <w:szCs w:val="22"/>
        </w:rPr>
      </w:pPr>
    </w:p>
    <w:p w14:paraId="7AB637E8" w14:textId="77777777" w:rsidR="009E3FEA" w:rsidRPr="002717F6" w:rsidRDefault="009E3FEA" w:rsidP="009E3FEA">
      <w:pPr>
        <w:spacing w:after="160" w:line="259" w:lineRule="auto"/>
        <w:rPr>
          <w:b/>
          <w:sz w:val="22"/>
          <w:szCs w:val="22"/>
        </w:rPr>
      </w:pPr>
    </w:p>
    <w:p w14:paraId="3B8BAA18" w14:textId="77777777" w:rsidR="009E3FEA" w:rsidRPr="002717F6" w:rsidRDefault="009E3FEA" w:rsidP="009E3FEA">
      <w:pPr>
        <w:spacing w:after="160" w:line="259" w:lineRule="auto"/>
        <w:rPr>
          <w:b/>
          <w:sz w:val="22"/>
          <w:szCs w:val="22"/>
        </w:rPr>
      </w:pPr>
    </w:p>
    <w:p w14:paraId="78091EAD" w14:textId="77777777" w:rsidR="009E3FEA" w:rsidRPr="002717F6" w:rsidRDefault="009E3FEA" w:rsidP="009E3FEA">
      <w:pPr>
        <w:spacing w:after="160" w:line="259" w:lineRule="auto"/>
        <w:rPr>
          <w:b/>
          <w:sz w:val="22"/>
          <w:szCs w:val="22"/>
        </w:rPr>
      </w:pPr>
    </w:p>
    <w:p w14:paraId="10EAC963" w14:textId="77777777" w:rsidR="009E3FEA" w:rsidRPr="002717F6" w:rsidRDefault="009E3FEA" w:rsidP="009E3FEA">
      <w:pPr>
        <w:spacing w:after="160" w:line="259" w:lineRule="auto"/>
        <w:rPr>
          <w:b/>
          <w:sz w:val="22"/>
          <w:szCs w:val="22"/>
        </w:rPr>
      </w:pPr>
    </w:p>
    <w:p w14:paraId="1A3C9C3B" w14:textId="77777777" w:rsidR="009E3FEA" w:rsidRPr="002717F6" w:rsidRDefault="009E3FEA" w:rsidP="009E3FEA">
      <w:pPr>
        <w:spacing w:after="160" w:line="259" w:lineRule="auto"/>
        <w:rPr>
          <w:b/>
          <w:sz w:val="22"/>
          <w:szCs w:val="22"/>
        </w:rPr>
      </w:pPr>
    </w:p>
    <w:p w14:paraId="22423EEE" w14:textId="77777777" w:rsidR="009E3FEA" w:rsidRPr="002717F6" w:rsidRDefault="009E3FEA" w:rsidP="009E3FEA">
      <w:pPr>
        <w:rPr>
          <w:sz w:val="22"/>
          <w:szCs w:val="22"/>
        </w:rPr>
      </w:pPr>
      <w:r w:rsidRPr="002717F6">
        <w:rPr>
          <w:b/>
          <w:bCs/>
          <w:sz w:val="22"/>
          <w:szCs w:val="22"/>
          <w:u w:val="single"/>
        </w:rPr>
        <w:t>Zadanie nr 1.2</w:t>
      </w:r>
      <w:r w:rsidRPr="002717F6">
        <w:rPr>
          <w:b/>
          <w:bCs/>
          <w:sz w:val="22"/>
          <w:szCs w:val="22"/>
        </w:rPr>
        <w:t xml:space="preserve"> - </w:t>
      </w:r>
      <w:r w:rsidRPr="002717F6">
        <w:rPr>
          <w:sz w:val="22"/>
          <w:szCs w:val="22"/>
        </w:rPr>
        <w:t xml:space="preserve">FILTR PRZECIWPYŁOWY P3 CZĄSTKI O KONCENTRACJI DO 50XNDS  PÓŁMASKA FILTRACYJNA – </w:t>
      </w:r>
      <w:r w:rsidRPr="002717F6">
        <w:rPr>
          <w:b/>
          <w:bCs/>
          <w:sz w:val="22"/>
          <w:szCs w:val="22"/>
        </w:rPr>
        <w:t>nr katalogu 83.</w:t>
      </w:r>
    </w:p>
    <w:p w14:paraId="6274EC7A" w14:textId="77777777" w:rsidR="009E3FEA" w:rsidRPr="002717F6" w:rsidRDefault="009E3FEA" w:rsidP="009E3FEA">
      <w:pPr>
        <w:rPr>
          <w:sz w:val="22"/>
          <w:szCs w:val="22"/>
        </w:rPr>
      </w:pPr>
    </w:p>
    <w:p w14:paraId="3AA0F11E" w14:textId="77777777" w:rsidR="009E3FEA" w:rsidRPr="002717F6" w:rsidRDefault="009E3FEA" w:rsidP="009E3FEA">
      <w:pPr>
        <w:pStyle w:val="Tekstpodstawowy"/>
        <w:spacing w:after="0"/>
        <w:jc w:val="both"/>
        <w:rPr>
          <w:sz w:val="22"/>
          <w:szCs w:val="22"/>
        </w:rPr>
      </w:pPr>
      <w:r w:rsidRPr="002717F6">
        <w:rPr>
          <w:sz w:val="22"/>
          <w:szCs w:val="22"/>
        </w:rPr>
        <w:t xml:space="preserve">Filtr klasy P3 jest elementem wymiennym w określonym typie półmasek dwudrożnych wielokrotnego użytku, mocowanym za pomocą łącza bagnetowego. Filtr w obudowie zamkniętej wykonanej z tworzywa w celu umożliwienia dłuższego użytkowania (minimum 2 zmiany robocze) w warunkach wysokiej wilgotności (90-100%). Filtr charakteryzujący się łatwym sposobem filtracji zanieczyszczeń przeznaczony do ochrony osób zatrudnionych przy procesach produkcyjnych generujących zapylenie 40 - 50xNDS. </w:t>
      </w:r>
    </w:p>
    <w:p w14:paraId="4B4EDBD9" w14:textId="77777777" w:rsidR="009E3FEA" w:rsidRPr="002717F6" w:rsidRDefault="009E3FEA" w:rsidP="009E3FEA">
      <w:pPr>
        <w:pStyle w:val="Tekstpodstawowy"/>
        <w:spacing w:after="0"/>
        <w:jc w:val="both"/>
        <w:rPr>
          <w:sz w:val="22"/>
          <w:szCs w:val="22"/>
        </w:rPr>
      </w:pPr>
      <w:r w:rsidRPr="002717F6">
        <w:rPr>
          <w:sz w:val="22"/>
          <w:szCs w:val="22"/>
        </w:rPr>
        <w:t>Wyrób będzie stosowany w atmosferze zagrożonej wybuchem. Filtry muszą spełniać wymagania normy PN-EN 143 wraz ze zmianą PN-</w:t>
      </w:r>
      <w:r w:rsidRPr="002717F6">
        <w:rPr>
          <w:iCs/>
          <w:sz w:val="22"/>
          <w:szCs w:val="22"/>
        </w:rPr>
        <w:t>EN 143/A1.</w:t>
      </w:r>
    </w:p>
    <w:p w14:paraId="2B54E668" w14:textId="77777777" w:rsidR="009E3FEA" w:rsidRPr="002717F6" w:rsidRDefault="009E3FEA" w:rsidP="009E3FEA">
      <w:pPr>
        <w:spacing w:line="259" w:lineRule="auto"/>
        <w:jc w:val="both"/>
        <w:rPr>
          <w:sz w:val="22"/>
          <w:szCs w:val="22"/>
        </w:rPr>
      </w:pPr>
      <w:r w:rsidRPr="002717F6">
        <w:rPr>
          <w:sz w:val="22"/>
          <w:szCs w:val="22"/>
        </w:rPr>
        <w:t>Filtry muszą być pakowane parami w torebki lub pudełka.</w:t>
      </w:r>
    </w:p>
    <w:p w14:paraId="7317DDB3" w14:textId="77777777" w:rsidR="009E3FEA" w:rsidRPr="002717F6" w:rsidRDefault="009E3FEA" w:rsidP="009E3FEA">
      <w:pPr>
        <w:spacing w:after="160" w:line="259" w:lineRule="auto"/>
        <w:jc w:val="both"/>
        <w:rPr>
          <w:sz w:val="22"/>
          <w:szCs w:val="22"/>
        </w:rPr>
      </w:pPr>
      <w:r w:rsidRPr="002717F6">
        <w:rPr>
          <w:sz w:val="22"/>
          <w:szCs w:val="22"/>
        </w:rPr>
        <w:t>W przypadku oferowania filtrów równoważnych, wymagane jest dołączenie do oferty instrukcji użytkowania półmaski z którą dany filtr będzie współpracował lub oświadczenia producenta półmaski, że oferowane filtry są w pełni kompatybilne z półmaską do której są przeznaczone, gwarantują skuteczną ochronę dróg oddechowych bez utraty szczelności i parametrów oraz nie powodują utraty gwarancji skuteczności ŚOI.</w:t>
      </w:r>
    </w:p>
    <w:p w14:paraId="75A10586" w14:textId="77777777" w:rsidR="009E3FEA" w:rsidRPr="002717F6" w:rsidRDefault="009E3FEA" w:rsidP="009E3FEA">
      <w:pPr>
        <w:rPr>
          <w:sz w:val="22"/>
          <w:szCs w:val="22"/>
        </w:rPr>
      </w:pPr>
      <w:r w:rsidRPr="002717F6">
        <w:rPr>
          <w:b/>
          <w:bCs/>
          <w:sz w:val="22"/>
          <w:szCs w:val="22"/>
          <w:u w:val="single"/>
        </w:rPr>
        <w:t>Zadanie nr 1.3</w:t>
      </w:r>
      <w:r w:rsidRPr="002717F6">
        <w:rPr>
          <w:b/>
          <w:bCs/>
          <w:sz w:val="22"/>
          <w:szCs w:val="22"/>
        </w:rPr>
        <w:t xml:space="preserve"> - </w:t>
      </w:r>
      <w:r w:rsidRPr="002717F6">
        <w:rPr>
          <w:sz w:val="22"/>
          <w:szCs w:val="22"/>
        </w:rPr>
        <w:t>FILTR POCHŁANIACZ PRZECIW PAROM I GAZOM ORGANICZNYM ORAZ FORMALDEHYDEM PÓŁMASKA FILTRACYJNA.</w:t>
      </w:r>
    </w:p>
    <w:p w14:paraId="3D5DDC4B" w14:textId="77777777" w:rsidR="009E3FEA" w:rsidRPr="002717F6" w:rsidRDefault="009E3FEA" w:rsidP="009E3FEA">
      <w:pPr>
        <w:rPr>
          <w:sz w:val="22"/>
          <w:szCs w:val="22"/>
        </w:rPr>
      </w:pPr>
    </w:p>
    <w:p w14:paraId="54D8F167" w14:textId="77777777" w:rsidR="009E3FEA" w:rsidRPr="002717F6" w:rsidRDefault="009E3FEA" w:rsidP="009E3FEA">
      <w:pPr>
        <w:pStyle w:val="Tekstpodstawowy"/>
        <w:spacing w:after="0"/>
        <w:jc w:val="both"/>
        <w:rPr>
          <w:sz w:val="22"/>
          <w:szCs w:val="22"/>
        </w:rPr>
      </w:pPr>
      <w:r w:rsidRPr="002717F6">
        <w:rPr>
          <w:sz w:val="22"/>
          <w:szCs w:val="22"/>
        </w:rPr>
        <w:t xml:space="preserve">Pochłaniacz węglowy chroniący przed parami organicznymi i formaldehydem (A1 + Formaldehyd) jest elementem wymiennym w określonym typie półmasek dwudrożnych wielokrotnego użytku, mocowanym za pomocą złącza bagnetowego. Pochłaniacz węglowy (A1 + Formaldehyd) chroni przed </w:t>
      </w:r>
      <w:r w:rsidRPr="002717F6">
        <w:rPr>
          <w:sz w:val="22"/>
          <w:szCs w:val="22"/>
        </w:rPr>
        <w:lastRenderedPageBreak/>
        <w:t xml:space="preserve">parami organicznymi o temperaturze wrzenia powyżej 65C do 10 NDS i 1000 </w:t>
      </w:r>
      <w:proofErr w:type="spellStart"/>
      <w:r w:rsidRPr="002717F6">
        <w:rPr>
          <w:sz w:val="22"/>
          <w:szCs w:val="22"/>
        </w:rPr>
        <w:t>ppm</w:t>
      </w:r>
      <w:proofErr w:type="spellEnd"/>
      <w:r w:rsidRPr="002717F6">
        <w:rPr>
          <w:sz w:val="22"/>
          <w:szCs w:val="22"/>
        </w:rPr>
        <w:t xml:space="preserve"> oraz formaldehydem do 12 NDS i 10 </w:t>
      </w:r>
      <w:proofErr w:type="spellStart"/>
      <w:r w:rsidRPr="002717F6">
        <w:rPr>
          <w:sz w:val="22"/>
          <w:szCs w:val="22"/>
        </w:rPr>
        <w:t>ppm</w:t>
      </w:r>
      <w:proofErr w:type="spellEnd"/>
      <w:r w:rsidRPr="002717F6">
        <w:rPr>
          <w:sz w:val="22"/>
          <w:szCs w:val="22"/>
        </w:rPr>
        <w:t xml:space="preserve">. Pochłaniacz po skompletowaniu z półmaską wielorazową i z filtrem wstępnym P2 oraz pokrywą do mocowania filtru z pochłaniaczem będzie użytkowany w atmosferze zagrażającej wybuchem i w środowisku zawierającym szkodliwe dla zdrowia czynniki, </w:t>
      </w:r>
      <w:r w:rsidRPr="002717F6">
        <w:rPr>
          <w:sz w:val="22"/>
          <w:szCs w:val="22"/>
        </w:rPr>
        <w:br/>
        <w:t>a w szczególności gazy pochodzące z układów wydechowych silników spalinowych. Oznaczenie: kod koloru Al - brązowy, Formaldehyd – oliwkowozielony. Pochłaniacz A1 + Formaldehyd musi być pakowany parami.</w:t>
      </w:r>
    </w:p>
    <w:p w14:paraId="21B1D330" w14:textId="77777777" w:rsidR="009E3FEA" w:rsidRPr="002717F6" w:rsidRDefault="009E3FEA" w:rsidP="009E3FEA">
      <w:pPr>
        <w:spacing w:line="259" w:lineRule="auto"/>
        <w:jc w:val="both"/>
        <w:rPr>
          <w:sz w:val="22"/>
          <w:szCs w:val="22"/>
        </w:rPr>
      </w:pPr>
      <w:r w:rsidRPr="002717F6">
        <w:rPr>
          <w:sz w:val="22"/>
          <w:szCs w:val="22"/>
        </w:rPr>
        <w:t>W przypadku oferowania filtrów równoważnych, wymagane jest dołączenie do oferty instrukcji użytkowania półmaski z którą dany filtr będzie współpracował lub oświadczenia producenta półmaski, że oferowane filtry są w pełni kompatybilne z półmaską do której są przeznaczone, gwarantują skuteczną ochronę dróg oddechowych bez utraty szczelności i parametrów oraz nie powodują utraty gwarancji skuteczności ŚOI.</w:t>
      </w:r>
    </w:p>
    <w:p w14:paraId="3DFF98F4" w14:textId="77777777" w:rsidR="009E3FEA" w:rsidRPr="002717F6" w:rsidRDefault="009E3FEA" w:rsidP="009E3FEA">
      <w:pPr>
        <w:spacing w:line="259" w:lineRule="auto"/>
        <w:jc w:val="both"/>
        <w:rPr>
          <w:b/>
          <w:sz w:val="22"/>
          <w:szCs w:val="22"/>
        </w:rPr>
      </w:pPr>
    </w:p>
    <w:p w14:paraId="119B8B2E" w14:textId="77777777" w:rsidR="009E3FEA" w:rsidRPr="002717F6" w:rsidRDefault="009E3FEA" w:rsidP="009E3FEA">
      <w:pPr>
        <w:rPr>
          <w:sz w:val="22"/>
          <w:szCs w:val="22"/>
        </w:rPr>
      </w:pPr>
      <w:r w:rsidRPr="002717F6">
        <w:rPr>
          <w:b/>
          <w:bCs/>
          <w:sz w:val="22"/>
          <w:szCs w:val="22"/>
          <w:u w:val="single"/>
        </w:rPr>
        <w:t>Zadanie nr 2.1</w:t>
      </w:r>
      <w:r w:rsidRPr="002717F6">
        <w:rPr>
          <w:b/>
          <w:bCs/>
          <w:sz w:val="22"/>
          <w:szCs w:val="22"/>
        </w:rPr>
        <w:t xml:space="preserve"> - </w:t>
      </w:r>
      <w:r w:rsidRPr="002717F6">
        <w:rPr>
          <w:sz w:val="22"/>
          <w:szCs w:val="22"/>
        </w:rPr>
        <w:t xml:space="preserve">FILTR PRZECIWPYŁOWY P3 CZĄSTKI O KONCENTRACJI DO 50XNDS 6035 DO PÓŁMASKI FILTRACYJNEJ 3M SERIA 7500 – </w:t>
      </w:r>
      <w:r w:rsidRPr="002717F6">
        <w:rPr>
          <w:b/>
          <w:bCs/>
          <w:sz w:val="22"/>
          <w:szCs w:val="22"/>
        </w:rPr>
        <w:t>nr katalogu 83.</w:t>
      </w:r>
    </w:p>
    <w:p w14:paraId="17372294" w14:textId="77777777" w:rsidR="009E3FEA" w:rsidRPr="002717F6" w:rsidRDefault="009E3FEA" w:rsidP="009E3FEA">
      <w:pPr>
        <w:jc w:val="both"/>
        <w:rPr>
          <w:sz w:val="22"/>
          <w:szCs w:val="22"/>
        </w:rPr>
      </w:pPr>
    </w:p>
    <w:p w14:paraId="39364A74" w14:textId="77777777" w:rsidR="009E3FEA" w:rsidRPr="002717F6" w:rsidRDefault="009E3FEA" w:rsidP="009E3FEA">
      <w:pPr>
        <w:pStyle w:val="Tekstpodstawowy"/>
        <w:spacing w:after="0"/>
        <w:jc w:val="both"/>
        <w:rPr>
          <w:sz w:val="22"/>
          <w:szCs w:val="22"/>
        </w:rPr>
      </w:pPr>
      <w:r w:rsidRPr="002717F6">
        <w:rPr>
          <w:sz w:val="22"/>
          <w:szCs w:val="22"/>
        </w:rPr>
        <w:t xml:space="preserve">Filtr klasy P3 jest elementem wymiennym w określonym typie półmasek dwudrożnych wielokrotnego użytku, mocowanym za pomocą łącza bagnetowego. Filtr w obudowie zamkniętej wykonanej z tworzywa w celu umożliwienia dłuższego użytkowania (minimum 2 zmiany robocze) w warunkach wysokiej wilgotności (90-100%). Filtr charakteryzujący się łatwym sposobem filtracji zanieczyszczeń przeznaczony do ochrony osób zatrudnionych przy procesach produkcyjnych generujących zapylenie 40 - 50xNDS. </w:t>
      </w:r>
    </w:p>
    <w:p w14:paraId="72D310F0" w14:textId="77777777" w:rsidR="009E3FEA" w:rsidRPr="002717F6" w:rsidRDefault="009E3FEA" w:rsidP="009E3FEA">
      <w:pPr>
        <w:pStyle w:val="Tekstpodstawowy"/>
        <w:spacing w:after="0"/>
        <w:jc w:val="both"/>
        <w:rPr>
          <w:sz w:val="22"/>
          <w:szCs w:val="22"/>
        </w:rPr>
      </w:pPr>
      <w:r w:rsidRPr="002717F6">
        <w:rPr>
          <w:sz w:val="22"/>
          <w:szCs w:val="22"/>
        </w:rPr>
        <w:t>Wyrób będzie stosowany w atmosferze zagrożonej wybuchem. Filtry muszą spełniać wymagania normy PN-EN 143 wraz ze zmianą PN-</w:t>
      </w:r>
      <w:r w:rsidRPr="002717F6">
        <w:rPr>
          <w:iCs/>
          <w:sz w:val="22"/>
          <w:szCs w:val="22"/>
        </w:rPr>
        <w:t>EN 143/A1.</w:t>
      </w:r>
    </w:p>
    <w:p w14:paraId="263DCE5C" w14:textId="77777777" w:rsidR="009E3FEA" w:rsidRPr="002717F6" w:rsidRDefault="009E3FEA" w:rsidP="009E3FEA">
      <w:pPr>
        <w:spacing w:line="259" w:lineRule="auto"/>
        <w:jc w:val="both"/>
        <w:rPr>
          <w:sz w:val="22"/>
          <w:szCs w:val="22"/>
        </w:rPr>
      </w:pPr>
      <w:r w:rsidRPr="002717F6">
        <w:rPr>
          <w:sz w:val="22"/>
          <w:szCs w:val="22"/>
        </w:rPr>
        <w:t>Filtry muszą być pakowane parami w torebki lub pudełka.</w:t>
      </w:r>
    </w:p>
    <w:p w14:paraId="2C226CF9" w14:textId="77777777" w:rsidR="009E3FEA" w:rsidRPr="002717F6" w:rsidRDefault="009E3FEA" w:rsidP="009E3FEA">
      <w:pPr>
        <w:spacing w:line="259" w:lineRule="auto"/>
        <w:jc w:val="both"/>
        <w:rPr>
          <w:sz w:val="22"/>
          <w:szCs w:val="22"/>
        </w:rPr>
      </w:pPr>
      <w:r w:rsidRPr="002717F6">
        <w:rPr>
          <w:sz w:val="22"/>
          <w:szCs w:val="22"/>
        </w:rPr>
        <w:t>W przypadku oferowania filtrów równoważnych, wymagane jest dołączenie do oferty instrukcji użytkowania półmaski z którą dany filtr będzie współpracował lub oświadczenia producenta półmaski, że oferowane filtry są w pełni kompatybilne z półmaską do której są przeznaczone, gwarantują skuteczną ochronę dróg oddechowych bez utraty szczelności i parametrów oraz nie powodują utraty gwarancji skuteczności ŚOI.</w:t>
      </w:r>
    </w:p>
    <w:p w14:paraId="3FBB6639" w14:textId="77777777" w:rsidR="009E3FEA" w:rsidRPr="002717F6" w:rsidRDefault="009E3FEA" w:rsidP="009E3FEA">
      <w:pPr>
        <w:spacing w:line="259" w:lineRule="auto"/>
        <w:rPr>
          <w:sz w:val="22"/>
          <w:szCs w:val="22"/>
        </w:rPr>
      </w:pPr>
    </w:p>
    <w:p w14:paraId="134D636A" w14:textId="77777777" w:rsidR="009E3FEA" w:rsidRPr="002717F6" w:rsidRDefault="009E3FEA" w:rsidP="009E3FEA">
      <w:pPr>
        <w:rPr>
          <w:sz w:val="22"/>
          <w:szCs w:val="22"/>
        </w:rPr>
      </w:pPr>
      <w:r w:rsidRPr="002717F6">
        <w:rPr>
          <w:b/>
          <w:bCs/>
          <w:sz w:val="22"/>
          <w:szCs w:val="22"/>
          <w:u w:val="single"/>
        </w:rPr>
        <w:t>Zadanie nr 3.1</w:t>
      </w:r>
      <w:r w:rsidRPr="002717F6">
        <w:rPr>
          <w:b/>
          <w:bCs/>
          <w:sz w:val="22"/>
          <w:szCs w:val="22"/>
        </w:rPr>
        <w:t xml:space="preserve"> - </w:t>
      </w:r>
      <w:r w:rsidRPr="002717F6">
        <w:rPr>
          <w:sz w:val="22"/>
          <w:szCs w:val="22"/>
        </w:rPr>
        <w:t>FILTR POCHŁANIACZ PRZECIW PAROM I GAZOM ORGANICZNYM ORAZ FORMALDEHYDEM 6075 A1+FORMALDEHYD DO PÓŁMASKI FILTRACYJNEJ 3M SERIA 7500</w:t>
      </w:r>
    </w:p>
    <w:p w14:paraId="5A194AE1" w14:textId="77777777" w:rsidR="009E3FEA" w:rsidRPr="002717F6" w:rsidRDefault="009E3FEA" w:rsidP="009E3FEA">
      <w:pPr>
        <w:pStyle w:val="Tekstpodstawowy"/>
        <w:spacing w:after="0"/>
        <w:jc w:val="both"/>
        <w:rPr>
          <w:sz w:val="22"/>
          <w:szCs w:val="22"/>
        </w:rPr>
      </w:pPr>
      <w:r w:rsidRPr="002717F6">
        <w:rPr>
          <w:sz w:val="22"/>
          <w:szCs w:val="22"/>
        </w:rPr>
        <w:t xml:space="preserve">Pochłaniacz węglowy chroniący przed parami organicznymi i formaldehydem (A1 + Formaldehyd) jest elementem wymiennym w określonym typie półmasek dwudrożnych wielokrotnego użytku, mocowanym za pomocą złącza bagnetowego. Pochłaniacz węglowy (A1 + Formaldehyd) chroni przed parami organicznymi o temperaturze wrzenia powyżej 65C do 10 NDS i 1000 </w:t>
      </w:r>
      <w:proofErr w:type="spellStart"/>
      <w:r w:rsidRPr="002717F6">
        <w:rPr>
          <w:sz w:val="22"/>
          <w:szCs w:val="22"/>
        </w:rPr>
        <w:t>ppm</w:t>
      </w:r>
      <w:proofErr w:type="spellEnd"/>
      <w:r w:rsidRPr="002717F6">
        <w:rPr>
          <w:sz w:val="22"/>
          <w:szCs w:val="22"/>
        </w:rPr>
        <w:t xml:space="preserve"> oraz formaldehydem do 12 NDS i 10 </w:t>
      </w:r>
      <w:proofErr w:type="spellStart"/>
      <w:r w:rsidRPr="002717F6">
        <w:rPr>
          <w:sz w:val="22"/>
          <w:szCs w:val="22"/>
        </w:rPr>
        <w:t>ppm</w:t>
      </w:r>
      <w:proofErr w:type="spellEnd"/>
      <w:r w:rsidRPr="002717F6">
        <w:rPr>
          <w:sz w:val="22"/>
          <w:szCs w:val="22"/>
        </w:rPr>
        <w:t xml:space="preserve">. Pochłaniacz po skompletowaniu z półmaską wielorazową i z filtrem wstępnym P2 oraz pokrywą do mocowania filtru z pochłaniaczem będzie użytkowany w atmosferze zagrażającej wybuchem i w środowisku zawierającym szkodliwe dla zdrowia czynniki, </w:t>
      </w:r>
      <w:r w:rsidRPr="002717F6">
        <w:rPr>
          <w:sz w:val="22"/>
          <w:szCs w:val="22"/>
        </w:rPr>
        <w:br/>
        <w:t>a w szczególności gazy pochodzące z układów wydechowych silników spalinowych. Oznaczenie: kod koloru Al - brązowy, Formaldehyd – oliwkowozielony. Pochłaniacz A1 + Formaldehyd musi być pakowany parami.</w:t>
      </w:r>
    </w:p>
    <w:p w14:paraId="175A8F61" w14:textId="77777777" w:rsidR="009E3FEA" w:rsidRPr="002717F6" w:rsidRDefault="009E3FEA" w:rsidP="009E3FEA">
      <w:pPr>
        <w:pStyle w:val="Tekstpodstawowy"/>
        <w:spacing w:after="0"/>
        <w:jc w:val="both"/>
        <w:rPr>
          <w:sz w:val="22"/>
          <w:szCs w:val="22"/>
        </w:rPr>
      </w:pPr>
      <w:r w:rsidRPr="002717F6">
        <w:rPr>
          <w:sz w:val="22"/>
          <w:szCs w:val="22"/>
        </w:rPr>
        <w:t>W przypadku oferowania filtrów równoważnych, wymagane jest dołączenie do oferty instrukcji użytkowania półmaski z którą dany filtr będzie współpracował lub oświadczenia producenta półmaski, że oferowane filtry są w pełni kompatybilne z półmaską do której są przeznaczone, gwarantują skuteczną ochronę dróg oddechowych bez utraty szczelności i parametrów oraz nie powodują utraty gwarancji skuteczności ŚOI.</w:t>
      </w:r>
    </w:p>
    <w:p w14:paraId="083B3676" w14:textId="77777777" w:rsidR="009E3FEA" w:rsidRPr="002717F6" w:rsidRDefault="009E3FEA" w:rsidP="009E3FEA">
      <w:pPr>
        <w:pStyle w:val="Tekstpodstawowy"/>
        <w:spacing w:after="0"/>
        <w:jc w:val="both"/>
        <w:rPr>
          <w:sz w:val="22"/>
          <w:szCs w:val="22"/>
        </w:rPr>
      </w:pPr>
    </w:p>
    <w:p w14:paraId="62A50583" w14:textId="77777777" w:rsidR="009E3FEA" w:rsidRPr="002717F6" w:rsidRDefault="009E3FEA" w:rsidP="00A35C45">
      <w:pPr>
        <w:numPr>
          <w:ilvl w:val="0"/>
          <w:numId w:val="70"/>
        </w:numPr>
        <w:ind w:left="426" w:hanging="426"/>
        <w:jc w:val="both"/>
        <w:rPr>
          <w:b/>
          <w:sz w:val="22"/>
          <w:szCs w:val="22"/>
        </w:rPr>
      </w:pPr>
      <w:r w:rsidRPr="002717F6">
        <w:rPr>
          <w:b/>
          <w:sz w:val="22"/>
          <w:szCs w:val="22"/>
        </w:rPr>
        <w:t xml:space="preserve">Wymagania prawne oraz wymagane parametry </w:t>
      </w:r>
      <w:proofErr w:type="spellStart"/>
      <w:r w:rsidRPr="002717F6">
        <w:rPr>
          <w:b/>
          <w:sz w:val="22"/>
          <w:szCs w:val="22"/>
        </w:rPr>
        <w:t>techniczno</w:t>
      </w:r>
      <w:proofErr w:type="spellEnd"/>
      <w:r w:rsidRPr="002717F6">
        <w:rPr>
          <w:b/>
          <w:sz w:val="22"/>
          <w:szCs w:val="22"/>
        </w:rPr>
        <w:t xml:space="preserve"> - użytkowe.</w:t>
      </w:r>
    </w:p>
    <w:p w14:paraId="4D45546C" w14:textId="77777777" w:rsidR="009E3FEA" w:rsidRPr="002717F6" w:rsidRDefault="009E3FEA" w:rsidP="009E3FEA">
      <w:pPr>
        <w:ind w:left="360"/>
        <w:jc w:val="both"/>
        <w:rPr>
          <w:b/>
          <w:sz w:val="22"/>
          <w:szCs w:val="22"/>
        </w:rPr>
      </w:pPr>
      <w:r w:rsidRPr="002717F6">
        <w:rPr>
          <w:b/>
          <w:sz w:val="22"/>
          <w:szCs w:val="22"/>
        </w:rPr>
        <w:t>W zakresie zadania nr 1.1:</w:t>
      </w:r>
    </w:p>
    <w:p w14:paraId="4C8CCABE" w14:textId="77777777" w:rsidR="009E3FEA" w:rsidRPr="002717F6" w:rsidRDefault="009E3FEA" w:rsidP="00A35C45">
      <w:pPr>
        <w:numPr>
          <w:ilvl w:val="0"/>
          <w:numId w:val="78"/>
        </w:numPr>
        <w:jc w:val="both"/>
        <w:rPr>
          <w:sz w:val="22"/>
          <w:szCs w:val="22"/>
        </w:rPr>
      </w:pPr>
      <w:r w:rsidRPr="002717F6">
        <w:rPr>
          <w:sz w:val="22"/>
          <w:szCs w:val="22"/>
        </w:rPr>
        <w:t>Oferowany przedmiot zamówienia musi być fabrycznie nowy.</w:t>
      </w:r>
    </w:p>
    <w:p w14:paraId="504AC2F3" w14:textId="77777777" w:rsidR="009E3FEA" w:rsidRPr="002717F6" w:rsidRDefault="009E3FEA" w:rsidP="00A35C45">
      <w:pPr>
        <w:numPr>
          <w:ilvl w:val="0"/>
          <w:numId w:val="78"/>
        </w:numPr>
        <w:jc w:val="both"/>
        <w:rPr>
          <w:sz w:val="22"/>
          <w:szCs w:val="22"/>
        </w:rPr>
      </w:pPr>
      <w:r w:rsidRPr="002717F6">
        <w:rPr>
          <w:sz w:val="22"/>
          <w:szCs w:val="22"/>
        </w:rPr>
        <w:t xml:space="preserve">Każdy egzemplarz wyrobu musi być oznakowany zgodnie z wymaganiami normy </w:t>
      </w:r>
      <w:r w:rsidRPr="002717F6">
        <w:rPr>
          <w:sz w:val="22"/>
          <w:szCs w:val="22"/>
        </w:rPr>
        <w:br/>
        <w:t>PN-EN 140, a w tym umożliwiać identyfikację wyrobu i producenta.</w:t>
      </w:r>
    </w:p>
    <w:p w14:paraId="5F25BBA4" w14:textId="77777777" w:rsidR="009E3FEA" w:rsidRPr="002717F6" w:rsidRDefault="009E3FEA" w:rsidP="009E3FEA">
      <w:pPr>
        <w:jc w:val="both"/>
        <w:rPr>
          <w:b/>
          <w:sz w:val="22"/>
          <w:szCs w:val="22"/>
        </w:rPr>
      </w:pPr>
    </w:p>
    <w:p w14:paraId="1F21520A" w14:textId="18756211" w:rsidR="009E3FEA" w:rsidRPr="002717F6" w:rsidRDefault="009E3FEA" w:rsidP="009E3FEA">
      <w:pPr>
        <w:ind w:left="360"/>
        <w:jc w:val="both"/>
        <w:rPr>
          <w:b/>
          <w:sz w:val="22"/>
          <w:szCs w:val="22"/>
        </w:rPr>
      </w:pPr>
      <w:r w:rsidRPr="002717F6">
        <w:rPr>
          <w:b/>
          <w:sz w:val="22"/>
          <w:szCs w:val="22"/>
        </w:rPr>
        <w:t>W zakresie zadań nr 1.2, 1.3</w:t>
      </w:r>
      <w:r w:rsidR="00EB4D1E">
        <w:rPr>
          <w:b/>
          <w:sz w:val="22"/>
          <w:szCs w:val="22"/>
        </w:rPr>
        <w:t>, 2.1, 3.1</w:t>
      </w:r>
      <w:r w:rsidRPr="002717F6">
        <w:rPr>
          <w:b/>
          <w:sz w:val="22"/>
          <w:szCs w:val="22"/>
        </w:rPr>
        <w:t>:</w:t>
      </w:r>
    </w:p>
    <w:p w14:paraId="5C550B7E" w14:textId="77777777" w:rsidR="009E3FEA" w:rsidRPr="002717F6" w:rsidRDefault="009E3FEA" w:rsidP="009E3FEA">
      <w:pPr>
        <w:ind w:left="360"/>
        <w:jc w:val="both"/>
        <w:rPr>
          <w:b/>
          <w:sz w:val="22"/>
          <w:szCs w:val="22"/>
        </w:rPr>
      </w:pPr>
    </w:p>
    <w:p w14:paraId="45A6D403" w14:textId="77777777" w:rsidR="009E3FEA" w:rsidRPr="002717F6" w:rsidRDefault="009E3FEA" w:rsidP="00A35C45">
      <w:pPr>
        <w:pStyle w:val="Akapitzlist"/>
        <w:numPr>
          <w:ilvl w:val="3"/>
          <w:numId w:val="78"/>
        </w:numPr>
        <w:tabs>
          <w:tab w:val="clear" w:pos="2913"/>
        </w:tabs>
        <w:ind w:left="426" w:firstLine="0"/>
        <w:jc w:val="both"/>
        <w:rPr>
          <w:bCs/>
          <w:sz w:val="22"/>
          <w:szCs w:val="22"/>
        </w:rPr>
      </w:pPr>
      <w:r w:rsidRPr="002717F6">
        <w:rPr>
          <w:sz w:val="22"/>
          <w:szCs w:val="22"/>
        </w:rPr>
        <w:t>Oferowany przedmiot zamówienia musi być fabrycznie nowy.</w:t>
      </w:r>
    </w:p>
    <w:p w14:paraId="2C205EDE" w14:textId="77777777" w:rsidR="009E3FEA" w:rsidRPr="002717F6" w:rsidRDefault="009E3FEA" w:rsidP="00A35C45">
      <w:pPr>
        <w:pStyle w:val="Akapitzlist"/>
        <w:numPr>
          <w:ilvl w:val="3"/>
          <w:numId w:val="78"/>
        </w:numPr>
        <w:tabs>
          <w:tab w:val="clear" w:pos="2913"/>
        </w:tabs>
        <w:ind w:left="426" w:firstLine="0"/>
        <w:jc w:val="both"/>
        <w:rPr>
          <w:bCs/>
          <w:sz w:val="22"/>
          <w:szCs w:val="22"/>
        </w:rPr>
      </w:pPr>
      <w:r w:rsidRPr="002717F6">
        <w:rPr>
          <w:bCs/>
          <w:sz w:val="22"/>
          <w:szCs w:val="22"/>
        </w:rPr>
        <w:t>Oznakowanie wyrobu musi być trwałe w całym cyklu użytkowania wyrobu.</w:t>
      </w:r>
    </w:p>
    <w:p w14:paraId="70E43413" w14:textId="77777777" w:rsidR="009E3FEA" w:rsidRPr="002717F6" w:rsidRDefault="009E3FEA" w:rsidP="00A35C45">
      <w:pPr>
        <w:pStyle w:val="Akapitzlist"/>
        <w:numPr>
          <w:ilvl w:val="3"/>
          <w:numId w:val="78"/>
        </w:numPr>
        <w:tabs>
          <w:tab w:val="clear" w:pos="2913"/>
        </w:tabs>
        <w:ind w:left="426" w:firstLine="0"/>
        <w:jc w:val="both"/>
        <w:rPr>
          <w:bCs/>
          <w:sz w:val="22"/>
          <w:szCs w:val="22"/>
        </w:rPr>
      </w:pPr>
      <w:r w:rsidRPr="002717F6">
        <w:rPr>
          <w:sz w:val="22"/>
          <w:szCs w:val="22"/>
        </w:rPr>
        <w:t>Filtry muszą być pakowane parami w torebki lub pudełka.</w:t>
      </w:r>
    </w:p>
    <w:p w14:paraId="3B80AAA1" w14:textId="77777777" w:rsidR="009E3FEA" w:rsidRPr="002717F6" w:rsidRDefault="009E3FEA" w:rsidP="009E3FEA">
      <w:pPr>
        <w:pStyle w:val="Akapitzlist"/>
        <w:ind w:left="426"/>
        <w:jc w:val="both"/>
        <w:rPr>
          <w:bCs/>
          <w:sz w:val="22"/>
          <w:szCs w:val="22"/>
        </w:rPr>
      </w:pPr>
    </w:p>
    <w:p w14:paraId="521EB3C9" w14:textId="77777777" w:rsidR="009E3FEA" w:rsidRPr="002717F6" w:rsidRDefault="009E3FEA" w:rsidP="00A35C45">
      <w:pPr>
        <w:numPr>
          <w:ilvl w:val="0"/>
          <w:numId w:val="70"/>
        </w:numPr>
        <w:ind w:left="426" w:hanging="426"/>
        <w:jc w:val="both"/>
        <w:rPr>
          <w:b/>
          <w:i/>
          <w:sz w:val="22"/>
          <w:szCs w:val="22"/>
        </w:rPr>
      </w:pPr>
      <w:r w:rsidRPr="002717F6">
        <w:rPr>
          <w:b/>
          <w:sz w:val="22"/>
          <w:szCs w:val="22"/>
        </w:rPr>
        <w:t xml:space="preserve">Przedmiotowe środki dowodowe wymagane w celu potwierdzenia spełnienia przez oferowane dostawy wymagań określonych przez Zamawiającego – </w:t>
      </w:r>
      <w:r w:rsidRPr="002717F6">
        <w:rPr>
          <w:b/>
          <w:iCs/>
          <w:sz w:val="22"/>
          <w:szCs w:val="22"/>
        </w:rPr>
        <w:t xml:space="preserve">do złożenia wraz </w:t>
      </w:r>
      <w:r w:rsidRPr="002717F6">
        <w:rPr>
          <w:b/>
          <w:iCs/>
          <w:sz w:val="22"/>
          <w:szCs w:val="22"/>
        </w:rPr>
        <w:br/>
        <w:t>z ofertą</w:t>
      </w:r>
      <w:r w:rsidRPr="002717F6">
        <w:rPr>
          <w:b/>
          <w:i/>
          <w:sz w:val="22"/>
          <w:szCs w:val="22"/>
        </w:rPr>
        <w:t>.</w:t>
      </w:r>
    </w:p>
    <w:p w14:paraId="702FC350" w14:textId="77777777" w:rsidR="003C2046" w:rsidRDefault="003C2046" w:rsidP="009E3FEA">
      <w:pPr>
        <w:ind w:left="426"/>
        <w:jc w:val="both"/>
        <w:rPr>
          <w:b/>
          <w:iCs/>
          <w:sz w:val="22"/>
          <w:szCs w:val="22"/>
        </w:rPr>
      </w:pPr>
    </w:p>
    <w:p w14:paraId="0C51474B" w14:textId="6C719013" w:rsidR="009E3FEA" w:rsidRPr="002717F6" w:rsidRDefault="009E3FEA" w:rsidP="009E3FEA">
      <w:pPr>
        <w:ind w:left="426"/>
        <w:jc w:val="both"/>
        <w:rPr>
          <w:b/>
          <w:iCs/>
          <w:sz w:val="22"/>
          <w:szCs w:val="22"/>
        </w:rPr>
      </w:pPr>
      <w:r w:rsidRPr="002717F6">
        <w:rPr>
          <w:b/>
          <w:iCs/>
          <w:sz w:val="22"/>
          <w:szCs w:val="22"/>
        </w:rPr>
        <w:t>W zakresie zadania nr 1.1:</w:t>
      </w:r>
    </w:p>
    <w:p w14:paraId="2528D234" w14:textId="77777777" w:rsidR="009E3FEA" w:rsidRPr="002717F6" w:rsidRDefault="009E3FEA" w:rsidP="009E3FEA">
      <w:pPr>
        <w:ind w:left="426"/>
        <w:jc w:val="both"/>
        <w:rPr>
          <w:b/>
          <w:iCs/>
          <w:sz w:val="22"/>
          <w:szCs w:val="22"/>
        </w:rPr>
      </w:pPr>
    </w:p>
    <w:p w14:paraId="2A14D315" w14:textId="77777777" w:rsidR="009E3FEA" w:rsidRPr="002717F6" w:rsidRDefault="009E3FEA" w:rsidP="00A35C45">
      <w:pPr>
        <w:numPr>
          <w:ilvl w:val="0"/>
          <w:numId w:val="46"/>
        </w:numPr>
        <w:ind w:hanging="294"/>
        <w:jc w:val="both"/>
        <w:rPr>
          <w:bCs/>
          <w:sz w:val="22"/>
          <w:szCs w:val="22"/>
        </w:rPr>
      </w:pPr>
      <w:r w:rsidRPr="002717F6">
        <w:rPr>
          <w:b/>
          <w:sz w:val="22"/>
          <w:szCs w:val="22"/>
        </w:rPr>
        <w:t xml:space="preserve">Wykaz parametrów </w:t>
      </w:r>
      <w:proofErr w:type="spellStart"/>
      <w:r w:rsidRPr="002717F6">
        <w:rPr>
          <w:b/>
          <w:sz w:val="22"/>
          <w:szCs w:val="22"/>
        </w:rPr>
        <w:t>techniczno</w:t>
      </w:r>
      <w:proofErr w:type="spellEnd"/>
      <w:r w:rsidRPr="002717F6">
        <w:rPr>
          <w:b/>
          <w:sz w:val="22"/>
          <w:szCs w:val="22"/>
        </w:rPr>
        <w:t xml:space="preserve"> - użytkowych</w:t>
      </w:r>
      <w:r w:rsidRPr="002717F6">
        <w:rPr>
          <w:bCs/>
          <w:sz w:val="22"/>
          <w:szCs w:val="22"/>
        </w:rPr>
        <w:t xml:space="preserve"> oferowanego przedmiotu zamówienia, spełnienia wymagań prawnych oraz wykaz załączonych dokumentów potwierdzających spełnienie przez oferowane dostawy wymagań określonych przez Zamawiającego – zgodnie z Załącznikiem nr 3 SWZ.</w:t>
      </w:r>
    </w:p>
    <w:p w14:paraId="7BF29D53" w14:textId="77777777" w:rsidR="009E3FEA" w:rsidRPr="002717F6" w:rsidRDefault="009E3FEA" w:rsidP="009E3FEA">
      <w:pPr>
        <w:jc w:val="both"/>
        <w:rPr>
          <w:bCs/>
          <w:sz w:val="22"/>
          <w:szCs w:val="22"/>
        </w:rPr>
      </w:pPr>
    </w:p>
    <w:p w14:paraId="258A6B0C" w14:textId="77777777" w:rsidR="009E3FEA" w:rsidRPr="002717F6" w:rsidRDefault="009E3FEA" w:rsidP="00A35C45">
      <w:pPr>
        <w:pStyle w:val="Akapitzlist"/>
        <w:numPr>
          <w:ilvl w:val="0"/>
          <w:numId w:val="46"/>
        </w:numPr>
        <w:spacing w:line="276" w:lineRule="auto"/>
        <w:jc w:val="both"/>
        <w:rPr>
          <w:sz w:val="22"/>
          <w:szCs w:val="22"/>
        </w:rPr>
      </w:pPr>
      <w:r w:rsidRPr="002717F6">
        <w:rPr>
          <w:b/>
          <w:bCs/>
          <w:sz w:val="22"/>
          <w:szCs w:val="22"/>
        </w:rPr>
        <w:t>Wzory materiałów będących przedmiotem oferty</w:t>
      </w:r>
      <w:r w:rsidRPr="002717F6">
        <w:rPr>
          <w:sz w:val="22"/>
          <w:szCs w:val="22"/>
        </w:rPr>
        <w:t>.</w:t>
      </w:r>
    </w:p>
    <w:p w14:paraId="4A39626E" w14:textId="77777777" w:rsidR="009E3FEA" w:rsidRPr="002717F6" w:rsidRDefault="009E3FEA" w:rsidP="009E3FEA">
      <w:pPr>
        <w:pStyle w:val="Akapitzlist"/>
        <w:rPr>
          <w:sz w:val="22"/>
          <w:szCs w:val="22"/>
        </w:rPr>
      </w:pPr>
    </w:p>
    <w:p w14:paraId="16820336" w14:textId="40DC78E1" w:rsidR="009E3FEA" w:rsidRPr="002717F6" w:rsidRDefault="009E3FEA" w:rsidP="009E3FEA">
      <w:pPr>
        <w:pStyle w:val="Akapitzlist"/>
        <w:spacing w:line="276" w:lineRule="auto"/>
        <w:jc w:val="both"/>
        <w:rPr>
          <w:b/>
          <w:bCs/>
          <w:sz w:val="22"/>
          <w:szCs w:val="22"/>
        </w:rPr>
      </w:pPr>
      <w:r w:rsidRPr="002717F6">
        <w:rPr>
          <w:b/>
          <w:bCs/>
          <w:sz w:val="22"/>
          <w:szCs w:val="22"/>
        </w:rPr>
        <w:t>Wzory materiałów do dnia otwarcia ofert należy</w:t>
      </w:r>
      <w:r w:rsidR="00167045">
        <w:rPr>
          <w:b/>
          <w:bCs/>
          <w:sz w:val="22"/>
          <w:szCs w:val="22"/>
        </w:rPr>
        <w:t xml:space="preserve"> </w:t>
      </w:r>
      <w:r w:rsidR="00102C13" w:rsidRPr="00167045">
        <w:rPr>
          <w:b/>
          <w:bCs/>
          <w:sz w:val="22"/>
          <w:szCs w:val="22"/>
        </w:rPr>
        <w:t>dostarczyć</w:t>
      </w:r>
      <w:r w:rsidRPr="002717F6">
        <w:rPr>
          <w:b/>
          <w:bCs/>
          <w:sz w:val="22"/>
          <w:szCs w:val="22"/>
        </w:rPr>
        <w:t xml:space="preserve"> na adres: Polska Grupa Górnicza S.A., 40-467 Katowice, ul. Karolinki 1, I piętro pokój 115.</w:t>
      </w:r>
    </w:p>
    <w:p w14:paraId="14C1DBA7" w14:textId="77777777" w:rsidR="009E3FEA" w:rsidRPr="002717F6" w:rsidRDefault="009E3FEA" w:rsidP="009E3FEA">
      <w:pPr>
        <w:pStyle w:val="Akapitzlist"/>
        <w:rPr>
          <w:sz w:val="22"/>
          <w:szCs w:val="22"/>
        </w:rPr>
      </w:pPr>
    </w:p>
    <w:p w14:paraId="6C144F83" w14:textId="77777777" w:rsidR="009E3FEA" w:rsidRPr="002717F6" w:rsidRDefault="009E3FEA" w:rsidP="009E3FEA">
      <w:pPr>
        <w:pStyle w:val="Akapitzlist"/>
        <w:rPr>
          <w:b/>
          <w:sz w:val="22"/>
          <w:szCs w:val="22"/>
        </w:rPr>
      </w:pPr>
      <w:r w:rsidRPr="002717F6">
        <w:rPr>
          <w:bCs/>
          <w:sz w:val="22"/>
          <w:szCs w:val="22"/>
        </w:rPr>
        <w:t xml:space="preserve">Na opakowaniu należy umieścić </w:t>
      </w:r>
      <w:r w:rsidRPr="002717F6">
        <w:rPr>
          <w:b/>
          <w:sz w:val="22"/>
          <w:szCs w:val="22"/>
        </w:rPr>
        <w:t>nazwę wykonawcy, oznaczenia sprawy, temat postępowania.</w:t>
      </w:r>
    </w:p>
    <w:p w14:paraId="623B371E" w14:textId="77777777" w:rsidR="009E3FEA" w:rsidRPr="002717F6" w:rsidRDefault="009E3FEA" w:rsidP="009E3FEA">
      <w:pPr>
        <w:pStyle w:val="Akapitzlist"/>
        <w:rPr>
          <w:b/>
          <w:sz w:val="22"/>
          <w:szCs w:val="22"/>
        </w:rPr>
      </w:pPr>
    </w:p>
    <w:p w14:paraId="14BE74B5" w14:textId="77777777" w:rsidR="009E3FEA" w:rsidRPr="002717F6" w:rsidRDefault="009E3FEA" w:rsidP="009E3FEA">
      <w:pPr>
        <w:pStyle w:val="Akapitzlist"/>
        <w:rPr>
          <w:b/>
          <w:sz w:val="22"/>
          <w:szCs w:val="22"/>
        </w:rPr>
      </w:pPr>
      <w:r w:rsidRPr="002717F6">
        <w:rPr>
          <w:b/>
          <w:sz w:val="22"/>
          <w:szCs w:val="22"/>
        </w:rPr>
        <w:t>,,</w:t>
      </w:r>
      <w:r w:rsidRPr="002717F6">
        <w:rPr>
          <w:b/>
        </w:rPr>
        <w:t xml:space="preserve"> Dostawa masek i półmasek filtracyjnych oraz części zamiennych dla Oddziałów Polskiej Grupy Górniczej S.A. - nr grupy 292-5.” </w:t>
      </w:r>
    </w:p>
    <w:p w14:paraId="6990126D" w14:textId="77777777" w:rsidR="009E3FEA" w:rsidRPr="002717F6" w:rsidRDefault="009E3FEA" w:rsidP="009E3FEA">
      <w:pPr>
        <w:pStyle w:val="Akapitzlist"/>
        <w:rPr>
          <w:b/>
          <w:sz w:val="22"/>
          <w:szCs w:val="22"/>
        </w:rPr>
      </w:pPr>
    </w:p>
    <w:p w14:paraId="571FD529" w14:textId="77777777" w:rsidR="009E3FEA" w:rsidRPr="002717F6" w:rsidRDefault="009E3FEA" w:rsidP="00A35C45">
      <w:pPr>
        <w:pStyle w:val="Akapitzlist"/>
        <w:numPr>
          <w:ilvl w:val="0"/>
          <w:numId w:val="80"/>
        </w:numPr>
        <w:jc w:val="both"/>
        <w:rPr>
          <w:bCs/>
          <w:sz w:val="22"/>
          <w:szCs w:val="22"/>
        </w:rPr>
      </w:pPr>
      <w:r w:rsidRPr="002717F6">
        <w:rPr>
          <w:bCs/>
          <w:sz w:val="22"/>
          <w:szCs w:val="22"/>
        </w:rPr>
        <w:t>wzory winny być opakowane i trwale oznaczone przez producenta,</w:t>
      </w:r>
    </w:p>
    <w:p w14:paraId="7B415F81" w14:textId="77777777" w:rsidR="009E3FEA" w:rsidRPr="002717F6" w:rsidRDefault="009E3FEA" w:rsidP="00A35C45">
      <w:pPr>
        <w:pStyle w:val="Akapitzlist"/>
        <w:numPr>
          <w:ilvl w:val="0"/>
          <w:numId w:val="80"/>
        </w:numPr>
        <w:jc w:val="both"/>
        <w:rPr>
          <w:bCs/>
          <w:sz w:val="22"/>
          <w:szCs w:val="22"/>
        </w:rPr>
      </w:pPr>
      <w:r w:rsidRPr="002717F6">
        <w:rPr>
          <w:bCs/>
          <w:sz w:val="22"/>
          <w:szCs w:val="22"/>
        </w:rPr>
        <w:t>wzory Wykonawcy, którego oferta została uznana za najkorzystniejszą, nie podlegają zwrotowi,</w:t>
      </w:r>
    </w:p>
    <w:p w14:paraId="15F9E15C" w14:textId="77777777" w:rsidR="009E3FEA" w:rsidRPr="002717F6" w:rsidRDefault="009E3FEA" w:rsidP="00A35C45">
      <w:pPr>
        <w:pStyle w:val="Akapitzlist"/>
        <w:numPr>
          <w:ilvl w:val="0"/>
          <w:numId w:val="80"/>
        </w:numPr>
        <w:jc w:val="both"/>
        <w:rPr>
          <w:bCs/>
          <w:sz w:val="22"/>
          <w:szCs w:val="22"/>
        </w:rPr>
      </w:pPr>
      <w:r w:rsidRPr="002717F6">
        <w:rPr>
          <w:bCs/>
          <w:sz w:val="22"/>
          <w:szCs w:val="22"/>
        </w:rPr>
        <w:t>wzory wyrobów, które zostały użyte jako dowód w postępowaniu odwoławczym nie podlegają zwrotowi,</w:t>
      </w:r>
    </w:p>
    <w:p w14:paraId="2E4745E3" w14:textId="77777777" w:rsidR="009E3FEA" w:rsidRPr="002717F6" w:rsidRDefault="009E3FEA" w:rsidP="00A35C45">
      <w:pPr>
        <w:pStyle w:val="Akapitzlist"/>
        <w:numPr>
          <w:ilvl w:val="0"/>
          <w:numId w:val="80"/>
        </w:numPr>
        <w:jc w:val="both"/>
        <w:rPr>
          <w:bCs/>
          <w:sz w:val="22"/>
          <w:szCs w:val="22"/>
        </w:rPr>
      </w:pPr>
      <w:r w:rsidRPr="002717F6">
        <w:rPr>
          <w:bCs/>
          <w:sz w:val="22"/>
          <w:szCs w:val="22"/>
        </w:rPr>
        <w:t>Zamawiający zastrzega sobie prawo do przeprowadzenia badań przedstawionych wzorów w jednostce notyfikowanej, w celu sprawdzenia zgodności ww. wzorów z wydanym certyfikatem i wymaganiami Zamawiającego,</w:t>
      </w:r>
    </w:p>
    <w:p w14:paraId="7F50E988" w14:textId="77777777" w:rsidR="009E3FEA" w:rsidRPr="002717F6" w:rsidRDefault="009E3FEA" w:rsidP="00A35C45">
      <w:pPr>
        <w:pStyle w:val="Akapitzlist"/>
        <w:numPr>
          <w:ilvl w:val="0"/>
          <w:numId w:val="80"/>
        </w:numPr>
        <w:jc w:val="both"/>
        <w:rPr>
          <w:bCs/>
          <w:sz w:val="22"/>
          <w:szCs w:val="22"/>
        </w:rPr>
      </w:pPr>
      <w:r w:rsidRPr="002717F6">
        <w:rPr>
          <w:bCs/>
          <w:sz w:val="22"/>
          <w:szCs w:val="22"/>
        </w:rPr>
        <w:t>Zamawiający zastrzega sobie prawo porównania dostaw ze wzorem asortymentu oferty najkorzystniejszej,</w:t>
      </w:r>
    </w:p>
    <w:p w14:paraId="5E1BFEF7" w14:textId="77777777" w:rsidR="009E3FEA" w:rsidRDefault="009E3FEA" w:rsidP="00A35C45">
      <w:pPr>
        <w:pStyle w:val="Akapitzlist"/>
        <w:numPr>
          <w:ilvl w:val="0"/>
          <w:numId w:val="80"/>
        </w:numPr>
        <w:jc w:val="both"/>
        <w:rPr>
          <w:bCs/>
          <w:sz w:val="22"/>
          <w:szCs w:val="22"/>
        </w:rPr>
      </w:pPr>
      <w:r w:rsidRPr="002717F6">
        <w:rPr>
          <w:bCs/>
          <w:sz w:val="22"/>
          <w:szCs w:val="22"/>
        </w:rPr>
        <w:t xml:space="preserve">Wykonawca, którego oferta nie została uznana za najkorzystniejszą zobowiązany jest do odebrania wzorów w terminie do 30 dni od daty powiadomienia o wyniku przetargu; Po upływie tego terminu wzory nie podlegają zwrotowi. </w:t>
      </w:r>
    </w:p>
    <w:p w14:paraId="3EFC3242" w14:textId="77777777" w:rsidR="00F712FA" w:rsidRPr="002717F6" w:rsidRDefault="00F712FA" w:rsidP="00F712FA">
      <w:pPr>
        <w:pStyle w:val="Akapitzlist"/>
        <w:ind w:left="1440"/>
        <w:jc w:val="both"/>
        <w:rPr>
          <w:bCs/>
          <w:sz w:val="22"/>
          <w:szCs w:val="22"/>
        </w:rPr>
      </w:pPr>
    </w:p>
    <w:p w14:paraId="7255B1DA" w14:textId="77777777" w:rsidR="009E3FEA" w:rsidRPr="002717F6" w:rsidRDefault="009E3FEA" w:rsidP="00A35C45">
      <w:pPr>
        <w:pStyle w:val="Akapitzlist"/>
        <w:numPr>
          <w:ilvl w:val="0"/>
          <w:numId w:val="78"/>
        </w:numPr>
        <w:jc w:val="both"/>
        <w:rPr>
          <w:spacing w:val="-1"/>
          <w:sz w:val="22"/>
          <w:szCs w:val="22"/>
        </w:rPr>
      </w:pPr>
      <w:r w:rsidRPr="002717F6">
        <w:rPr>
          <w:b/>
          <w:bCs/>
          <w:spacing w:val="-1"/>
          <w:sz w:val="22"/>
          <w:szCs w:val="22"/>
        </w:rPr>
        <w:t xml:space="preserve">Deklaracja zgodności UE </w:t>
      </w:r>
      <w:r w:rsidRPr="002717F6">
        <w:rPr>
          <w:spacing w:val="-1"/>
          <w:sz w:val="22"/>
          <w:szCs w:val="22"/>
        </w:rPr>
        <w:t>wystawiona przez podmioty wymienione w Rozporządzeniu Parlamentu Europejskiego i Rady (UE) 2016/425 z dnia 9 marca 2016 r. w sprawie środków ochrony indywidulnej, potwierdzająca spełnienie:</w:t>
      </w:r>
    </w:p>
    <w:p w14:paraId="5C94F8B2" w14:textId="77777777" w:rsidR="009E3FEA" w:rsidRPr="002717F6" w:rsidRDefault="009E3FEA" w:rsidP="00A35C45">
      <w:pPr>
        <w:pStyle w:val="Akapitzlist"/>
        <w:numPr>
          <w:ilvl w:val="0"/>
          <w:numId w:val="79"/>
        </w:numPr>
        <w:jc w:val="both"/>
        <w:rPr>
          <w:spacing w:val="-1"/>
          <w:sz w:val="22"/>
          <w:szCs w:val="22"/>
        </w:rPr>
      </w:pPr>
      <w:r w:rsidRPr="002717F6">
        <w:rPr>
          <w:spacing w:val="-1"/>
          <w:sz w:val="22"/>
          <w:szCs w:val="22"/>
        </w:rPr>
        <w:t>zasadniczych wymagań dotyczących zdrowia i bezpieczeństwa, o których mowa w załączniku II do tego Rozporządzenia;</w:t>
      </w:r>
    </w:p>
    <w:p w14:paraId="5A15B248" w14:textId="77777777" w:rsidR="009E3FEA" w:rsidRPr="002717F6" w:rsidRDefault="009E3FEA" w:rsidP="00A35C45">
      <w:pPr>
        <w:pStyle w:val="Akapitzlist"/>
        <w:numPr>
          <w:ilvl w:val="0"/>
          <w:numId w:val="79"/>
        </w:numPr>
        <w:jc w:val="both"/>
        <w:rPr>
          <w:spacing w:val="-1"/>
          <w:sz w:val="22"/>
          <w:szCs w:val="22"/>
        </w:rPr>
      </w:pPr>
      <w:r w:rsidRPr="002717F6">
        <w:rPr>
          <w:spacing w:val="-1"/>
          <w:sz w:val="22"/>
          <w:szCs w:val="22"/>
        </w:rPr>
        <w:t>wymagań odpowiednich norm (PN-EN 140).</w:t>
      </w:r>
    </w:p>
    <w:p w14:paraId="0D656A66" w14:textId="77777777" w:rsidR="009E3FEA" w:rsidRPr="002717F6" w:rsidRDefault="009E3FEA" w:rsidP="009E3FEA">
      <w:pPr>
        <w:contextualSpacing/>
        <w:jc w:val="both"/>
        <w:rPr>
          <w:spacing w:val="-1"/>
          <w:sz w:val="22"/>
          <w:szCs w:val="22"/>
        </w:rPr>
      </w:pPr>
    </w:p>
    <w:p w14:paraId="06AF704C" w14:textId="2EA6BF66" w:rsidR="009E3FEA" w:rsidRPr="002717F6" w:rsidRDefault="009E3FEA" w:rsidP="00A35C45">
      <w:pPr>
        <w:pStyle w:val="Akapitzlist"/>
        <w:numPr>
          <w:ilvl w:val="0"/>
          <w:numId w:val="78"/>
        </w:numPr>
        <w:jc w:val="both"/>
        <w:rPr>
          <w:spacing w:val="-1"/>
          <w:sz w:val="22"/>
          <w:szCs w:val="22"/>
        </w:rPr>
      </w:pPr>
      <w:r w:rsidRPr="002717F6">
        <w:rPr>
          <w:b/>
          <w:bCs/>
          <w:spacing w:val="-1"/>
          <w:sz w:val="22"/>
          <w:szCs w:val="22"/>
        </w:rPr>
        <w:t>Oświadczenie o spełnieniu wymagań</w:t>
      </w:r>
      <w:r w:rsidRPr="002717F6">
        <w:rPr>
          <w:spacing w:val="-1"/>
          <w:sz w:val="22"/>
          <w:szCs w:val="22"/>
        </w:rPr>
        <w:t xml:space="preserve"> zawartych w § 221 Rozporządzenia Ministra Energii z dnia 23 listopada 2016 r. w sprawie szczegółowych wymagań dotyczących prowadzenia ruchu podziemnych zakładów górniczych (Dz.U.2017.1118). „Niedopuszczalne jest stosowanie w atmosferze zagrożonej wybuchem środków ochrony indywidualnej oraz odzieży i obuwia roboczego mogących:</w:t>
      </w:r>
    </w:p>
    <w:p w14:paraId="1373D1A7" w14:textId="77777777" w:rsidR="009E3FEA" w:rsidRPr="002717F6" w:rsidRDefault="009E3FEA" w:rsidP="009E3FEA">
      <w:pPr>
        <w:ind w:left="1080"/>
        <w:jc w:val="both"/>
        <w:rPr>
          <w:spacing w:val="-1"/>
          <w:sz w:val="22"/>
          <w:szCs w:val="22"/>
        </w:rPr>
      </w:pPr>
      <w:r w:rsidRPr="002717F6">
        <w:rPr>
          <w:spacing w:val="-1"/>
          <w:sz w:val="22"/>
          <w:szCs w:val="22"/>
        </w:rPr>
        <w:lastRenderedPageBreak/>
        <w:t>- być źródłem iskry lub łuku elektrycznego, spowodowanych elektrycznością statyczną lub uderzeniem,</w:t>
      </w:r>
    </w:p>
    <w:p w14:paraId="5D3EB66D" w14:textId="77777777" w:rsidR="009E3FEA" w:rsidRPr="002717F6" w:rsidRDefault="009E3FEA" w:rsidP="009E3FEA">
      <w:pPr>
        <w:ind w:left="1080"/>
        <w:jc w:val="both"/>
        <w:rPr>
          <w:spacing w:val="-1"/>
          <w:sz w:val="22"/>
          <w:szCs w:val="22"/>
        </w:rPr>
      </w:pPr>
      <w:r w:rsidRPr="002717F6">
        <w:rPr>
          <w:spacing w:val="-1"/>
          <w:sz w:val="22"/>
          <w:szCs w:val="22"/>
        </w:rPr>
        <w:t>- spowodować zapłon mieszaniny wybuchowej;</w:t>
      </w:r>
    </w:p>
    <w:p w14:paraId="49E96DBB" w14:textId="77777777" w:rsidR="009E3FEA" w:rsidRPr="002717F6" w:rsidRDefault="009E3FEA" w:rsidP="009E3FEA">
      <w:pPr>
        <w:ind w:left="720"/>
        <w:jc w:val="both"/>
        <w:rPr>
          <w:spacing w:val="-1"/>
          <w:sz w:val="22"/>
          <w:szCs w:val="22"/>
        </w:rPr>
      </w:pPr>
      <w:r w:rsidRPr="002717F6">
        <w:rPr>
          <w:spacing w:val="-1"/>
          <w:sz w:val="22"/>
          <w:szCs w:val="22"/>
        </w:rPr>
        <w:t xml:space="preserve">jeśli nie wynika to z innych dokumentów. </w:t>
      </w:r>
    </w:p>
    <w:p w14:paraId="1B237B9F" w14:textId="77777777" w:rsidR="009E3FEA" w:rsidRPr="002717F6" w:rsidRDefault="009E3FEA" w:rsidP="009E3FEA">
      <w:pPr>
        <w:contextualSpacing/>
        <w:jc w:val="both"/>
        <w:rPr>
          <w:sz w:val="22"/>
          <w:szCs w:val="22"/>
        </w:rPr>
      </w:pPr>
    </w:p>
    <w:p w14:paraId="3B4A50B0" w14:textId="77777777" w:rsidR="009E3FEA" w:rsidRPr="002717F6" w:rsidRDefault="009E3FEA" w:rsidP="00A35C45">
      <w:pPr>
        <w:numPr>
          <w:ilvl w:val="0"/>
          <w:numId w:val="78"/>
        </w:numPr>
        <w:shd w:val="clear" w:color="auto" w:fill="FFFFFF"/>
        <w:jc w:val="both"/>
        <w:rPr>
          <w:sz w:val="22"/>
          <w:szCs w:val="22"/>
        </w:rPr>
      </w:pPr>
      <w:r w:rsidRPr="002717F6">
        <w:rPr>
          <w:b/>
          <w:bCs/>
          <w:spacing w:val="-1"/>
          <w:sz w:val="22"/>
          <w:szCs w:val="22"/>
        </w:rPr>
        <w:t>Ocena z przeprowadzonych badań</w:t>
      </w:r>
      <w:r w:rsidRPr="002717F6">
        <w:rPr>
          <w:spacing w:val="-1"/>
          <w:sz w:val="22"/>
          <w:szCs w:val="22"/>
        </w:rPr>
        <w:t xml:space="preserve"> stwierdzająca możliwość stosowania wyrobu</w:t>
      </w:r>
      <w:r w:rsidRPr="002717F6">
        <w:rPr>
          <w:spacing w:val="-1"/>
          <w:sz w:val="22"/>
          <w:szCs w:val="22"/>
        </w:rPr>
        <w:br/>
        <w:t>w środowisku pracy górniczej, wydana przez właściwą jednostkę akredytowaną lub notyfikowaną w zakresie badań elektrostatycznych</w:t>
      </w:r>
      <w:r w:rsidRPr="002717F6">
        <w:rPr>
          <w:sz w:val="22"/>
          <w:szCs w:val="22"/>
        </w:rPr>
        <w:t>.</w:t>
      </w:r>
    </w:p>
    <w:p w14:paraId="2D06462E" w14:textId="77777777" w:rsidR="009E3FEA" w:rsidRPr="002717F6" w:rsidRDefault="009E3FEA" w:rsidP="009E3FEA">
      <w:pPr>
        <w:shd w:val="clear" w:color="auto" w:fill="FFFFFF"/>
        <w:ind w:left="720"/>
        <w:jc w:val="both"/>
        <w:rPr>
          <w:sz w:val="22"/>
          <w:szCs w:val="22"/>
        </w:rPr>
      </w:pPr>
    </w:p>
    <w:p w14:paraId="64BF2F2C" w14:textId="77777777" w:rsidR="009E3FEA" w:rsidRPr="002717F6" w:rsidRDefault="009E3FEA" w:rsidP="00A35C45">
      <w:pPr>
        <w:numPr>
          <w:ilvl w:val="0"/>
          <w:numId w:val="78"/>
        </w:numPr>
        <w:shd w:val="clear" w:color="auto" w:fill="FFFFFF"/>
        <w:jc w:val="both"/>
        <w:rPr>
          <w:i/>
          <w:spacing w:val="-1"/>
          <w:sz w:val="22"/>
          <w:szCs w:val="22"/>
        </w:rPr>
      </w:pPr>
      <w:r w:rsidRPr="002717F6">
        <w:rPr>
          <w:b/>
          <w:bCs/>
          <w:spacing w:val="-1"/>
          <w:sz w:val="22"/>
          <w:szCs w:val="22"/>
        </w:rPr>
        <w:t>Aktualna, uzyskana w okresie obowiązywania certyfikatu pozytywna ocena badań</w:t>
      </w:r>
      <w:r w:rsidRPr="002717F6">
        <w:rPr>
          <w:spacing w:val="-1"/>
          <w:sz w:val="22"/>
          <w:szCs w:val="22"/>
        </w:rPr>
        <w:t xml:space="preserve"> eksploatacyjnych przeprowadzonych w warunkach rzeczywistych (w miejscach eksploatacji, gdzie zapylenie powietrza odpowiada klasie ochronnej półmaski, w kopalniach wskazanych jednostce uprawnionej przez Biuro Bezpieczeństwa i Higieny Pracy Polskiej Grupy Górniczej S.A.) wraz ze sprawozdaniem z badań będących podstawą do uzyskania oceny przydatności użytkowej, wydana przez  jednostkę uprawnioną .</w:t>
      </w:r>
    </w:p>
    <w:p w14:paraId="15818A5F" w14:textId="76CF152D" w:rsidR="009E3FEA" w:rsidRPr="002717F6" w:rsidRDefault="009E3FEA" w:rsidP="009E3FEA">
      <w:pPr>
        <w:pStyle w:val="Akapitzlist"/>
        <w:shd w:val="clear" w:color="auto" w:fill="FFFFFF"/>
        <w:jc w:val="both"/>
        <w:rPr>
          <w:spacing w:val="-1"/>
          <w:sz w:val="22"/>
          <w:szCs w:val="22"/>
        </w:rPr>
      </w:pPr>
      <w:r w:rsidRPr="002717F6">
        <w:rPr>
          <w:spacing w:val="-1"/>
          <w:sz w:val="22"/>
          <w:szCs w:val="22"/>
        </w:rPr>
        <w:t>Procedura badań zastała opisana w załączniku nr 1 Katalogu opisowo-rysunkowego środków ochrony indywidualnej i wyposażenia pracownika</w:t>
      </w:r>
      <w:r w:rsidR="007015A5" w:rsidRPr="007015A5">
        <w:rPr>
          <w:sz w:val="20"/>
          <w:szCs w:val="20"/>
        </w:rPr>
        <w:t xml:space="preserve"> </w:t>
      </w:r>
      <w:r w:rsidR="007015A5" w:rsidRPr="007015A5">
        <w:rPr>
          <w:spacing w:val="-1"/>
          <w:sz w:val="22"/>
          <w:szCs w:val="22"/>
        </w:rPr>
        <w:t xml:space="preserve">dostępnym na stronie internetowej Zamawiającego pod adresem </w:t>
      </w:r>
      <w:hyperlink r:id="rId25" w:history="1">
        <w:r w:rsidR="007015A5" w:rsidRPr="007015A5">
          <w:rPr>
            <w:rStyle w:val="Hipercze"/>
            <w:spacing w:val="-1"/>
            <w:sz w:val="22"/>
            <w:szCs w:val="22"/>
          </w:rPr>
          <w:t>https://www.pgg.pl/strefa-korporacyjna</w:t>
        </w:r>
      </w:hyperlink>
      <w:r w:rsidRPr="002717F6">
        <w:rPr>
          <w:spacing w:val="-1"/>
          <w:sz w:val="22"/>
          <w:szCs w:val="22"/>
        </w:rPr>
        <w:t>.</w:t>
      </w:r>
    </w:p>
    <w:p w14:paraId="25A61AC2" w14:textId="77777777" w:rsidR="009E3FEA" w:rsidRPr="002717F6" w:rsidRDefault="009E3FEA" w:rsidP="009E3FEA">
      <w:pPr>
        <w:pStyle w:val="Akapitzlist"/>
        <w:shd w:val="clear" w:color="auto" w:fill="FFFFFF"/>
        <w:jc w:val="both"/>
        <w:rPr>
          <w:spacing w:val="-1"/>
          <w:sz w:val="22"/>
          <w:szCs w:val="22"/>
        </w:rPr>
      </w:pPr>
      <w:r w:rsidRPr="002717F6">
        <w:rPr>
          <w:spacing w:val="-1"/>
          <w:sz w:val="22"/>
          <w:szCs w:val="22"/>
        </w:rPr>
        <w:t>Wzór ankiety zawarty jest w załączniku do niniejszego Katalogu.</w:t>
      </w:r>
    </w:p>
    <w:p w14:paraId="705D3973" w14:textId="77777777" w:rsidR="009E3FEA" w:rsidRPr="002717F6" w:rsidRDefault="009E3FEA" w:rsidP="009E3FEA">
      <w:pPr>
        <w:shd w:val="clear" w:color="auto" w:fill="FFFFFF"/>
        <w:jc w:val="both"/>
        <w:rPr>
          <w:spacing w:val="-1"/>
          <w:sz w:val="22"/>
          <w:szCs w:val="22"/>
        </w:rPr>
      </w:pPr>
    </w:p>
    <w:p w14:paraId="4371DABA" w14:textId="77777777" w:rsidR="009E3FEA" w:rsidRPr="002717F6" w:rsidRDefault="009E3FEA" w:rsidP="00A35C45">
      <w:pPr>
        <w:pStyle w:val="Default"/>
        <w:numPr>
          <w:ilvl w:val="0"/>
          <w:numId w:val="78"/>
        </w:numPr>
        <w:jc w:val="both"/>
        <w:rPr>
          <w:color w:val="auto"/>
          <w:sz w:val="22"/>
          <w:szCs w:val="22"/>
        </w:rPr>
      </w:pPr>
      <w:r w:rsidRPr="002717F6">
        <w:rPr>
          <w:b/>
          <w:bCs/>
          <w:color w:val="auto"/>
          <w:sz w:val="22"/>
          <w:szCs w:val="22"/>
        </w:rPr>
        <w:t>Dokument</w:t>
      </w:r>
      <w:r w:rsidRPr="002717F6">
        <w:rPr>
          <w:color w:val="auto"/>
          <w:sz w:val="22"/>
          <w:szCs w:val="22"/>
        </w:rPr>
        <w:t xml:space="preserve"> wydany przez jednostkę akredytowaną w państwach UE w zakresie badań materiałów/substancji z których wykonany został wyrób, potwierdzający ich nieszkodliwość dla zdrowia.</w:t>
      </w:r>
    </w:p>
    <w:p w14:paraId="01E0E56B" w14:textId="77777777" w:rsidR="009E3FEA" w:rsidRPr="002717F6" w:rsidRDefault="009E3FEA" w:rsidP="009E3FEA">
      <w:pPr>
        <w:pStyle w:val="Default"/>
        <w:ind w:left="720"/>
        <w:jc w:val="both"/>
        <w:rPr>
          <w:color w:val="auto"/>
          <w:sz w:val="22"/>
          <w:szCs w:val="22"/>
        </w:rPr>
      </w:pPr>
    </w:p>
    <w:p w14:paraId="2BCDF72A" w14:textId="4BCA526D" w:rsidR="009E3FEA" w:rsidRPr="002717F6" w:rsidRDefault="009E3FEA" w:rsidP="00A35C45">
      <w:pPr>
        <w:pStyle w:val="Default"/>
        <w:numPr>
          <w:ilvl w:val="0"/>
          <w:numId w:val="78"/>
        </w:numPr>
        <w:jc w:val="both"/>
        <w:rPr>
          <w:color w:val="auto"/>
          <w:sz w:val="22"/>
          <w:szCs w:val="22"/>
        </w:rPr>
      </w:pPr>
      <w:r w:rsidRPr="002717F6">
        <w:rPr>
          <w:b/>
          <w:bCs/>
          <w:color w:val="auto"/>
          <w:sz w:val="22"/>
          <w:szCs w:val="22"/>
        </w:rPr>
        <w:t>Pozytywna ocena z bada</w:t>
      </w:r>
      <w:r w:rsidR="00354FFF">
        <w:rPr>
          <w:b/>
          <w:bCs/>
          <w:color w:val="auto"/>
          <w:sz w:val="22"/>
          <w:szCs w:val="22"/>
        </w:rPr>
        <w:t>ń</w:t>
      </w:r>
      <w:r w:rsidRPr="002717F6">
        <w:rPr>
          <w:color w:val="auto"/>
          <w:sz w:val="22"/>
          <w:szCs w:val="22"/>
        </w:rPr>
        <w:t xml:space="preserve"> wraz ze sprawozdaniem w zakresie wycieku całkowitego, kompletnej półmaski wraz z elementami oczyszczającymi</w:t>
      </w:r>
      <w:r w:rsidRPr="002717F6">
        <w:rPr>
          <w:rFonts w:ascii="Book Antiqua" w:hAnsi="Book Antiqua"/>
          <w:i/>
          <w:iCs/>
          <w:color w:val="auto"/>
          <w:sz w:val="22"/>
          <w:szCs w:val="22"/>
        </w:rPr>
        <w:t xml:space="preserve"> </w:t>
      </w:r>
      <w:r w:rsidRPr="002717F6">
        <w:rPr>
          <w:color w:val="auto"/>
          <w:sz w:val="22"/>
          <w:szCs w:val="22"/>
        </w:rPr>
        <w:t>potwierdzająca spełnienie przez komplet (półmaska – filtry) wymagań normy EN 140.</w:t>
      </w:r>
    </w:p>
    <w:p w14:paraId="178FD011" w14:textId="77777777" w:rsidR="009E3FEA" w:rsidRPr="002717F6" w:rsidRDefault="009E3FEA" w:rsidP="009E3FEA">
      <w:pPr>
        <w:pStyle w:val="Akapitzlist"/>
        <w:jc w:val="both"/>
        <w:rPr>
          <w:sz w:val="22"/>
          <w:szCs w:val="22"/>
        </w:rPr>
      </w:pPr>
    </w:p>
    <w:p w14:paraId="127AE933" w14:textId="77777777" w:rsidR="009E3FEA" w:rsidRPr="002717F6" w:rsidRDefault="009E3FEA" w:rsidP="00A35C45">
      <w:pPr>
        <w:numPr>
          <w:ilvl w:val="0"/>
          <w:numId w:val="78"/>
        </w:numPr>
        <w:shd w:val="clear" w:color="auto" w:fill="FFFFFF"/>
        <w:jc w:val="both"/>
        <w:rPr>
          <w:spacing w:val="-1"/>
          <w:sz w:val="22"/>
          <w:szCs w:val="22"/>
        </w:rPr>
      </w:pPr>
      <w:r w:rsidRPr="002717F6">
        <w:rPr>
          <w:b/>
          <w:bCs/>
          <w:spacing w:val="-1"/>
          <w:sz w:val="22"/>
          <w:szCs w:val="22"/>
        </w:rPr>
        <w:t>Certyfikat badania typu UE</w:t>
      </w:r>
      <w:r w:rsidRPr="002717F6">
        <w:rPr>
          <w:spacing w:val="-1"/>
          <w:sz w:val="22"/>
          <w:szCs w:val="22"/>
        </w:rPr>
        <w:t xml:space="preserve"> wraz ze sprawozdaniem z oceny (jeśli stanowi ono integralną część certyfikatu, co wynika z zapisów w nim zawartych), wydany przez jednostkę notyfikowaną.*</w:t>
      </w:r>
    </w:p>
    <w:p w14:paraId="10511523" w14:textId="77777777" w:rsidR="009E3FEA" w:rsidRPr="002717F6" w:rsidRDefault="009E3FEA" w:rsidP="009E3FEA">
      <w:pPr>
        <w:shd w:val="clear" w:color="auto" w:fill="FFFFFF"/>
        <w:ind w:left="720"/>
        <w:jc w:val="both"/>
        <w:rPr>
          <w:spacing w:val="-1"/>
          <w:sz w:val="22"/>
          <w:szCs w:val="22"/>
        </w:rPr>
      </w:pPr>
      <w:r w:rsidRPr="002717F6">
        <w:rPr>
          <w:spacing w:val="-1"/>
          <w:sz w:val="22"/>
          <w:szCs w:val="22"/>
        </w:rPr>
        <w:t xml:space="preserve"> </w:t>
      </w:r>
    </w:p>
    <w:p w14:paraId="11A48E66" w14:textId="77777777" w:rsidR="009E3FEA" w:rsidRPr="002717F6" w:rsidRDefault="009E3FEA" w:rsidP="00A35C45">
      <w:pPr>
        <w:numPr>
          <w:ilvl w:val="0"/>
          <w:numId w:val="78"/>
        </w:numPr>
        <w:shd w:val="clear" w:color="auto" w:fill="FFFFFF"/>
        <w:jc w:val="both"/>
        <w:rPr>
          <w:i/>
          <w:spacing w:val="-1"/>
          <w:sz w:val="22"/>
          <w:szCs w:val="22"/>
        </w:rPr>
      </w:pPr>
      <w:r w:rsidRPr="002717F6">
        <w:rPr>
          <w:b/>
          <w:bCs/>
          <w:spacing w:val="-1"/>
          <w:sz w:val="22"/>
          <w:szCs w:val="22"/>
        </w:rPr>
        <w:t>Sprawozdanie z badań</w:t>
      </w:r>
      <w:r w:rsidRPr="002717F6">
        <w:rPr>
          <w:spacing w:val="-1"/>
          <w:sz w:val="22"/>
          <w:szCs w:val="22"/>
        </w:rPr>
        <w:t>, przeprowadzonych przez jednostkę notyfikowaną w ramach kontroli produktu, w okresie ostatnich 12 miesięcy**.</w:t>
      </w:r>
    </w:p>
    <w:p w14:paraId="70F798BF" w14:textId="77777777" w:rsidR="009E3FEA" w:rsidRPr="002717F6" w:rsidRDefault="009E3FEA" w:rsidP="009E3FEA">
      <w:pPr>
        <w:shd w:val="clear" w:color="auto" w:fill="FFFFFF"/>
        <w:jc w:val="both"/>
        <w:rPr>
          <w:i/>
          <w:spacing w:val="-1"/>
          <w:sz w:val="22"/>
          <w:szCs w:val="22"/>
        </w:rPr>
      </w:pPr>
    </w:p>
    <w:p w14:paraId="65ABD258" w14:textId="77777777" w:rsidR="009E3FEA" w:rsidRPr="002717F6" w:rsidRDefault="009E3FEA" w:rsidP="00A35C45">
      <w:pPr>
        <w:numPr>
          <w:ilvl w:val="0"/>
          <w:numId w:val="78"/>
        </w:numPr>
        <w:shd w:val="clear" w:color="auto" w:fill="FFFFFF"/>
        <w:jc w:val="both"/>
        <w:rPr>
          <w:b/>
          <w:bCs/>
          <w:spacing w:val="-1"/>
          <w:sz w:val="22"/>
          <w:szCs w:val="22"/>
        </w:rPr>
      </w:pPr>
      <w:r w:rsidRPr="002717F6">
        <w:rPr>
          <w:b/>
          <w:bCs/>
          <w:spacing w:val="-1"/>
          <w:sz w:val="22"/>
          <w:szCs w:val="22"/>
        </w:rPr>
        <w:t>Instrukcja użytkowania.</w:t>
      </w:r>
    </w:p>
    <w:p w14:paraId="0BB156A9" w14:textId="77777777" w:rsidR="009E3FEA" w:rsidRPr="002717F6" w:rsidRDefault="009E3FEA" w:rsidP="009E3FEA">
      <w:pPr>
        <w:shd w:val="clear" w:color="auto" w:fill="FFFFFF"/>
        <w:ind w:left="720"/>
        <w:jc w:val="both"/>
        <w:rPr>
          <w:spacing w:val="-1"/>
          <w:sz w:val="22"/>
          <w:szCs w:val="22"/>
        </w:rPr>
      </w:pPr>
    </w:p>
    <w:p w14:paraId="2D5638F5" w14:textId="77777777" w:rsidR="009E3FEA" w:rsidRPr="002717F6" w:rsidRDefault="009E3FEA" w:rsidP="009E3FEA">
      <w:pPr>
        <w:shd w:val="clear" w:color="auto" w:fill="FFFFFF"/>
        <w:ind w:left="360"/>
        <w:jc w:val="both"/>
        <w:rPr>
          <w:spacing w:val="-1"/>
          <w:sz w:val="22"/>
          <w:szCs w:val="22"/>
        </w:rPr>
      </w:pPr>
      <w:r w:rsidRPr="002717F6">
        <w:rPr>
          <w:spacing w:val="-1"/>
          <w:sz w:val="22"/>
          <w:szCs w:val="22"/>
        </w:rPr>
        <w:t>*   dotyczy ŚOI II i III Kategorii</w:t>
      </w:r>
    </w:p>
    <w:p w14:paraId="5FD3E53F" w14:textId="77777777" w:rsidR="009E3FEA" w:rsidRPr="002717F6" w:rsidRDefault="009E3FEA" w:rsidP="009E3FEA">
      <w:pPr>
        <w:shd w:val="clear" w:color="auto" w:fill="FFFFFF"/>
        <w:ind w:left="360"/>
        <w:jc w:val="both"/>
        <w:rPr>
          <w:spacing w:val="-1"/>
          <w:sz w:val="22"/>
          <w:szCs w:val="22"/>
        </w:rPr>
      </w:pPr>
      <w:r w:rsidRPr="002717F6">
        <w:rPr>
          <w:spacing w:val="-1"/>
          <w:sz w:val="22"/>
          <w:szCs w:val="22"/>
        </w:rPr>
        <w:t>** dotyczy ŚOI III Kategorii</w:t>
      </w:r>
    </w:p>
    <w:p w14:paraId="5F0E7E59" w14:textId="77777777" w:rsidR="009E3FEA" w:rsidRDefault="009E3FEA" w:rsidP="009E3FEA">
      <w:pPr>
        <w:spacing w:after="160" w:line="259" w:lineRule="auto"/>
        <w:rPr>
          <w:b/>
          <w:sz w:val="22"/>
          <w:szCs w:val="22"/>
        </w:rPr>
      </w:pPr>
    </w:p>
    <w:p w14:paraId="27DBED55" w14:textId="77777777" w:rsidR="009E3FEA" w:rsidRPr="002717F6" w:rsidRDefault="009E3FEA" w:rsidP="009E3FEA">
      <w:pPr>
        <w:spacing w:after="160" w:line="259" w:lineRule="auto"/>
        <w:rPr>
          <w:b/>
          <w:sz w:val="22"/>
          <w:szCs w:val="22"/>
        </w:rPr>
      </w:pPr>
      <w:r w:rsidRPr="002717F6">
        <w:rPr>
          <w:b/>
          <w:sz w:val="22"/>
          <w:szCs w:val="22"/>
        </w:rPr>
        <w:t>W zakresie zadania nr 1.2:</w:t>
      </w:r>
    </w:p>
    <w:p w14:paraId="39083DED" w14:textId="77777777" w:rsidR="009E3FEA" w:rsidRPr="002717F6" w:rsidRDefault="009E3FEA" w:rsidP="00A35C45">
      <w:pPr>
        <w:pStyle w:val="Akapitzlist"/>
        <w:numPr>
          <w:ilvl w:val="0"/>
          <w:numId w:val="81"/>
        </w:numPr>
        <w:jc w:val="both"/>
        <w:rPr>
          <w:sz w:val="22"/>
          <w:szCs w:val="22"/>
        </w:rPr>
      </w:pPr>
      <w:r w:rsidRPr="002717F6">
        <w:rPr>
          <w:b/>
          <w:sz w:val="22"/>
          <w:szCs w:val="22"/>
        </w:rPr>
        <w:t xml:space="preserve">Wykaz parametrów </w:t>
      </w:r>
      <w:proofErr w:type="spellStart"/>
      <w:r w:rsidRPr="002717F6">
        <w:rPr>
          <w:b/>
          <w:sz w:val="22"/>
          <w:szCs w:val="22"/>
        </w:rPr>
        <w:t>techniczno</w:t>
      </w:r>
      <w:proofErr w:type="spellEnd"/>
      <w:r w:rsidRPr="002717F6">
        <w:rPr>
          <w:b/>
          <w:sz w:val="22"/>
          <w:szCs w:val="22"/>
        </w:rPr>
        <w:t xml:space="preserve"> - użytkowych</w:t>
      </w:r>
      <w:r w:rsidRPr="002717F6">
        <w:rPr>
          <w:bCs/>
          <w:sz w:val="22"/>
          <w:szCs w:val="22"/>
        </w:rPr>
        <w:t xml:space="preserve"> oferowanego przedmiotu zamówienia, spełnienia wymagań prawnych oraz wykaz załączonych dokumentów potwierdzających spełnienie przez oferowane dostawy wymagań określonych przez Zamawiającego – zgodnie </w:t>
      </w:r>
      <w:r w:rsidRPr="002717F6">
        <w:rPr>
          <w:bCs/>
          <w:sz w:val="22"/>
          <w:szCs w:val="22"/>
        </w:rPr>
        <w:br/>
        <w:t>z Załącznikiem nr 3 SWZ.</w:t>
      </w:r>
    </w:p>
    <w:p w14:paraId="0C3C82D2" w14:textId="77777777" w:rsidR="009E3FEA" w:rsidRPr="002717F6" w:rsidRDefault="009E3FEA" w:rsidP="009E3FEA">
      <w:pPr>
        <w:jc w:val="both"/>
        <w:rPr>
          <w:sz w:val="22"/>
          <w:szCs w:val="22"/>
        </w:rPr>
      </w:pPr>
    </w:p>
    <w:p w14:paraId="08735DFA" w14:textId="77777777" w:rsidR="009E3FEA" w:rsidRPr="002717F6" w:rsidRDefault="009E3FEA" w:rsidP="00A35C45">
      <w:pPr>
        <w:pStyle w:val="Akapitzlist"/>
        <w:numPr>
          <w:ilvl w:val="0"/>
          <w:numId w:val="81"/>
        </w:numPr>
        <w:spacing w:line="276" w:lineRule="auto"/>
        <w:jc w:val="both"/>
        <w:rPr>
          <w:sz w:val="22"/>
          <w:szCs w:val="22"/>
        </w:rPr>
      </w:pPr>
      <w:r w:rsidRPr="002717F6">
        <w:rPr>
          <w:b/>
          <w:bCs/>
          <w:sz w:val="22"/>
          <w:szCs w:val="22"/>
        </w:rPr>
        <w:t>Wzory materiałów będących przedmiotem oferty</w:t>
      </w:r>
      <w:r w:rsidRPr="002717F6">
        <w:rPr>
          <w:sz w:val="22"/>
          <w:szCs w:val="22"/>
        </w:rPr>
        <w:t>.</w:t>
      </w:r>
    </w:p>
    <w:p w14:paraId="4CE8EF53" w14:textId="77777777" w:rsidR="009E3FEA" w:rsidRPr="002717F6" w:rsidRDefault="009E3FEA" w:rsidP="009E3FEA">
      <w:pPr>
        <w:pStyle w:val="Akapitzlist"/>
        <w:jc w:val="both"/>
        <w:rPr>
          <w:sz w:val="22"/>
          <w:szCs w:val="22"/>
        </w:rPr>
      </w:pPr>
    </w:p>
    <w:p w14:paraId="1F322323" w14:textId="34691FB2" w:rsidR="009E3FEA" w:rsidRPr="002717F6" w:rsidRDefault="009E3FEA" w:rsidP="009E3FEA">
      <w:pPr>
        <w:pStyle w:val="Akapitzlist"/>
        <w:spacing w:line="276" w:lineRule="auto"/>
        <w:jc w:val="both"/>
        <w:rPr>
          <w:b/>
          <w:bCs/>
          <w:sz w:val="22"/>
          <w:szCs w:val="22"/>
        </w:rPr>
      </w:pPr>
      <w:r w:rsidRPr="002717F6">
        <w:rPr>
          <w:b/>
          <w:bCs/>
          <w:sz w:val="22"/>
          <w:szCs w:val="22"/>
        </w:rPr>
        <w:t xml:space="preserve">Wzory materiałów do dnia otwarcia ofert należy </w:t>
      </w:r>
      <w:r w:rsidR="00167045">
        <w:rPr>
          <w:b/>
          <w:bCs/>
          <w:sz w:val="22"/>
          <w:szCs w:val="22"/>
        </w:rPr>
        <w:t>dostarczyć</w:t>
      </w:r>
      <w:r w:rsidRPr="002717F6">
        <w:rPr>
          <w:b/>
          <w:bCs/>
          <w:sz w:val="22"/>
          <w:szCs w:val="22"/>
        </w:rPr>
        <w:t xml:space="preserve"> na adres: Polska Grupa Górnicza S.A., 40-467 Katowice, ul. Karolinki 1, I piętro pokój 115.</w:t>
      </w:r>
    </w:p>
    <w:p w14:paraId="617AC357" w14:textId="77777777" w:rsidR="009E3FEA" w:rsidRPr="002717F6" w:rsidRDefault="009E3FEA" w:rsidP="009E3FEA">
      <w:pPr>
        <w:pStyle w:val="Akapitzlist"/>
        <w:jc w:val="both"/>
        <w:rPr>
          <w:sz w:val="22"/>
          <w:szCs w:val="22"/>
        </w:rPr>
      </w:pPr>
    </w:p>
    <w:p w14:paraId="3DA4C157" w14:textId="77777777" w:rsidR="009E3FEA" w:rsidRPr="002717F6" w:rsidRDefault="009E3FEA" w:rsidP="009E3FEA">
      <w:pPr>
        <w:pStyle w:val="Akapitzlist"/>
        <w:jc w:val="both"/>
        <w:rPr>
          <w:b/>
          <w:sz w:val="22"/>
          <w:szCs w:val="22"/>
        </w:rPr>
      </w:pPr>
      <w:r w:rsidRPr="002717F6">
        <w:rPr>
          <w:bCs/>
          <w:sz w:val="22"/>
          <w:szCs w:val="22"/>
        </w:rPr>
        <w:t xml:space="preserve">Na opakowaniu należy umieścić </w:t>
      </w:r>
      <w:r w:rsidRPr="002717F6">
        <w:rPr>
          <w:b/>
          <w:sz w:val="22"/>
          <w:szCs w:val="22"/>
        </w:rPr>
        <w:t>nazwę wykonawcy, oznaczenia sprawy, temat postępowania.</w:t>
      </w:r>
    </w:p>
    <w:p w14:paraId="7499ED2F" w14:textId="77777777" w:rsidR="009E3FEA" w:rsidRPr="002717F6" w:rsidRDefault="009E3FEA" w:rsidP="009E3FEA">
      <w:pPr>
        <w:pStyle w:val="Akapitzlist"/>
        <w:jc w:val="both"/>
        <w:rPr>
          <w:b/>
          <w:sz w:val="22"/>
          <w:szCs w:val="22"/>
        </w:rPr>
      </w:pPr>
    </w:p>
    <w:p w14:paraId="502D2852" w14:textId="77777777" w:rsidR="009E3FEA" w:rsidRPr="002717F6" w:rsidRDefault="009E3FEA" w:rsidP="009E3FEA">
      <w:pPr>
        <w:pStyle w:val="Akapitzlist"/>
        <w:jc w:val="both"/>
        <w:rPr>
          <w:b/>
          <w:sz w:val="22"/>
          <w:szCs w:val="22"/>
        </w:rPr>
      </w:pPr>
      <w:r w:rsidRPr="002717F6">
        <w:rPr>
          <w:b/>
          <w:sz w:val="22"/>
          <w:szCs w:val="22"/>
        </w:rPr>
        <w:lastRenderedPageBreak/>
        <w:t>,,</w:t>
      </w:r>
      <w:r w:rsidRPr="002717F6">
        <w:rPr>
          <w:b/>
        </w:rPr>
        <w:t xml:space="preserve"> Dostawa masek i półmasek filtracyjnych oraz części zamiennych dla Oddziałów Polskiej Grupy Górniczej S.A. - nr grupy 292-5.” </w:t>
      </w:r>
    </w:p>
    <w:p w14:paraId="6F70C28E" w14:textId="77777777" w:rsidR="009E3FEA" w:rsidRPr="002717F6" w:rsidRDefault="009E3FEA" w:rsidP="009E3FEA">
      <w:pPr>
        <w:pStyle w:val="Akapitzlist"/>
        <w:jc w:val="both"/>
        <w:rPr>
          <w:b/>
          <w:sz w:val="22"/>
          <w:szCs w:val="22"/>
        </w:rPr>
      </w:pPr>
    </w:p>
    <w:p w14:paraId="53E4A996" w14:textId="77777777" w:rsidR="009E3FEA" w:rsidRPr="002717F6" w:rsidRDefault="009E3FEA" w:rsidP="00A35C45">
      <w:pPr>
        <w:pStyle w:val="Akapitzlist"/>
        <w:numPr>
          <w:ilvl w:val="0"/>
          <w:numId w:val="85"/>
        </w:numPr>
        <w:jc w:val="both"/>
        <w:rPr>
          <w:bCs/>
          <w:sz w:val="22"/>
          <w:szCs w:val="22"/>
        </w:rPr>
      </w:pPr>
      <w:r w:rsidRPr="002717F6">
        <w:rPr>
          <w:bCs/>
          <w:sz w:val="22"/>
          <w:szCs w:val="22"/>
        </w:rPr>
        <w:t>wzory winny być opakowane i trwale oznaczone przez producenta,</w:t>
      </w:r>
    </w:p>
    <w:p w14:paraId="064ABDD5" w14:textId="77777777" w:rsidR="009E3FEA" w:rsidRPr="002717F6" w:rsidRDefault="009E3FEA" w:rsidP="00A35C45">
      <w:pPr>
        <w:pStyle w:val="Akapitzlist"/>
        <w:numPr>
          <w:ilvl w:val="0"/>
          <w:numId w:val="85"/>
        </w:numPr>
        <w:jc w:val="both"/>
        <w:rPr>
          <w:bCs/>
          <w:sz w:val="22"/>
          <w:szCs w:val="22"/>
        </w:rPr>
      </w:pPr>
      <w:r w:rsidRPr="002717F6">
        <w:rPr>
          <w:bCs/>
          <w:sz w:val="22"/>
          <w:szCs w:val="22"/>
        </w:rPr>
        <w:t>wzory Wykonawcy, którego oferta została uznana za najkorzystniejszą, nie podlegają zwrotowi,</w:t>
      </w:r>
    </w:p>
    <w:p w14:paraId="7C613BCA" w14:textId="77777777" w:rsidR="009E3FEA" w:rsidRPr="002717F6" w:rsidRDefault="009E3FEA" w:rsidP="00A35C45">
      <w:pPr>
        <w:pStyle w:val="Akapitzlist"/>
        <w:numPr>
          <w:ilvl w:val="0"/>
          <w:numId w:val="85"/>
        </w:numPr>
        <w:jc w:val="both"/>
        <w:rPr>
          <w:bCs/>
          <w:sz w:val="22"/>
          <w:szCs w:val="22"/>
        </w:rPr>
      </w:pPr>
      <w:r w:rsidRPr="002717F6">
        <w:rPr>
          <w:bCs/>
          <w:sz w:val="22"/>
          <w:szCs w:val="22"/>
        </w:rPr>
        <w:t>wzory wyrobów, które zostały użyte jako dowód w postępowaniu odwoławczym nie podlegają zwrotowi,</w:t>
      </w:r>
    </w:p>
    <w:p w14:paraId="393FA30D" w14:textId="77777777" w:rsidR="009E3FEA" w:rsidRPr="002717F6" w:rsidRDefault="009E3FEA" w:rsidP="00A35C45">
      <w:pPr>
        <w:pStyle w:val="Akapitzlist"/>
        <w:numPr>
          <w:ilvl w:val="0"/>
          <w:numId w:val="85"/>
        </w:numPr>
        <w:jc w:val="both"/>
        <w:rPr>
          <w:bCs/>
          <w:sz w:val="22"/>
          <w:szCs w:val="22"/>
        </w:rPr>
      </w:pPr>
      <w:r w:rsidRPr="002717F6">
        <w:rPr>
          <w:bCs/>
          <w:sz w:val="22"/>
          <w:szCs w:val="22"/>
        </w:rPr>
        <w:t>Zamawiający zastrzega sobie prawo do przeprowadzenia badań przedstawionych wzorów w jednostce notyfikowanej, w celu sprawdzenia zgodności ww. wzorów</w:t>
      </w:r>
      <w:r w:rsidRPr="002717F6">
        <w:rPr>
          <w:bCs/>
          <w:sz w:val="22"/>
          <w:szCs w:val="22"/>
        </w:rPr>
        <w:br/>
        <w:t>z wydanym certyfikatem i wymaganiami Zamawiającego,</w:t>
      </w:r>
    </w:p>
    <w:p w14:paraId="595F0E80" w14:textId="77777777" w:rsidR="009E3FEA" w:rsidRPr="002717F6" w:rsidRDefault="009E3FEA" w:rsidP="00A35C45">
      <w:pPr>
        <w:pStyle w:val="Akapitzlist"/>
        <w:numPr>
          <w:ilvl w:val="0"/>
          <w:numId w:val="85"/>
        </w:numPr>
        <w:jc w:val="both"/>
        <w:rPr>
          <w:bCs/>
          <w:sz w:val="22"/>
          <w:szCs w:val="22"/>
        </w:rPr>
      </w:pPr>
      <w:r w:rsidRPr="002717F6">
        <w:rPr>
          <w:bCs/>
          <w:sz w:val="22"/>
          <w:szCs w:val="22"/>
        </w:rPr>
        <w:t>Zamawiający zastrzega sobie prawo porównania dostaw ze wzorem asortymentu oferty najkorzystniejszej,</w:t>
      </w:r>
    </w:p>
    <w:p w14:paraId="2EBC2A1B" w14:textId="77777777" w:rsidR="009E3FEA" w:rsidRDefault="009E3FEA" w:rsidP="00A35C45">
      <w:pPr>
        <w:pStyle w:val="Akapitzlist"/>
        <w:numPr>
          <w:ilvl w:val="0"/>
          <w:numId w:val="85"/>
        </w:numPr>
        <w:jc w:val="both"/>
        <w:rPr>
          <w:bCs/>
          <w:sz w:val="22"/>
          <w:szCs w:val="22"/>
        </w:rPr>
      </w:pPr>
      <w:r w:rsidRPr="002717F6">
        <w:rPr>
          <w:bCs/>
          <w:sz w:val="22"/>
          <w:szCs w:val="22"/>
        </w:rPr>
        <w:t xml:space="preserve">Wykonawca, którego oferta nie została uznana za najkorzystniejszą zobowiązany jest do odebrania wzorów w terminie do 30 dni od daty powiadomienia o wyniku przetargu; Po upływie tego terminu wzory nie podlegają zwrotowi. </w:t>
      </w:r>
    </w:p>
    <w:p w14:paraId="217CC6DE" w14:textId="77777777" w:rsidR="00D33CFF" w:rsidRPr="002717F6" w:rsidRDefault="00D33CFF" w:rsidP="00D33CFF">
      <w:pPr>
        <w:pStyle w:val="Akapitzlist"/>
        <w:ind w:left="1440"/>
        <w:jc w:val="both"/>
        <w:rPr>
          <w:bCs/>
          <w:sz w:val="22"/>
          <w:szCs w:val="22"/>
        </w:rPr>
      </w:pPr>
    </w:p>
    <w:p w14:paraId="530FFB22" w14:textId="77777777" w:rsidR="009E3FEA" w:rsidRPr="00D33CFF" w:rsidRDefault="009E3FEA" w:rsidP="00A35C45">
      <w:pPr>
        <w:pStyle w:val="Akapitzlist"/>
        <w:numPr>
          <w:ilvl w:val="0"/>
          <w:numId w:val="81"/>
        </w:numPr>
        <w:jc w:val="both"/>
        <w:rPr>
          <w:sz w:val="22"/>
          <w:szCs w:val="22"/>
        </w:rPr>
      </w:pPr>
      <w:r w:rsidRPr="002717F6">
        <w:rPr>
          <w:b/>
          <w:bCs/>
          <w:sz w:val="22"/>
          <w:szCs w:val="22"/>
        </w:rPr>
        <w:t>Zgodność z wymaganiami</w:t>
      </w:r>
      <w:r w:rsidRPr="002717F6">
        <w:rPr>
          <w:sz w:val="22"/>
          <w:szCs w:val="22"/>
        </w:rPr>
        <w:t xml:space="preserve"> </w:t>
      </w:r>
      <w:r w:rsidRPr="002717F6">
        <w:rPr>
          <w:bCs/>
          <w:sz w:val="22"/>
          <w:szCs w:val="22"/>
        </w:rPr>
        <w:t>Rozporządzeniem Parlamentu Europejskiego i Rady (UE) 2016/425 z dnia 9 marca 2016 r. w sprawie środków ochrony indywidulnej</w:t>
      </w:r>
    </w:p>
    <w:p w14:paraId="6B2A35C5" w14:textId="77777777" w:rsidR="00D33CFF" w:rsidRPr="002717F6" w:rsidRDefault="00D33CFF" w:rsidP="00D33CFF">
      <w:pPr>
        <w:pStyle w:val="Akapitzlist"/>
        <w:ind w:left="786"/>
        <w:jc w:val="both"/>
        <w:rPr>
          <w:sz w:val="22"/>
          <w:szCs w:val="22"/>
        </w:rPr>
      </w:pPr>
    </w:p>
    <w:p w14:paraId="64A4F7DB" w14:textId="77777777" w:rsidR="009E3FEA" w:rsidRPr="002717F6" w:rsidRDefault="009E3FEA" w:rsidP="00A35C45">
      <w:pPr>
        <w:pStyle w:val="Akapitzlist"/>
        <w:numPr>
          <w:ilvl w:val="0"/>
          <w:numId w:val="81"/>
        </w:numPr>
        <w:jc w:val="both"/>
        <w:rPr>
          <w:sz w:val="22"/>
          <w:szCs w:val="22"/>
        </w:rPr>
      </w:pPr>
      <w:r w:rsidRPr="002717F6">
        <w:rPr>
          <w:b/>
          <w:bCs/>
          <w:sz w:val="22"/>
          <w:szCs w:val="22"/>
        </w:rPr>
        <w:t>Deklaracja zgodności UE</w:t>
      </w:r>
      <w:r w:rsidRPr="002717F6">
        <w:rPr>
          <w:sz w:val="22"/>
          <w:szCs w:val="22"/>
        </w:rPr>
        <w:t xml:space="preserve"> wystawiona przez podmioty wymienione w ww. Rozporządzeniu, potwierdzająca spełnienie:</w:t>
      </w:r>
    </w:p>
    <w:p w14:paraId="27C586FE" w14:textId="77777777" w:rsidR="009E3FEA" w:rsidRPr="002717F6" w:rsidRDefault="009E3FEA" w:rsidP="00A35C45">
      <w:pPr>
        <w:pStyle w:val="Akapitzlist"/>
        <w:numPr>
          <w:ilvl w:val="0"/>
          <w:numId w:val="82"/>
        </w:numPr>
        <w:jc w:val="both"/>
        <w:rPr>
          <w:sz w:val="22"/>
          <w:szCs w:val="22"/>
        </w:rPr>
      </w:pPr>
      <w:r w:rsidRPr="002717F6">
        <w:rPr>
          <w:sz w:val="22"/>
          <w:szCs w:val="22"/>
        </w:rPr>
        <w:t>zasadniczych wymagań dotyczących zdrowia i bezpieczeństwa, o których mowa w załączniku II do tego Rozporządzenia;</w:t>
      </w:r>
    </w:p>
    <w:p w14:paraId="5FD89078" w14:textId="77777777" w:rsidR="009E3FEA" w:rsidRPr="00D33CFF" w:rsidRDefault="009E3FEA" w:rsidP="00A35C45">
      <w:pPr>
        <w:pStyle w:val="Akapitzlist"/>
        <w:numPr>
          <w:ilvl w:val="0"/>
          <w:numId w:val="82"/>
        </w:numPr>
        <w:jc w:val="both"/>
        <w:rPr>
          <w:spacing w:val="-1"/>
          <w:sz w:val="22"/>
          <w:szCs w:val="22"/>
        </w:rPr>
      </w:pPr>
      <w:r w:rsidRPr="002717F6">
        <w:rPr>
          <w:spacing w:val="4"/>
          <w:sz w:val="22"/>
          <w:szCs w:val="22"/>
        </w:rPr>
        <w:t>wymagań odpowiednich norm (</w:t>
      </w:r>
      <w:r w:rsidRPr="002717F6">
        <w:rPr>
          <w:sz w:val="22"/>
          <w:szCs w:val="22"/>
        </w:rPr>
        <w:t>PN-EN 143).</w:t>
      </w:r>
    </w:p>
    <w:p w14:paraId="1E28E1C2" w14:textId="77777777" w:rsidR="00D33CFF" w:rsidRPr="002717F6" w:rsidRDefault="00D33CFF" w:rsidP="00D33CFF">
      <w:pPr>
        <w:pStyle w:val="Akapitzlist"/>
        <w:ind w:left="1080"/>
        <w:jc w:val="both"/>
        <w:rPr>
          <w:spacing w:val="-1"/>
          <w:sz w:val="22"/>
          <w:szCs w:val="22"/>
        </w:rPr>
      </w:pPr>
    </w:p>
    <w:p w14:paraId="1DC633CC" w14:textId="77777777" w:rsidR="009E3FEA" w:rsidRPr="002717F6" w:rsidRDefault="009E3FEA" w:rsidP="00A35C45">
      <w:pPr>
        <w:pStyle w:val="Akapitzlist"/>
        <w:numPr>
          <w:ilvl w:val="0"/>
          <w:numId w:val="81"/>
        </w:numPr>
        <w:jc w:val="both"/>
        <w:rPr>
          <w:spacing w:val="-1"/>
          <w:sz w:val="22"/>
          <w:szCs w:val="22"/>
        </w:rPr>
      </w:pPr>
      <w:r w:rsidRPr="002717F6">
        <w:rPr>
          <w:b/>
          <w:bCs/>
          <w:spacing w:val="-1"/>
          <w:sz w:val="22"/>
          <w:szCs w:val="22"/>
        </w:rPr>
        <w:t>Oświadczenie  o spełnieniu wymagań</w:t>
      </w:r>
      <w:r w:rsidRPr="002717F6">
        <w:rPr>
          <w:spacing w:val="-1"/>
          <w:sz w:val="22"/>
          <w:szCs w:val="22"/>
        </w:rPr>
        <w:t xml:space="preserve"> zawartych w § 221 Rozporządzenia Ministra Energii z dnia 23 listopada 2016 r. w sprawie szczegółowych wymagań dotyczących prowadzenia ruchu podziemnych zakładów górniczych (Dz.U.2017.1118). „Niedopuszczalne jest stosowanie w atmosferze zagrożonej wybuchem środków ochrony indywidualnej oraz odzieży i obuwia roboczego mogących:</w:t>
      </w:r>
    </w:p>
    <w:p w14:paraId="57BDE77C" w14:textId="77777777" w:rsidR="009E3FEA" w:rsidRPr="002717F6" w:rsidRDefault="009E3FEA" w:rsidP="009E3FEA">
      <w:pPr>
        <w:ind w:left="1080"/>
        <w:jc w:val="both"/>
        <w:rPr>
          <w:spacing w:val="-1"/>
          <w:sz w:val="22"/>
          <w:szCs w:val="22"/>
        </w:rPr>
      </w:pPr>
      <w:r w:rsidRPr="002717F6">
        <w:rPr>
          <w:spacing w:val="-1"/>
          <w:sz w:val="22"/>
          <w:szCs w:val="22"/>
        </w:rPr>
        <w:t>- być źródłem iskry lub łuku elektrycznego, spowodowanych elektrycznością statyczną lub uderzeniem,</w:t>
      </w:r>
    </w:p>
    <w:p w14:paraId="2B6659BD" w14:textId="77777777" w:rsidR="009E3FEA" w:rsidRPr="002717F6" w:rsidRDefault="009E3FEA" w:rsidP="009E3FEA">
      <w:pPr>
        <w:ind w:left="1080"/>
        <w:jc w:val="both"/>
        <w:rPr>
          <w:spacing w:val="-1"/>
          <w:sz w:val="22"/>
          <w:szCs w:val="22"/>
        </w:rPr>
      </w:pPr>
      <w:r w:rsidRPr="002717F6">
        <w:rPr>
          <w:spacing w:val="-1"/>
          <w:sz w:val="22"/>
          <w:szCs w:val="22"/>
        </w:rPr>
        <w:t>- spowodować zapłon mieszaniny wybuchowej;</w:t>
      </w:r>
    </w:p>
    <w:p w14:paraId="108D6B66" w14:textId="77777777" w:rsidR="009E3FEA" w:rsidRDefault="009E3FEA" w:rsidP="009E3FEA">
      <w:pPr>
        <w:pStyle w:val="Akapitzlist"/>
        <w:ind w:left="786"/>
        <w:jc w:val="both"/>
        <w:rPr>
          <w:spacing w:val="-1"/>
          <w:sz w:val="22"/>
          <w:szCs w:val="22"/>
        </w:rPr>
      </w:pPr>
      <w:r w:rsidRPr="002717F6">
        <w:rPr>
          <w:spacing w:val="-1"/>
          <w:sz w:val="22"/>
          <w:szCs w:val="22"/>
        </w:rPr>
        <w:t>jeśli nie wynika to z innych dokumentów.</w:t>
      </w:r>
    </w:p>
    <w:p w14:paraId="7E516E8D" w14:textId="77777777" w:rsidR="00D33CFF" w:rsidRPr="00D33CFF" w:rsidRDefault="00D33CFF" w:rsidP="00D33CFF">
      <w:pPr>
        <w:jc w:val="both"/>
        <w:rPr>
          <w:spacing w:val="-1"/>
          <w:sz w:val="22"/>
          <w:szCs w:val="22"/>
        </w:rPr>
      </w:pPr>
    </w:p>
    <w:p w14:paraId="58E6B4A1" w14:textId="77777777" w:rsidR="009E3FEA" w:rsidRPr="00D33CFF" w:rsidRDefault="009E3FEA" w:rsidP="00A35C45">
      <w:pPr>
        <w:pStyle w:val="Akapitzlist"/>
        <w:numPr>
          <w:ilvl w:val="0"/>
          <w:numId w:val="81"/>
        </w:numPr>
        <w:jc w:val="both"/>
        <w:rPr>
          <w:spacing w:val="-1"/>
          <w:sz w:val="22"/>
          <w:szCs w:val="22"/>
        </w:rPr>
      </w:pPr>
      <w:r w:rsidRPr="002717F6">
        <w:rPr>
          <w:b/>
          <w:bCs/>
          <w:spacing w:val="-1"/>
          <w:sz w:val="22"/>
          <w:szCs w:val="22"/>
        </w:rPr>
        <w:t>Ocena z przeprowadzonych badań</w:t>
      </w:r>
      <w:r w:rsidRPr="002717F6">
        <w:rPr>
          <w:spacing w:val="-1"/>
          <w:sz w:val="22"/>
          <w:szCs w:val="22"/>
        </w:rPr>
        <w:t xml:space="preserve"> stwierdzająca możliwość stosowania wyrobu</w:t>
      </w:r>
      <w:r w:rsidRPr="002717F6">
        <w:rPr>
          <w:spacing w:val="-1"/>
          <w:sz w:val="22"/>
          <w:szCs w:val="22"/>
        </w:rPr>
        <w:br/>
        <w:t>w środowisku pracy górniczej, wydana przez właściwą jednostkę akredytowaną lub notyfikowaną w zakresie badań elektrostatycznych</w:t>
      </w:r>
      <w:r w:rsidRPr="002717F6">
        <w:rPr>
          <w:sz w:val="22"/>
          <w:szCs w:val="22"/>
        </w:rPr>
        <w:t>.</w:t>
      </w:r>
    </w:p>
    <w:p w14:paraId="0A4CDB9A" w14:textId="77777777" w:rsidR="00D33CFF" w:rsidRPr="002717F6" w:rsidRDefault="00D33CFF" w:rsidP="00D33CFF">
      <w:pPr>
        <w:pStyle w:val="Akapitzlist"/>
        <w:ind w:left="786"/>
        <w:jc w:val="both"/>
        <w:rPr>
          <w:spacing w:val="-1"/>
          <w:sz w:val="22"/>
          <w:szCs w:val="22"/>
        </w:rPr>
      </w:pPr>
    </w:p>
    <w:p w14:paraId="5F9D5A58" w14:textId="77777777" w:rsidR="009E3FEA" w:rsidRPr="002717F6" w:rsidRDefault="009E3FEA" w:rsidP="00A35C45">
      <w:pPr>
        <w:pStyle w:val="Akapitzlist"/>
        <w:numPr>
          <w:ilvl w:val="0"/>
          <w:numId w:val="81"/>
        </w:numPr>
        <w:shd w:val="clear" w:color="auto" w:fill="FFFFFF"/>
        <w:jc w:val="both"/>
        <w:rPr>
          <w:spacing w:val="-1"/>
          <w:sz w:val="22"/>
          <w:szCs w:val="22"/>
        </w:rPr>
      </w:pPr>
      <w:r w:rsidRPr="002717F6">
        <w:rPr>
          <w:b/>
          <w:bCs/>
          <w:sz w:val="22"/>
          <w:szCs w:val="22"/>
        </w:rPr>
        <w:t>Dokument</w:t>
      </w:r>
      <w:r w:rsidRPr="002717F6">
        <w:rPr>
          <w:sz w:val="22"/>
          <w:szCs w:val="22"/>
        </w:rPr>
        <w:t xml:space="preserve"> wydany przez jednostkę akredytowaną w państwach UE w zakresie badań materiałów/substancji z których wykonany został wyrób, potwierdzający ich nieszkodliwość dla zdrowia.</w:t>
      </w:r>
    </w:p>
    <w:p w14:paraId="329FBF1B" w14:textId="77777777" w:rsidR="009E3FEA" w:rsidRPr="002717F6" w:rsidRDefault="009E3FEA" w:rsidP="009E3FEA">
      <w:pPr>
        <w:pStyle w:val="Akapitzlist"/>
        <w:shd w:val="clear" w:color="auto" w:fill="FFFFFF"/>
        <w:jc w:val="both"/>
        <w:rPr>
          <w:spacing w:val="-1"/>
          <w:sz w:val="22"/>
          <w:szCs w:val="22"/>
        </w:rPr>
      </w:pPr>
    </w:p>
    <w:p w14:paraId="3573402F" w14:textId="77777777" w:rsidR="009E3FEA" w:rsidRDefault="009E3FEA" w:rsidP="00A35C45">
      <w:pPr>
        <w:pStyle w:val="Akapitzlist"/>
        <w:numPr>
          <w:ilvl w:val="0"/>
          <w:numId w:val="81"/>
        </w:numPr>
        <w:shd w:val="clear" w:color="auto" w:fill="FFFFFF"/>
        <w:jc w:val="both"/>
        <w:rPr>
          <w:spacing w:val="-1"/>
          <w:sz w:val="22"/>
          <w:szCs w:val="22"/>
        </w:rPr>
      </w:pPr>
      <w:r w:rsidRPr="002717F6">
        <w:rPr>
          <w:b/>
          <w:bCs/>
          <w:spacing w:val="-1"/>
          <w:sz w:val="22"/>
          <w:szCs w:val="22"/>
        </w:rPr>
        <w:t>Certyfikat badania typu UE</w:t>
      </w:r>
      <w:r w:rsidRPr="002717F6">
        <w:rPr>
          <w:spacing w:val="-1"/>
          <w:sz w:val="22"/>
          <w:szCs w:val="22"/>
        </w:rPr>
        <w:t xml:space="preserve"> wraz ze sprawozdaniem z oceny (jeśli stanowi ono integralną część certyfikatu, co wynika z zapisów w nim zawartych), wydany przez jednostkę notyfikowaną.*</w:t>
      </w:r>
    </w:p>
    <w:p w14:paraId="7D9CAB37" w14:textId="77777777" w:rsidR="00D33CFF" w:rsidRPr="00D33CFF" w:rsidRDefault="00D33CFF" w:rsidP="00D33CFF">
      <w:pPr>
        <w:shd w:val="clear" w:color="auto" w:fill="FFFFFF"/>
        <w:jc w:val="both"/>
        <w:rPr>
          <w:spacing w:val="-1"/>
          <w:sz w:val="22"/>
          <w:szCs w:val="22"/>
        </w:rPr>
      </w:pPr>
    </w:p>
    <w:p w14:paraId="2EC06791" w14:textId="77777777" w:rsidR="009E3FEA" w:rsidRDefault="009E3FEA" w:rsidP="00A35C45">
      <w:pPr>
        <w:pStyle w:val="Akapitzlist"/>
        <w:numPr>
          <w:ilvl w:val="0"/>
          <w:numId w:val="81"/>
        </w:numPr>
        <w:shd w:val="clear" w:color="auto" w:fill="FFFFFF"/>
        <w:jc w:val="both"/>
        <w:rPr>
          <w:spacing w:val="-1"/>
          <w:sz w:val="22"/>
          <w:szCs w:val="22"/>
        </w:rPr>
      </w:pPr>
      <w:r w:rsidRPr="002717F6">
        <w:rPr>
          <w:b/>
          <w:bCs/>
          <w:spacing w:val="-1"/>
          <w:sz w:val="22"/>
          <w:szCs w:val="22"/>
        </w:rPr>
        <w:t>Sprawozdanie z badań</w:t>
      </w:r>
      <w:r w:rsidRPr="002717F6">
        <w:rPr>
          <w:spacing w:val="-1"/>
          <w:sz w:val="22"/>
          <w:szCs w:val="22"/>
        </w:rPr>
        <w:t>, przeprowadzonych przez jednostkę notyfikowaną w ramach kontroli produktu, w okresie ostatnich 12 miesięcy**.</w:t>
      </w:r>
    </w:p>
    <w:p w14:paraId="401C0581" w14:textId="77777777" w:rsidR="00D33CFF" w:rsidRPr="002717F6" w:rsidRDefault="00D33CFF" w:rsidP="00D33CFF">
      <w:pPr>
        <w:pStyle w:val="Akapitzlist"/>
        <w:shd w:val="clear" w:color="auto" w:fill="FFFFFF"/>
        <w:ind w:left="786"/>
        <w:jc w:val="both"/>
        <w:rPr>
          <w:spacing w:val="-1"/>
          <w:sz w:val="22"/>
          <w:szCs w:val="22"/>
        </w:rPr>
      </w:pPr>
    </w:p>
    <w:p w14:paraId="306E5787" w14:textId="77777777" w:rsidR="009E3FEA" w:rsidRDefault="009E3FEA" w:rsidP="00A35C45">
      <w:pPr>
        <w:pStyle w:val="Akapitzlist"/>
        <w:numPr>
          <w:ilvl w:val="0"/>
          <w:numId w:val="81"/>
        </w:numPr>
        <w:shd w:val="clear" w:color="auto" w:fill="FFFFFF"/>
        <w:jc w:val="both"/>
        <w:rPr>
          <w:spacing w:val="-1"/>
          <w:sz w:val="22"/>
          <w:szCs w:val="22"/>
        </w:rPr>
      </w:pPr>
      <w:r w:rsidRPr="002717F6">
        <w:rPr>
          <w:spacing w:val="-1"/>
          <w:sz w:val="22"/>
          <w:szCs w:val="22"/>
        </w:rPr>
        <w:t>W przypadku oferowania filtrów równoważnych, wymagane jest dołączenie do oferty instrukcji użytkowania półmaski z którą dany filtr będzie współpracował lub oświadczenia producenta półmaski, że oferowane filtry są w pełni kompatybilne z półmaską do której są przeznaczone, gwarantują skuteczną ochronę dróg oddechowych bez utraty szczelności i parametrów oraz nie powodują utraty gwarancji skuteczności ŚOI.</w:t>
      </w:r>
    </w:p>
    <w:p w14:paraId="41312F01" w14:textId="77777777" w:rsidR="009E3FEA" w:rsidRPr="002717F6" w:rsidRDefault="009E3FEA" w:rsidP="00A35C45">
      <w:pPr>
        <w:pStyle w:val="Akapitzlist"/>
        <w:numPr>
          <w:ilvl w:val="0"/>
          <w:numId w:val="81"/>
        </w:numPr>
        <w:shd w:val="clear" w:color="auto" w:fill="FFFFFF"/>
        <w:jc w:val="both"/>
        <w:rPr>
          <w:spacing w:val="-1"/>
          <w:sz w:val="22"/>
          <w:szCs w:val="22"/>
        </w:rPr>
      </w:pPr>
      <w:r w:rsidRPr="002717F6">
        <w:rPr>
          <w:b/>
          <w:bCs/>
          <w:spacing w:val="-1"/>
          <w:sz w:val="22"/>
          <w:szCs w:val="22"/>
        </w:rPr>
        <w:lastRenderedPageBreak/>
        <w:t>Instrukcja użytkowania</w:t>
      </w:r>
      <w:r w:rsidRPr="002717F6">
        <w:rPr>
          <w:spacing w:val="-1"/>
          <w:sz w:val="22"/>
          <w:szCs w:val="22"/>
        </w:rPr>
        <w:t>.</w:t>
      </w:r>
    </w:p>
    <w:p w14:paraId="16E508B7" w14:textId="77777777" w:rsidR="009E3FEA" w:rsidRPr="002717F6" w:rsidRDefault="009E3FEA" w:rsidP="009E3FEA">
      <w:pPr>
        <w:pStyle w:val="Akapitzlist"/>
        <w:jc w:val="both"/>
        <w:rPr>
          <w:spacing w:val="-1"/>
          <w:sz w:val="22"/>
          <w:szCs w:val="22"/>
        </w:rPr>
      </w:pPr>
    </w:p>
    <w:p w14:paraId="6B8C15AA" w14:textId="77777777" w:rsidR="009E3FEA" w:rsidRPr="002717F6" w:rsidRDefault="009E3FEA" w:rsidP="009E3FEA">
      <w:pPr>
        <w:shd w:val="clear" w:color="auto" w:fill="FFFFFF"/>
        <w:ind w:left="360"/>
        <w:jc w:val="both"/>
        <w:rPr>
          <w:spacing w:val="-1"/>
          <w:sz w:val="22"/>
          <w:szCs w:val="22"/>
        </w:rPr>
      </w:pPr>
      <w:r w:rsidRPr="002717F6">
        <w:rPr>
          <w:spacing w:val="-1"/>
          <w:sz w:val="22"/>
          <w:szCs w:val="22"/>
        </w:rPr>
        <w:t>*   dotyczy ŚOI II i III Kategorii</w:t>
      </w:r>
    </w:p>
    <w:p w14:paraId="78281C02" w14:textId="77777777" w:rsidR="009E3FEA" w:rsidRPr="002717F6" w:rsidRDefault="009E3FEA" w:rsidP="009E3FEA">
      <w:pPr>
        <w:shd w:val="clear" w:color="auto" w:fill="FFFFFF"/>
        <w:ind w:left="360"/>
        <w:jc w:val="both"/>
        <w:rPr>
          <w:spacing w:val="-1"/>
          <w:sz w:val="22"/>
          <w:szCs w:val="22"/>
        </w:rPr>
      </w:pPr>
      <w:r w:rsidRPr="002717F6">
        <w:rPr>
          <w:spacing w:val="-1"/>
          <w:sz w:val="22"/>
          <w:szCs w:val="22"/>
        </w:rPr>
        <w:t>** dotyczy ŚOI III Kategorii</w:t>
      </w:r>
    </w:p>
    <w:p w14:paraId="3CA00070" w14:textId="7364C547" w:rsidR="009E3FEA" w:rsidRPr="002717F6" w:rsidRDefault="009E3FEA" w:rsidP="009E3FEA">
      <w:pPr>
        <w:jc w:val="both"/>
        <w:rPr>
          <w:b/>
          <w:sz w:val="22"/>
          <w:szCs w:val="22"/>
        </w:rPr>
      </w:pPr>
      <w:r w:rsidRPr="002717F6">
        <w:rPr>
          <w:b/>
          <w:sz w:val="22"/>
          <w:szCs w:val="22"/>
        </w:rPr>
        <w:t>W zakresie zadania nr 1.3:</w:t>
      </w:r>
    </w:p>
    <w:p w14:paraId="613D9F01" w14:textId="77777777" w:rsidR="009E3FEA" w:rsidRPr="002717F6" w:rsidRDefault="009E3FEA" w:rsidP="009E3FEA">
      <w:pPr>
        <w:ind w:left="426"/>
        <w:jc w:val="both"/>
        <w:rPr>
          <w:b/>
          <w:sz w:val="22"/>
          <w:szCs w:val="22"/>
        </w:rPr>
      </w:pPr>
    </w:p>
    <w:p w14:paraId="1409CCCC" w14:textId="77777777" w:rsidR="009E3FEA" w:rsidRPr="002717F6" w:rsidRDefault="009E3FEA" w:rsidP="00A35C45">
      <w:pPr>
        <w:pStyle w:val="Akapitzlist"/>
        <w:numPr>
          <w:ilvl w:val="0"/>
          <w:numId w:val="83"/>
        </w:numPr>
        <w:jc w:val="both"/>
        <w:rPr>
          <w:sz w:val="22"/>
          <w:szCs w:val="22"/>
        </w:rPr>
      </w:pPr>
      <w:r w:rsidRPr="002717F6">
        <w:rPr>
          <w:b/>
          <w:sz w:val="22"/>
          <w:szCs w:val="22"/>
        </w:rPr>
        <w:t xml:space="preserve">Wykaz parametrów </w:t>
      </w:r>
      <w:proofErr w:type="spellStart"/>
      <w:r w:rsidRPr="002717F6">
        <w:rPr>
          <w:b/>
          <w:sz w:val="22"/>
          <w:szCs w:val="22"/>
        </w:rPr>
        <w:t>techniczno</w:t>
      </w:r>
      <w:proofErr w:type="spellEnd"/>
      <w:r w:rsidRPr="002717F6">
        <w:rPr>
          <w:b/>
          <w:sz w:val="22"/>
          <w:szCs w:val="22"/>
        </w:rPr>
        <w:t xml:space="preserve"> - użytkowych</w:t>
      </w:r>
      <w:r w:rsidRPr="002717F6">
        <w:rPr>
          <w:bCs/>
          <w:sz w:val="22"/>
          <w:szCs w:val="22"/>
        </w:rPr>
        <w:t xml:space="preserve"> oferowanego przedmiotu zamówienia, spełnienia wymagań prawnych oraz wykaz załączonych dokumentów potwierdzających spełnienie przez oferowane dostawy wymagań określonych przez Zamawiającego – zgodnie z Załącznikiem nr 3 SWZ.</w:t>
      </w:r>
    </w:p>
    <w:p w14:paraId="57026302" w14:textId="77777777" w:rsidR="009E3FEA" w:rsidRPr="002717F6" w:rsidRDefault="009E3FEA" w:rsidP="009E3FEA">
      <w:pPr>
        <w:pStyle w:val="Akapitzlist"/>
        <w:ind w:left="786"/>
        <w:jc w:val="both"/>
        <w:rPr>
          <w:sz w:val="22"/>
          <w:szCs w:val="22"/>
        </w:rPr>
      </w:pPr>
    </w:p>
    <w:p w14:paraId="119D26B6" w14:textId="77777777" w:rsidR="009E3FEA" w:rsidRPr="002717F6" w:rsidRDefault="009E3FEA" w:rsidP="00A35C45">
      <w:pPr>
        <w:pStyle w:val="Akapitzlist"/>
        <w:numPr>
          <w:ilvl w:val="0"/>
          <w:numId w:val="83"/>
        </w:numPr>
        <w:spacing w:line="276" w:lineRule="auto"/>
        <w:jc w:val="both"/>
        <w:rPr>
          <w:sz w:val="22"/>
          <w:szCs w:val="22"/>
        </w:rPr>
      </w:pPr>
      <w:r w:rsidRPr="002717F6">
        <w:rPr>
          <w:b/>
          <w:bCs/>
          <w:sz w:val="22"/>
          <w:szCs w:val="22"/>
        </w:rPr>
        <w:t>Wzory materiałów będących przedmiotem oferty</w:t>
      </w:r>
      <w:r w:rsidRPr="002717F6">
        <w:rPr>
          <w:sz w:val="22"/>
          <w:szCs w:val="22"/>
        </w:rPr>
        <w:t>.</w:t>
      </w:r>
    </w:p>
    <w:p w14:paraId="54E2C592" w14:textId="77777777" w:rsidR="009E3FEA" w:rsidRPr="002717F6" w:rsidRDefault="009E3FEA" w:rsidP="009E3FEA">
      <w:pPr>
        <w:pStyle w:val="Akapitzlist"/>
        <w:jc w:val="both"/>
        <w:rPr>
          <w:sz w:val="22"/>
          <w:szCs w:val="22"/>
        </w:rPr>
      </w:pPr>
    </w:p>
    <w:p w14:paraId="1AC24763" w14:textId="0F69D710" w:rsidR="009E3FEA" w:rsidRPr="002717F6" w:rsidRDefault="009E3FEA" w:rsidP="009E3FEA">
      <w:pPr>
        <w:pStyle w:val="Akapitzlist"/>
        <w:spacing w:line="276" w:lineRule="auto"/>
        <w:jc w:val="both"/>
        <w:rPr>
          <w:b/>
          <w:bCs/>
          <w:sz w:val="22"/>
          <w:szCs w:val="22"/>
        </w:rPr>
      </w:pPr>
      <w:r w:rsidRPr="002717F6">
        <w:rPr>
          <w:b/>
          <w:bCs/>
          <w:sz w:val="22"/>
          <w:szCs w:val="22"/>
        </w:rPr>
        <w:t xml:space="preserve">Wzory materiałów do dnia otwarcia ofert należy </w:t>
      </w:r>
      <w:r w:rsidR="006B66F8">
        <w:rPr>
          <w:b/>
          <w:bCs/>
          <w:sz w:val="22"/>
          <w:szCs w:val="22"/>
        </w:rPr>
        <w:t>dostarczyć</w:t>
      </w:r>
      <w:r w:rsidRPr="002717F6">
        <w:rPr>
          <w:b/>
          <w:bCs/>
          <w:sz w:val="22"/>
          <w:szCs w:val="22"/>
        </w:rPr>
        <w:t xml:space="preserve"> na adres: Polska Grupa Górnicza S.A., 40-467 Katowice, ul. Karolinki 1, I piętro pokój 115.</w:t>
      </w:r>
    </w:p>
    <w:p w14:paraId="2A39502C" w14:textId="77777777" w:rsidR="009E3FEA" w:rsidRPr="002717F6" w:rsidRDefault="009E3FEA" w:rsidP="009E3FEA">
      <w:pPr>
        <w:pStyle w:val="Akapitzlist"/>
        <w:jc w:val="both"/>
        <w:rPr>
          <w:sz w:val="22"/>
          <w:szCs w:val="22"/>
        </w:rPr>
      </w:pPr>
    </w:p>
    <w:p w14:paraId="73C56C17" w14:textId="77777777" w:rsidR="009E3FEA" w:rsidRPr="002717F6" w:rsidRDefault="009E3FEA" w:rsidP="009E3FEA">
      <w:pPr>
        <w:pStyle w:val="Akapitzlist"/>
        <w:jc w:val="both"/>
        <w:rPr>
          <w:b/>
          <w:sz w:val="22"/>
          <w:szCs w:val="22"/>
        </w:rPr>
      </w:pPr>
      <w:r w:rsidRPr="002717F6">
        <w:rPr>
          <w:bCs/>
          <w:sz w:val="22"/>
          <w:szCs w:val="22"/>
        </w:rPr>
        <w:t xml:space="preserve">Na opakowaniu należy umieścić </w:t>
      </w:r>
      <w:r w:rsidRPr="002717F6">
        <w:rPr>
          <w:b/>
          <w:sz w:val="22"/>
          <w:szCs w:val="22"/>
        </w:rPr>
        <w:t>nazwę wykonawcy, oznaczenia sprawy, temat postępowania.</w:t>
      </w:r>
    </w:p>
    <w:p w14:paraId="77D0B2D3" w14:textId="77777777" w:rsidR="009E3FEA" w:rsidRPr="002717F6" w:rsidRDefault="009E3FEA" w:rsidP="009E3FEA">
      <w:pPr>
        <w:pStyle w:val="Akapitzlist"/>
        <w:jc w:val="both"/>
        <w:rPr>
          <w:b/>
          <w:sz w:val="22"/>
          <w:szCs w:val="22"/>
        </w:rPr>
      </w:pPr>
    </w:p>
    <w:p w14:paraId="1C694E41" w14:textId="77777777" w:rsidR="009E3FEA" w:rsidRPr="002717F6" w:rsidRDefault="009E3FEA" w:rsidP="009E3FEA">
      <w:pPr>
        <w:pStyle w:val="Akapitzlist"/>
        <w:jc w:val="both"/>
        <w:rPr>
          <w:b/>
          <w:sz w:val="22"/>
          <w:szCs w:val="22"/>
        </w:rPr>
      </w:pPr>
      <w:r w:rsidRPr="002717F6">
        <w:rPr>
          <w:b/>
          <w:sz w:val="22"/>
          <w:szCs w:val="22"/>
        </w:rPr>
        <w:t>,,</w:t>
      </w:r>
      <w:r w:rsidRPr="002717F6">
        <w:rPr>
          <w:b/>
        </w:rPr>
        <w:t xml:space="preserve"> Dostawa masek i półmasek filtracyjnych oraz części zamiennych dla Oddziałów Polskiej Grupy Górniczej S.A. - nr grupy 292-5.” </w:t>
      </w:r>
    </w:p>
    <w:p w14:paraId="0EEBC1FF" w14:textId="77777777" w:rsidR="009E3FEA" w:rsidRPr="002717F6" w:rsidRDefault="009E3FEA" w:rsidP="009E3FEA">
      <w:pPr>
        <w:pStyle w:val="Akapitzlist"/>
        <w:jc w:val="both"/>
        <w:rPr>
          <w:b/>
          <w:sz w:val="22"/>
          <w:szCs w:val="22"/>
        </w:rPr>
      </w:pPr>
    </w:p>
    <w:p w14:paraId="057E17D3" w14:textId="77777777" w:rsidR="009E3FEA" w:rsidRPr="002717F6" w:rsidRDefault="009E3FEA" w:rsidP="00A35C45">
      <w:pPr>
        <w:pStyle w:val="Akapitzlist"/>
        <w:numPr>
          <w:ilvl w:val="0"/>
          <w:numId w:val="86"/>
        </w:numPr>
        <w:jc w:val="both"/>
        <w:rPr>
          <w:bCs/>
          <w:sz w:val="22"/>
          <w:szCs w:val="22"/>
        </w:rPr>
      </w:pPr>
      <w:r w:rsidRPr="002717F6">
        <w:rPr>
          <w:bCs/>
          <w:sz w:val="22"/>
          <w:szCs w:val="22"/>
        </w:rPr>
        <w:t>wzory winny być opakowane i trwale oznaczone przez producenta,</w:t>
      </w:r>
    </w:p>
    <w:p w14:paraId="5164B85E" w14:textId="77777777" w:rsidR="009E3FEA" w:rsidRPr="002717F6" w:rsidRDefault="009E3FEA" w:rsidP="00A35C45">
      <w:pPr>
        <w:pStyle w:val="Akapitzlist"/>
        <w:numPr>
          <w:ilvl w:val="0"/>
          <w:numId w:val="86"/>
        </w:numPr>
        <w:jc w:val="both"/>
        <w:rPr>
          <w:bCs/>
          <w:sz w:val="22"/>
          <w:szCs w:val="22"/>
        </w:rPr>
      </w:pPr>
      <w:r w:rsidRPr="002717F6">
        <w:rPr>
          <w:bCs/>
          <w:sz w:val="22"/>
          <w:szCs w:val="22"/>
        </w:rPr>
        <w:t>wzory Wykonawcy, którego oferta została uznana za najkorzystniejszą, nie podlegają zwrotowi,</w:t>
      </w:r>
    </w:p>
    <w:p w14:paraId="2001C943" w14:textId="77777777" w:rsidR="009E3FEA" w:rsidRPr="002717F6" w:rsidRDefault="009E3FEA" w:rsidP="00A35C45">
      <w:pPr>
        <w:pStyle w:val="Akapitzlist"/>
        <w:numPr>
          <w:ilvl w:val="0"/>
          <w:numId w:val="86"/>
        </w:numPr>
        <w:jc w:val="both"/>
        <w:rPr>
          <w:bCs/>
          <w:sz w:val="22"/>
          <w:szCs w:val="22"/>
        </w:rPr>
      </w:pPr>
      <w:r w:rsidRPr="002717F6">
        <w:rPr>
          <w:bCs/>
          <w:sz w:val="22"/>
          <w:szCs w:val="22"/>
        </w:rPr>
        <w:t>wzory wyrobów, które zostały użyte jako dowód w postępowaniu odwoławczym nie podlegają zwrotowi,</w:t>
      </w:r>
    </w:p>
    <w:p w14:paraId="7F92E461" w14:textId="77777777" w:rsidR="009E3FEA" w:rsidRPr="002717F6" w:rsidRDefault="009E3FEA" w:rsidP="00A35C45">
      <w:pPr>
        <w:pStyle w:val="Akapitzlist"/>
        <w:numPr>
          <w:ilvl w:val="0"/>
          <w:numId w:val="86"/>
        </w:numPr>
        <w:jc w:val="both"/>
        <w:rPr>
          <w:bCs/>
          <w:sz w:val="22"/>
          <w:szCs w:val="22"/>
        </w:rPr>
      </w:pPr>
      <w:r w:rsidRPr="002717F6">
        <w:rPr>
          <w:bCs/>
          <w:sz w:val="22"/>
          <w:szCs w:val="22"/>
        </w:rPr>
        <w:t>Zamawiający zastrzega sobie prawo do przeprowadzenia badań przedstawionych wzorów w jednostce notyfikowanej, w celu sprawdzenia zgodności ww. wzorów</w:t>
      </w:r>
      <w:r w:rsidRPr="002717F6">
        <w:rPr>
          <w:bCs/>
          <w:sz w:val="22"/>
          <w:szCs w:val="22"/>
        </w:rPr>
        <w:br/>
        <w:t>z wydanym certyfikatem i wymaganiami Zamawiającego,</w:t>
      </w:r>
    </w:p>
    <w:p w14:paraId="7F8905B9" w14:textId="77777777" w:rsidR="00D33CFF" w:rsidRDefault="009E3FEA" w:rsidP="00A35C45">
      <w:pPr>
        <w:pStyle w:val="Akapitzlist"/>
        <w:numPr>
          <w:ilvl w:val="0"/>
          <w:numId w:val="86"/>
        </w:numPr>
        <w:jc w:val="both"/>
        <w:rPr>
          <w:bCs/>
          <w:sz w:val="22"/>
          <w:szCs w:val="22"/>
        </w:rPr>
      </w:pPr>
      <w:r w:rsidRPr="002717F6">
        <w:rPr>
          <w:bCs/>
          <w:sz w:val="22"/>
          <w:szCs w:val="22"/>
        </w:rPr>
        <w:t>Zamawiający zastrzega sobie prawo porównania dostaw ze wzorem asortymentu oferty najkorzystniejszej,</w:t>
      </w:r>
    </w:p>
    <w:p w14:paraId="440C1F23" w14:textId="2585227E" w:rsidR="009E3FEA" w:rsidRDefault="009E3FEA" w:rsidP="00A35C45">
      <w:pPr>
        <w:pStyle w:val="Akapitzlist"/>
        <w:numPr>
          <w:ilvl w:val="0"/>
          <w:numId w:val="86"/>
        </w:numPr>
        <w:jc w:val="both"/>
        <w:rPr>
          <w:bCs/>
          <w:sz w:val="22"/>
          <w:szCs w:val="22"/>
        </w:rPr>
      </w:pPr>
      <w:r w:rsidRPr="00D33CFF">
        <w:rPr>
          <w:bCs/>
          <w:sz w:val="22"/>
          <w:szCs w:val="22"/>
        </w:rPr>
        <w:t>Wykonawca, którego oferta nie została uznana za najkorzystniejszą zobowiązany jest do odebrania wzorów w terminie do 30 dni od daty powiadomienia o wyniku przetargu; Po upływie tego terminu wzory nie podlegają zwrotowi.</w:t>
      </w:r>
    </w:p>
    <w:p w14:paraId="6EB56B3E" w14:textId="77777777" w:rsidR="008419EF" w:rsidRDefault="008419EF" w:rsidP="008419EF">
      <w:pPr>
        <w:pStyle w:val="Akapitzlist"/>
        <w:ind w:left="1440"/>
        <w:jc w:val="both"/>
        <w:rPr>
          <w:bCs/>
          <w:sz w:val="22"/>
          <w:szCs w:val="22"/>
        </w:rPr>
      </w:pPr>
    </w:p>
    <w:p w14:paraId="242D2B6C" w14:textId="77777777" w:rsidR="009E3FEA" w:rsidRPr="00D33CFF" w:rsidRDefault="009E3FEA" w:rsidP="00A35C45">
      <w:pPr>
        <w:pStyle w:val="Akapitzlist"/>
        <w:numPr>
          <w:ilvl w:val="0"/>
          <w:numId w:val="83"/>
        </w:numPr>
        <w:jc w:val="both"/>
        <w:rPr>
          <w:sz w:val="22"/>
          <w:szCs w:val="22"/>
        </w:rPr>
      </w:pPr>
      <w:r w:rsidRPr="002717F6">
        <w:rPr>
          <w:b/>
          <w:bCs/>
          <w:sz w:val="22"/>
          <w:szCs w:val="22"/>
        </w:rPr>
        <w:t>Zgodność z wymaganiami</w:t>
      </w:r>
      <w:r w:rsidRPr="002717F6">
        <w:rPr>
          <w:sz w:val="22"/>
          <w:szCs w:val="22"/>
        </w:rPr>
        <w:t xml:space="preserve"> </w:t>
      </w:r>
      <w:r w:rsidRPr="002717F6">
        <w:rPr>
          <w:bCs/>
          <w:sz w:val="22"/>
          <w:szCs w:val="22"/>
        </w:rPr>
        <w:t>Rozporządzeniem Parlamentu Europejskiego i Rady (UE) 2016/425 z dnia 9 marca 2016 r. w sprawie środków ochrony indywidulnej</w:t>
      </w:r>
    </w:p>
    <w:p w14:paraId="632B3ED8" w14:textId="77777777" w:rsidR="00D33CFF" w:rsidRPr="002717F6" w:rsidRDefault="00D33CFF" w:rsidP="00D33CFF">
      <w:pPr>
        <w:pStyle w:val="Akapitzlist"/>
        <w:ind w:left="786"/>
        <w:jc w:val="both"/>
        <w:rPr>
          <w:sz w:val="22"/>
          <w:szCs w:val="22"/>
        </w:rPr>
      </w:pPr>
    </w:p>
    <w:p w14:paraId="1398D298" w14:textId="77777777" w:rsidR="009E3FEA" w:rsidRPr="002717F6" w:rsidRDefault="009E3FEA" w:rsidP="00A35C45">
      <w:pPr>
        <w:pStyle w:val="Akapitzlist"/>
        <w:numPr>
          <w:ilvl w:val="0"/>
          <w:numId w:val="83"/>
        </w:numPr>
        <w:jc w:val="both"/>
        <w:rPr>
          <w:sz w:val="22"/>
          <w:szCs w:val="22"/>
        </w:rPr>
      </w:pPr>
      <w:r w:rsidRPr="002717F6">
        <w:rPr>
          <w:b/>
          <w:bCs/>
          <w:sz w:val="22"/>
          <w:szCs w:val="22"/>
        </w:rPr>
        <w:t>Deklaracja zgodności UE</w:t>
      </w:r>
      <w:r w:rsidRPr="002717F6">
        <w:rPr>
          <w:sz w:val="22"/>
          <w:szCs w:val="22"/>
        </w:rPr>
        <w:t xml:space="preserve"> wystawiona przez podmioty wymienione w ww. Rozporządzeniu, potwierdzająca spełnienie:</w:t>
      </w:r>
    </w:p>
    <w:p w14:paraId="68D3CAFC" w14:textId="77777777" w:rsidR="009E3FEA" w:rsidRPr="002717F6" w:rsidRDefault="009E3FEA" w:rsidP="00A35C45">
      <w:pPr>
        <w:pStyle w:val="Akapitzlist"/>
        <w:numPr>
          <w:ilvl w:val="0"/>
          <w:numId w:val="84"/>
        </w:numPr>
        <w:jc w:val="both"/>
        <w:rPr>
          <w:sz w:val="22"/>
          <w:szCs w:val="22"/>
        </w:rPr>
      </w:pPr>
      <w:r w:rsidRPr="002717F6">
        <w:rPr>
          <w:sz w:val="22"/>
          <w:szCs w:val="22"/>
        </w:rPr>
        <w:t>zasadniczych wymagań dotyczących zdrowia i bezpieczeństwa, o których mowa w załączniku II do tego Rozporządzenia;</w:t>
      </w:r>
    </w:p>
    <w:p w14:paraId="201F277A" w14:textId="77777777" w:rsidR="009E3FEA" w:rsidRPr="00783DB9" w:rsidRDefault="009E3FEA" w:rsidP="00A35C45">
      <w:pPr>
        <w:pStyle w:val="Akapitzlist"/>
        <w:numPr>
          <w:ilvl w:val="0"/>
          <w:numId w:val="84"/>
        </w:numPr>
        <w:jc w:val="both"/>
        <w:rPr>
          <w:spacing w:val="-1"/>
          <w:sz w:val="22"/>
          <w:szCs w:val="22"/>
        </w:rPr>
      </w:pPr>
      <w:r w:rsidRPr="002717F6">
        <w:rPr>
          <w:spacing w:val="4"/>
          <w:sz w:val="22"/>
          <w:szCs w:val="22"/>
        </w:rPr>
        <w:t>wymagań odpowiednich norm (</w:t>
      </w:r>
      <w:r w:rsidRPr="002717F6">
        <w:rPr>
          <w:sz w:val="22"/>
          <w:szCs w:val="22"/>
        </w:rPr>
        <w:t>PN-EN 14387).</w:t>
      </w:r>
    </w:p>
    <w:p w14:paraId="0601EFBA" w14:textId="77777777" w:rsidR="00783DB9" w:rsidRPr="00783DB9" w:rsidRDefault="00783DB9" w:rsidP="00783DB9">
      <w:pPr>
        <w:ind w:left="1080"/>
        <w:jc w:val="both"/>
        <w:rPr>
          <w:spacing w:val="-1"/>
          <w:sz w:val="22"/>
          <w:szCs w:val="22"/>
        </w:rPr>
      </w:pPr>
    </w:p>
    <w:p w14:paraId="5FBB741C" w14:textId="77777777" w:rsidR="009E3FEA" w:rsidRPr="002717F6" w:rsidRDefault="009E3FEA" w:rsidP="00A35C45">
      <w:pPr>
        <w:pStyle w:val="Akapitzlist"/>
        <w:numPr>
          <w:ilvl w:val="0"/>
          <w:numId w:val="83"/>
        </w:numPr>
        <w:jc w:val="both"/>
        <w:rPr>
          <w:spacing w:val="-1"/>
          <w:sz w:val="22"/>
          <w:szCs w:val="22"/>
        </w:rPr>
      </w:pPr>
      <w:r w:rsidRPr="002717F6">
        <w:rPr>
          <w:b/>
          <w:bCs/>
          <w:spacing w:val="-1"/>
          <w:sz w:val="22"/>
          <w:szCs w:val="22"/>
        </w:rPr>
        <w:t>Oświadczenie  o spełnieniu wymagań</w:t>
      </w:r>
      <w:r w:rsidRPr="002717F6">
        <w:rPr>
          <w:spacing w:val="-1"/>
          <w:sz w:val="22"/>
          <w:szCs w:val="22"/>
        </w:rPr>
        <w:t xml:space="preserve"> zawartych w § 221 Rozporządzenia Ministra Energii z dnia 23 listopada 2016 r. w sprawie szczegółowych wymagań dotyczących prowadzenia ruchu podziemnych zakładów górniczych (Dz.U.2017.1118). „Niedopuszczalne jest stosowanie w atmosferze zagrożonej wybuchem środków ochrony indywidualnej oraz odzieży i obuwia roboczego mogących:</w:t>
      </w:r>
    </w:p>
    <w:p w14:paraId="35622D04" w14:textId="77777777" w:rsidR="009E3FEA" w:rsidRPr="002717F6" w:rsidRDefault="009E3FEA" w:rsidP="009E3FEA">
      <w:pPr>
        <w:ind w:left="1080"/>
        <w:jc w:val="both"/>
        <w:rPr>
          <w:spacing w:val="-1"/>
          <w:sz w:val="22"/>
          <w:szCs w:val="22"/>
        </w:rPr>
      </w:pPr>
      <w:r w:rsidRPr="002717F6">
        <w:rPr>
          <w:spacing w:val="-1"/>
          <w:sz w:val="22"/>
          <w:szCs w:val="22"/>
        </w:rPr>
        <w:t>- być źródłem iskry lub łuku elektrycznego, spowodowanych elektrycznością statyczną lub uderzeniem,</w:t>
      </w:r>
    </w:p>
    <w:p w14:paraId="1265B9F0" w14:textId="77777777" w:rsidR="009E3FEA" w:rsidRPr="002717F6" w:rsidRDefault="009E3FEA" w:rsidP="009E3FEA">
      <w:pPr>
        <w:ind w:left="1080"/>
        <w:jc w:val="both"/>
        <w:rPr>
          <w:spacing w:val="-1"/>
          <w:sz w:val="22"/>
          <w:szCs w:val="22"/>
        </w:rPr>
      </w:pPr>
      <w:r w:rsidRPr="002717F6">
        <w:rPr>
          <w:spacing w:val="-1"/>
          <w:sz w:val="22"/>
          <w:szCs w:val="22"/>
        </w:rPr>
        <w:t>- spowodować zapłon mieszaniny wybuchowej;</w:t>
      </w:r>
    </w:p>
    <w:p w14:paraId="639AEA9A" w14:textId="77777777" w:rsidR="009E3FEA" w:rsidRPr="002717F6" w:rsidRDefault="009E3FEA" w:rsidP="009E3FEA">
      <w:pPr>
        <w:jc w:val="both"/>
        <w:rPr>
          <w:spacing w:val="-1"/>
          <w:sz w:val="22"/>
          <w:szCs w:val="22"/>
        </w:rPr>
      </w:pPr>
    </w:p>
    <w:p w14:paraId="4926FB8C" w14:textId="77777777" w:rsidR="009E3FEA" w:rsidRPr="002717F6" w:rsidRDefault="009E3FEA" w:rsidP="00A35C45">
      <w:pPr>
        <w:pStyle w:val="Akapitzlist"/>
        <w:numPr>
          <w:ilvl w:val="0"/>
          <w:numId w:val="83"/>
        </w:numPr>
        <w:jc w:val="both"/>
        <w:rPr>
          <w:spacing w:val="-1"/>
          <w:sz w:val="22"/>
          <w:szCs w:val="22"/>
        </w:rPr>
      </w:pPr>
      <w:r w:rsidRPr="002717F6">
        <w:rPr>
          <w:b/>
          <w:bCs/>
          <w:spacing w:val="-1"/>
          <w:sz w:val="22"/>
          <w:szCs w:val="22"/>
        </w:rPr>
        <w:lastRenderedPageBreak/>
        <w:t>Ocena z przeprowadzonych badań</w:t>
      </w:r>
      <w:r w:rsidRPr="002717F6">
        <w:rPr>
          <w:spacing w:val="-1"/>
          <w:sz w:val="22"/>
          <w:szCs w:val="22"/>
        </w:rPr>
        <w:t xml:space="preserve"> stwierdzająca możliwość stosowania wyrobu</w:t>
      </w:r>
      <w:r w:rsidRPr="002717F6">
        <w:rPr>
          <w:spacing w:val="-1"/>
          <w:sz w:val="22"/>
          <w:szCs w:val="22"/>
        </w:rPr>
        <w:br/>
        <w:t>w środowisku pracy górniczej, wydana przez właściwą jednostkę akredytowaną lub notyfikowaną w zakresie badań elektrostatycznych</w:t>
      </w:r>
      <w:r w:rsidRPr="002717F6">
        <w:rPr>
          <w:sz w:val="22"/>
          <w:szCs w:val="22"/>
        </w:rPr>
        <w:t>.</w:t>
      </w:r>
    </w:p>
    <w:p w14:paraId="778D0F62" w14:textId="77777777" w:rsidR="009E3FEA" w:rsidRPr="002717F6" w:rsidRDefault="009E3FEA" w:rsidP="009E3FEA">
      <w:pPr>
        <w:jc w:val="both"/>
        <w:rPr>
          <w:spacing w:val="-1"/>
          <w:sz w:val="22"/>
          <w:szCs w:val="22"/>
        </w:rPr>
      </w:pPr>
    </w:p>
    <w:p w14:paraId="79942785" w14:textId="77777777" w:rsidR="009E3FEA" w:rsidRPr="002717F6" w:rsidRDefault="009E3FEA" w:rsidP="00A35C45">
      <w:pPr>
        <w:pStyle w:val="Akapitzlist"/>
        <w:numPr>
          <w:ilvl w:val="0"/>
          <w:numId w:val="83"/>
        </w:numPr>
        <w:shd w:val="clear" w:color="auto" w:fill="FFFFFF"/>
        <w:jc w:val="both"/>
        <w:rPr>
          <w:spacing w:val="-1"/>
          <w:sz w:val="22"/>
          <w:szCs w:val="22"/>
        </w:rPr>
      </w:pPr>
      <w:r w:rsidRPr="002717F6">
        <w:rPr>
          <w:b/>
          <w:bCs/>
          <w:sz w:val="22"/>
          <w:szCs w:val="22"/>
        </w:rPr>
        <w:t>Dokument</w:t>
      </w:r>
      <w:r w:rsidRPr="002717F6">
        <w:rPr>
          <w:sz w:val="22"/>
          <w:szCs w:val="22"/>
        </w:rPr>
        <w:t xml:space="preserve"> wydany przez jednostkę akredytowaną w państwach UE w zakresie badań materiałów/substancji z których wykonany został wyrób, potwierdzający ich nieszkodliwość dla zdrowia.</w:t>
      </w:r>
    </w:p>
    <w:p w14:paraId="43BD2283" w14:textId="77777777" w:rsidR="009E3FEA" w:rsidRPr="002717F6" w:rsidRDefault="009E3FEA" w:rsidP="009E3FEA">
      <w:pPr>
        <w:pStyle w:val="Akapitzlist"/>
        <w:shd w:val="clear" w:color="auto" w:fill="FFFFFF"/>
        <w:jc w:val="both"/>
        <w:rPr>
          <w:spacing w:val="-1"/>
          <w:sz w:val="22"/>
          <w:szCs w:val="22"/>
        </w:rPr>
      </w:pPr>
    </w:p>
    <w:p w14:paraId="49E1C58B" w14:textId="77777777" w:rsidR="009E3FEA" w:rsidRPr="002717F6" w:rsidRDefault="009E3FEA" w:rsidP="00A35C45">
      <w:pPr>
        <w:pStyle w:val="Akapitzlist"/>
        <w:numPr>
          <w:ilvl w:val="0"/>
          <w:numId w:val="83"/>
        </w:numPr>
        <w:shd w:val="clear" w:color="auto" w:fill="FFFFFF"/>
        <w:jc w:val="both"/>
        <w:rPr>
          <w:spacing w:val="-1"/>
          <w:sz w:val="22"/>
          <w:szCs w:val="22"/>
        </w:rPr>
      </w:pPr>
      <w:r w:rsidRPr="002717F6">
        <w:rPr>
          <w:b/>
          <w:bCs/>
          <w:spacing w:val="-1"/>
          <w:sz w:val="22"/>
          <w:szCs w:val="22"/>
        </w:rPr>
        <w:t>Certyfikat badania typu UE</w:t>
      </w:r>
      <w:r w:rsidRPr="002717F6">
        <w:rPr>
          <w:spacing w:val="-1"/>
          <w:sz w:val="22"/>
          <w:szCs w:val="22"/>
        </w:rPr>
        <w:t xml:space="preserve"> wraz ze sprawozdaniem z oceny (jeśli stanowi ono integralną część certyfikatu, co wynika z zapisów w nim zawartych), wydany przez jednostkę notyfikowaną.*</w:t>
      </w:r>
    </w:p>
    <w:p w14:paraId="75644A0C" w14:textId="77777777" w:rsidR="009E3FEA" w:rsidRPr="002717F6" w:rsidRDefault="009E3FEA" w:rsidP="009E3FEA">
      <w:pPr>
        <w:shd w:val="clear" w:color="auto" w:fill="FFFFFF"/>
        <w:jc w:val="both"/>
        <w:rPr>
          <w:spacing w:val="-1"/>
          <w:sz w:val="22"/>
          <w:szCs w:val="22"/>
        </w:rPr>
      </w:pPr>
    </w:p>
    <w:p w14:paraId="2379A56C" w14:textId="77777777" w:rsidR="009E3FEA" w:rsidRPr="002717F6" w:rsidRDefault="009E3FEA" w:rsidP="00A35C45">
      <w:pPr>
        <w:pStyle w:val="Akapitzlist"/>
        <w:numPr>
          <w:ilvl w:val="0"/>
          <w:numId w:val="83"/>
        </w:numPr>
        <w:shd w:val="clear" w:color="auto" w:fill="FFFFFF"/>
        <w:jc w:val="both"/>
        <w:rPr>
          <w:spacing w:val="-1"/>
          <w:sz w:val="22"/>
          <w:szCs w:val="22"/>
        </w:rPr>
      </w:pPr>
      <w:r w:rsidRPr="002717F6">
        <w:rPr>
          <w:b/>
          <w:bCs/>
          <w:spacing w:val="-1"/>
          <w:sz w:val="22"/>
          <w:szCs w:val="22"/>
        </w:rPr>
        <w:t>Sprawozdanie z badań</w:t>
      </w:r>
      <w:r w:rsidRPr="002717F6">
        <w:rPr>
          <w:spacing w:val="-1"/>
          <w:sz w:val="22"/>
          <w:szCs w:val="22"/>
        </w:rPr>
        <w:t>, przeprowadzonych przez jednostkę notyfikowaną w ramach kontroli produktu, w okresie ostatnich 12 miesięcy**.</w:t>
      </w:r>
    </w:p>
    <w:p w14:paraId="0CCBEBD7" w14:textId="77777777" w:rsidR="009E3FEA" w:rsidRPr="002717F6" w:rsidRDefault="009E3FEA" w:rsidP="009E3FEA">
      <w:pPr>
        <w:pStyle w:val="Akapitzlist"/>
        <w:jc w:val="both"/>
        <w:rPr>
          <w:spacing w:val="-1"/>
          <w:sz w:val="22"/>
          <w:szCs w:val="22"/>
        </w:rPr>
      </w:pPr>
    </w:p>
    <w:p w14:paraId="06235526" w14:textId="77777777" w:rsidR="009E3FEA" w:rsidRPr="002717F6" w:rsidRDefault="009E3FEA" w:rsidP="00A35C45">
      <w:pPr>
        <w:pStyle w:val="Akapitzlist"/>
        <w:numPr>
          <w:ilvl w:val="0"/>
          <w:numId w:val="83"/>
        </w:numPr>
        <w:shd w:val="clear" w:color="auto" w:fill="FFFFFF"/>
        <w:jc w:val="both"/>
        <w:rPr>
          <w:spacing w:val="-1"/>
          <w:sz w:val="22"/>
          <w:szCs w:val="22"/>
        </w:rPr>
      </w:pPr>
      <w:r w:rsidRPr="002717F6">
        <w:rPr>
          <w:spacing w:val="-1"/>
          <w:sz w:val="22"/>
          <w:szCs w:val="22"/>
        </w:rPr>
        <w:t>W przypadku oferowania filtrów równoważnych, wymagane jest dołączenie do oferty instrukcji użytkowania półmaski z którą dany filtr będzie współpracował lub oświadczenia producenta półmaski, że oferowane filtry są w pełni kompatybilne z półmaską do której są przeznaczone, gwarantują skuteczną ochronę dróg oddechowych bez utraty szczelności i parametrów oraz nie powodują utraty gwarancji skuteczności ŚOI.</w:t>
      </w:r>
    </w:p>
    <w:p w14:paraId="14865592" w14:textId="77777777" w:rsidR="009E3FEA" w:rsidRPr="002717F6" w:rsidRDefault="009E3FEA" w:rsidP="009E3FEA">
      <w:pPr>
        <w:pStyle w:val="Akapitzlist"/>
        <w:rPr>
          <w:spacing w:val="-1"/>
          <w:sz w:val="22"/>
          <w:szCs w:val="22"/>
        </w:rPr>
      </w:pPr>
    </w:p>
    <w:p w14:paraId="4CF9451A" w14:textId="77777777" w:rsidR="009E3FEA" w:rsidRPr="002717F6" w:rsidRDefault="009E3FEA" w:rsidP="00A35C45">
      <w:pPr>
        <w:pStyle w:val="Akapitzlist"/>
        <w:numPr>
          <w:ilvl w:val="0"/>
          <w:numId w:val="83"/>
        </w:numPr>
        <w:shd w:val="clear" w:color="auto" w:fill="FFFFFF"/>
        <w:jc w:val="both"/>
        <w:rPr>
          <w:spacing w:val="-1"/>
          <w:sz w:val="22"/>
          <w:szCs w:val="22"/>
        </w:rPr>
      </w:pPr>
      <w:r w:rsidRPr="002717F6">
        <w:rPr>
          <w:b/>
          <w:bCs/>
          <w:spacing w:val="-1"/>
          <w:sz w:val="22"/>
          <w:szCs w:val="22"/>
        </w:rPr>
        <w:t>Instrukcja użytkowania</w:t>
      </w:r>
      <w:r w:rsidRPr="002717F6">
        <w:rPr>
          <w:spacing w:val="-1"/>
          <w:sz w:val="22"/>
          <w:szCs w:val="22"/>
        </w:rPr>
        <w:t>.</w:t>
      </w:r>
    </w:p>
    <w:p w14:paraId="11DCC460" w14:textId="77777777" w:rsidR="009E3FEA" w:rsidRPr="002717F6" w:rsidRDefault="009E3FEA" w:rsidP="009E3FEA">
      <w:pPr>
        <w:pStyle w:val="Akapitzlist"/>
        <w:jc w:val="both"/>
        <w:rPr>
          <w:spacing w:val="-1"/>
          <w:sz w:val="22"/>
          <w:szCs w:val="22"/>
        </w:rPr>
      </w:pPr>
    </w:p>
    <w:p w14:paraId="5D665237" w14:textId="77777777" w:rsidR="009E3FEA" w:rsidRPr="002717F6" w:rsidRDefault="009E3FEA" w:rsidP="009E3FEA">
      <w:pPr>
        <w:shd w:val="clear" w:color="auto" w:fill="FFFFFF"/>
        <w:ind w:left="360"/>
        <w:jc w:val="both"/>
        <w:rPr>
          <w:spacing w:val="-1"/>
          <w:sz w:val="22"/>
          <w:szCs w:val="22"/>
        </w:rPr>
      </w:pPr>
      <w:r w:rsidRPr="002717F6">
        <w:rPr>
          <w:spacing w:val="-1"/>
          <w:sz w:val="22"/>
          <w:szCs w:val="22"/>
        </w:rPr>
        <w:t>*   dotyczy ŚOI II i III Kategorii</w:t>
      </w:r>
    </w:p>
    <w:p w14:paraId="396D02CA" w14:textId="77777777" w:rsidR="009E3FEA" w:rsidRPr="002717F6" w:rsidRDefault="009E3FEA" w:rsidP="009E3FEA">
      <w:pPr>
        <w:shd w:val="clear" w:color="auto" w:fill="FFFFFF"/>
        <w:ind w:left="360"/>
        <w:jc w:val="both"/>
        <w:rPr>
          <w:spacing w:val="-1"/>
          <w:sz w:val="22"/>
          <w:szCs w:val="22"/>
        </w:rPr>
      </w:pPr>
      <w:r w:rsidRPr="002717F6">
        <w:rPr>
          <w:spacing w:val="-1"/>
          <w:sz w:val="22"/>
          <w:szCs w:val="22"/>
        </w:rPr>
        <w:t>** dotyczy ŚOI III Kategorii</w:t>
      </w:r>
    </w:p>
    <w:p w14:paraId="7234DBBF" w14:textId="77777777" w:rsidR="008419EF" w:rsidRPr="002717F6" w:rsidRDefault="008419EF" w:rsidP="009E3FEA">
      <w:pPr>
        <w:ind w:left="426"/>
        <w:jc w:val="both"/>
        <w:rPr>
          <w:i/>
          <w:sz w:val="22"/>
          <w:szCs w:val="22"/>
        </w:rPr>
      </w:pPr>
    </w:p>
    <w:p w14:paraId="6DBDE4A5" w14:textId="77777777" w:rsidR="009E3FEA" w:rsidRPr="002717F6" w:rsidRDefault="009E3FEA" w:rsidP="009E3FEA">
      <w:pPr>
        <w:spacing w:after="160" w:line="259" w:lineRule="auto"/>
        <w:jc w:val="both"/>
        <w:rPr>
          <w:b/>
          <w:sz w:val="22"/>
          <w:szCs w:val="22"/>
        </w:rPr>
      </w:pPr>
      <w:r w:rsidRPr="002717F6">
        <w:rPr>
          <w:b/>
          <w:sz w:val="22"/>
          <w:szCs w:val="22"/>
        </w:rPr>
        <w:t>W zakresie zadania nr 2.1:</w:t>
      </w:r>
    </w:p>
    <w:p w14:paraId="28F98DEC" w14:textId="77777777" w:rsidR="009E3FEA" w:rsidRPr="002717F6" w:rsidRDefault="009E3FEA" w:rsidP="00A35C45">
      <w:pPr>
        <w:pStyle w:val="Akapitzlist"/>
        <w:numPr>
          <w:ilvl w:val="0"/>
          <w:numId w:val="87"/>
        </w:numPr>
        <w:jc w:val="both"/>
        <w:rPr>
          <w:sz w:val="22"/>
          <w:szCs w:val="22"/>
        </w:rPr>
      </w:pPr>
      <w:r w:rsidRPr="002717F6">
        <w:rPr>
          <w:b/>
          <w:sz w:val="22"/>
          <w:szCs w:val="22"/>
        </w:rPr>
        <w:t xml:space="preserve">Wykaz parametrów </w:t>
      </w:r>
      <w:proofErr w:type="spellStart"/>
      <w:r w:rsidRPr="002717F6">
        <w:rPr>
          <w:b/>
          <w:sz w:val="22"/>
          <w:szCs w:val="22"/>
        </w:rPr>
        <w:t>techniczno</w:t>
      </w:r>
      <w:proofErr w:type="spellEnd"/>
      <w:r w:rsidRPr="002717F6">
        <w:rPr>
          <w:b/>
          <w:sz w:val="22"/>
          <w:szCs w:val="22"/>
        </w:rPr>
        <w:t xml:space="preserve"> - użytkowych</w:t>
      </w:r>
      <w:r w:rsidRPr="002717F6">
        <w:rPr>
          <w:bCs/>
          <w:sz w:val="22"/>
          <w:szCs w:val="22"/>
        </w:rPr>
        <w:t xml:space="preserve"> oferowanego przedmiotu zamówienia, spełnienia wymagań prawnych oraz wykaz załączonych dokumentów potwierdzających spełnienie przez oferowane dostawy wymagań określonych przez Zamawiającego – zgodnie </w:t>
      </w:r>
      <w:r w:rsidRPr="002717F6">
        <w:rPr>
          <w:bCs/>
          <w:sz w:val="22"/>
          <w:szCs w:val="22"/>
        </w:rPr>
        <w:br/>
        <w:t>z Załącznikiem nr 3 SWZ.</w:t>
      </w:r>
    </w:p>
    <w:p w14:paraId="08C65381" w14:textId="77777777" w:rsidR="009E3FEA" w:rsidRPr="002717F6" w:rsidRDefault="009E3FEA" w:rsidP="009E3FEA">
      <w:pPr>
        <w:jc w:val="both"/>
        <w:rPr>
          <w:sz w:val="22"/>
          <w:szCs w:val="22"/>
        </w:rPr>
      </w:pPr>
    </w:p>
    <w:p w14:paraId="3B7E3B41" w14:textId="77777777" w:rsidR="009E3FEA" w:rsidRPr="002717F6" w:rsidRDefault="009E3FEA" w:rsidP="00A35C45">
      <w:pPr>
        <w:pStyle w:val="Akapitzlist"/>
        <w:numPr>
          <w:ilvl w:val="0"/>
          <w:numId w:val="87"/>
        </w:numPr>
        <w:spacing w:line="276" w:lineRule="auto"/>
        <w:jc w:val="both"/>
        <w:rPr>
          <w:sz w:val="22"/>
          <w:szCs w:val="22"/>
        </w:rPr>
      </w:pPr>
      <w:r w:rsidRPr="002717F6">
        <w:rPr>
          <w:b/>
          <w:bCs/>
          <w:sz w:val="22"/>
          <w:szCs w:val="22"/>
        </w:rPr>
        <w:t>Wzory materiałów będących przedmiotem oferty</w:t>
      </w:r>
      <w:r w:rsidRPr="002717F6">
        <w:rPr>
          <w:sz w:val="22"/>
          <w:szCs w:val="22"/>
        </w:rPr>
        <w:t>.</w:t>
      </w:r>
    </w:p>
    <w:p w14:paraId="74B3F9B6" w14:textId="77777777" w:rsidR="009E3FEA" w:rsidRPr="002717F6" w:rsidRDefault="009E3FEA" w:rsidP="009E3FEA">
      <w:pPr>
        <w:pStyle w:val="Akapitzlist"/>
        <w:jc w:val="both"/>
        <w:rPr>
          <w:sz w:val="22"/>
          <w:szCs w:val="22"/>
        </w:rPr>
      </w:pPr>
    </w:p>
    <w:p w14:paraId="377FB7CC" w14:textId="450C38E4" w:rsidR="009E3FEA" w:rsidRPr="002717F6" w:rsidRDefault="009E3FEA" w:rsidP="009E3FEA">
      <w:pPr>
        <w:pStyle w:val="Akapitzlist"/>
        <w:spacing w:line="276" w:lineRule="auto"/>
        <w:jc w:val="both"/>
        <w:rPr>
          <w:b/>
          <w:bCs/>
          <w:sz w:val="22"/>
          <w:szCs w:val="22"/>
        </w:rPr>
      </w:pPr>
      <w:r w:rsidRPr="002717F6">
        <w:rPr>
          <w:b/>
          <w:bCs/>
          <w:sz w:val="22"/>
          <w:szCs w:val="22"/>
        </w:rPr>
        <w:t xml:space="preserve">Wzory materiałów do dnia otwarcia ofert należy </w:t>
      </w:r>
      <w:r w:rsidR="00167045">
        <w:rPr>
          <w:b/>
          <w:bCs/>
          <w:sz w:val="22"/>
          <w:szCs w:val="22"/>
        </w:rPr>
        <w:t>dostarczyć</w:t>
      </w:r>
      <w:r w:rsidRPr="002717F6">
        <w:rPr>
          <w:b/>
          <w:bCs/>
          <w:sz w:val="22"/>
          <w:szCs w:val="22"/>
        </w:rPr>
        <w:t xml:space="preserve"> na adres: Polska Grupa Górnicza S.A., 40-467 Katowice, ul. Karolinki 1, I piętro pokój 115.</w:t>
      </w:r>
    </w:p>
    <w:p w14:paraId="39BAF08A" w14:textId="77777777" w:rsidR="009E3FEA" w:rsidRPr="002717F6" w:rsidRDefault="009E3FEA" w:rsidP="009E3FEA">
      <w:pPr>
        <w:pStyle w:val="Akapitzlist"/>
        <w:rPr>
          <w:sz w:val="22"/>
          <w:szCs w:val="22"/>
        </w:rPr>
      </w:pPr>
    </w:p>
    <w:p w14:paraId="53AAB965" w14:textId="77777777" w:rsidR="009E3FEA" w:rsidRPr="002717F6" w:rsidRDefault="009E3FEA" w:rsidP="009E3FEA">
      <w:pPr>
        <w:pStyle w:val="Akapitzlist"/>
        <w:jc w:val="both"/>
        <w:rPr>
          <w:b/>
          <w:sz w:val="22"/>
          <w:szCs w:val="22"/>
        </w:rPr>
      </w:pPr>
      <w:r w:rsidRPr="002717F6">
        <w:rPr>
          <w:bCs/>
          <w:sz w:val="22"/>
          <w:szCs w:val="22"/>
        </w:rPr>
        <w:t xml:space="preserve">Na opakowaniu należy umieścić </w:t>
      </w:r>
      <w:r w:rsidRPr="002717F6">
        <w:rPr>
          <w:b/>
          <w:sz w:val="22"/>
          <w:szCs w:val="22"/>
        </w:rPr>
        <w:t>nazwę wykonawcy, oznaczenia sprawy, temat postępowania.</w:t>
      </w:r>
    </w:p>
    <w:p w14:paraId="57973AAC" w14:textId="77777777" w:rsidR="009E3FEA" w:rsidRPr="002717F6" w:rsidRDefault="009E3FEA" w:rsidP="009E3FEA">
      <w:pPr>
        <w:pStyle w:val="Akapitzlist"/>
        <w:jc w:val="both"/>
        <w:rPr>
          <w:b/>
          <w:sz w:val="22"/>
          <w:szCs w:val="22"/>
        </w:rPr>
      </w:pPr>
    </w:p>
    <w:p w14:paraId="5FB2B04C" w14:textId="77777777" w:rsidR="009E3FEA" w:rsidRPr="002717F6" w:rsidRDefault="009E3FEA" w:rsidP="009E3FEA">
      <w:pPr>
        <w:pStyle w:val="Akapitzlist"/>
        <w:jc w:val="both"/>
        <w:rPr>
          <w:b/>
          <w:sz w:val="22"/>
          <w:szCs w:val="22"/>
        </w:rPr>
      </w:pPr>
      <w:r w:rsidRPr="002717F6">
        <w:rPr>
          <w:b/>
          <w:sz w:val="22"/>
          <w:szCs w:val="22"/>
        </w:rPr>
        <w:t>,,</w:t>
      </w:r>
      <w:r w:rsidRPr="002717F6">
        <w:rPr>
          <w:b/>
        </w:rPr>
        <w:t xml:space="preserve"> Dostawa masek i półmasek filtracyjnych oraz części zamiennych dla Oddziałów Polskiej Grupy Górniczej S.A. - nr grupy 292-5.” </w:t>
      </w:r>
    </w:p>
    <w:p w14:paraId="65224F50" w14:textId="77777777" w:rsidR="009E3FEA" w:rsidRPr="002717F6" w:rsidRDefault="009E3FEA" w:rsidP="009E3FEA">
      <w:pPr>
        <w:pStyle w:val="Akapitzlist"/>
        <w:jc w:val="both"/>
        <w:rPr>
          <w:b/>
          <w:sz w:val="22"/>
          <w:szCs w:val="22"/>
        </w:rPr>
      </w:pPr>
    </w:p>
    <w:p w14:paraId="7049ABFE" w14:textId="77777777" w:rsidR="009E3FEA" w:rsidRPr="002717F6" w:rsidRDefault="009E3FEA" w:rsidP="00A35C45">
      <w:pPr>
        <w:pStyle w:val="Akapitzlist"/>
        <w:numPr>
          <w:ilvl w:val="0"/>
          <w:numId w:val="88"/>
        </w:numPr>
        <w:jc w:val="both"/>
        <w:rPr>
          <w:bCs/>
          <w:sz w:val="22"/>
          <w:szCs w:val="22"/>
        </w:rPr>
      </w:pPr>
      <w:r w:rsidRPr="002717F6">
        <w:rPr>
          <w:bCs/>
          <w:sz w:val="22"/>
          <w:szCs w:val="22"/>
        </w:rPr>
        <w:t>wzory winny być opakowane i trwale oznaczone przez producenta,</w:t>
      </w:r>
    </w:p>
    <w:p w14:paraId="555819BF" w14:textId="77777777" w:rsidR="009E3FEA" w:rsidRPr="002717F6" w:rsidRDefault="009E3FEA" w:rsidP="00A35C45">
      <w:pPr>
        <w:pStyle w:val="Akapitzlist"/>
        <w:numPr>
          <w:ilvl w:val="0"/>
          <w:numId w:val="88"/>
        </w:numPr>
        <w:jc w:val="both"/>
        <w:rPr>
          <w:bCs/>
          <w:sz w:val="22"/>
          <w:szCs w:val="22"/>
        </w:rPr>
      </w:pPr>
      <w:r w:rsidRPr="002717F6">
        <w:rPr>
          <w:bCs/>
          <w:sz w:val="22"/>
          <w:szCs w:val="22"/>
        </w:rPr>
        <w:t>wzory Wykonawcy, którego oferta została uznana za najkorzystniejszą, nie podlegają zwrotowi,</w:t>
      </w:r>
    </w:p>
    <w:p w14:paraId="2FE09293" w14:textId="77777777" w:rsidR="009E3FEA" w:rsidRPr="002717F6" w:rsidRDefault="009E3FEA" w:rsidP="00A35C45">
      <w:pPr>
        <w:pStyle w:val="Akapitzlist"/>
        <w:numPr>
          <w:ilvl w:val="0"/>
          <w:numId w:val="88"/>
        </w:numPr>
        <w:jc w:val="both"/>
        <w:rPr>
          <w:bCs/>
          <w:sz w:val="22"/>
          <w:szCs w:val="22"/>
        </w:rPr>
      </w:pPr>
      <w:r w:rsidRPr="002717F6">
        <w:rPr>
          <w:bCs/>
          <w:sz w:val="22"/>
          <w:szCs w:val="22"/>
        </w:rPr>
        <w:t>wzory wyrobów, które zostały użyte jako dowód w postępowaniu odwoławczym nie podlegają zwrotowi,</w:t>
      </w:r>
    </w:p>
    <w:p w14:paraId="5563D13E" w14:textId="77777777" w:rsidR="009E3FEA" w:rsidRPr="002717F6" w:rsidRDefault="009E3FEA" w:rsidP="00A35C45">
      <w:pPr>
        <w:pStyle w:val="Akapitzlist"/>
        <w:numPr>
          <w:ilvl w:val="0"/>
          <w:numId w:val="88"/>
        </w:numPr>
        <w:jc w:val="both"/>
        <w:rPr>
          <w:bCs/>
          <w:sz w:val="22"/>
          <w:szCs w:val="22"/>
        </w:rPr>
      </w:pPr>
      <w:r w:rsidRPr="002717F6">
        <w:rPr>
          <w:bCs/>
          <w:sz w:val="22"/>
          <w:szCs w:val="22"/>
        </w:rPr>
        <w:t>Zamawiający zastrzega sobie prawo do przeprowadzenia badań przedstawionych wzorów w jednostce notyfikowanej, w celu sprawdzenia zgodności ww. wzorów</w:t>
      </w:r>
      <w:r w:rsidRPr="002717F6">
        <w:rPr>
          <w:bCs/>
          <w:sz w:val="22"/>
          <w:szCs w:val="22"/>
        </w:rPr>
        <w:br/>
        <w:t>z wydanym certyfikatem i wymaganiami Zamawiającego,</w:t>
      </w:r>
    </w:p>
    <w:p w14:paraId="715F0812" w14:textId="77777777" w:rsidR="009E3FEA" w:rsidRPr="002717F6" w:rsidRDefault="009E3FEA" w:rsidP="00A35C45">
      <w:pPr>
        <w:pStyle w:val="Akapitzlist"/>
        <w:numPr>
          <w:ilvl w:val="0"/>
          <w:numId w:val="88"/>
        </w:numPr>
        <w:jc w:val="both"/>
        <w:rPr>
          <w:bCs/>
          <w:sz w:val="22"/>
          <w:szCs w:val="22"/>
        </w:rPr>
      </w:pPr>
      <w:r w:rsidRPr="002717F6">
        <w:rPr>
          <w:bCs/>
          <w:sz w:val="22"/>
          <w:szCs w:val="22"/>
        </w:rPr>
        <w:t>Zamawiający zastrzega sobie prawo porównania dostaw ze wzorem asortymentu oferty najkorzystniejszej,</w:t>
      </w:r>
    </w:p>
    <w:p w14:paraId="65C57E7E" w14:textId="77777777" w:rsidR="009E3FEA" w:rsidRPr="002717F6" w:rsidRDefault="009E3FEA" w:rsidP="00A35C45">
      <w:pPr>
        <w:pStyle w:val="Akapitzlist"/>
        <w:numPr>
          <w:ilvl w:val="0"/>
          <w:numId w:val="88"/>
        </w:numPr>
        <w:jc w:val="both"/>
        <w:rPr>
          <w:bCs/>
          <w:sz w:val="22"/>
          <w:szCs w:val="22"/>
        </w:rPr>
      </w:pPr>
      <w:r w:rsidRPr="002717F6">
        <w:rPr>
          <w:bCs/>
          <w:sz w:val="22"/>
          <w:szCs w:val="22"/>
        </w:rPr>
        <w:lastRenderedPageBreak/>
        <w:t xml:space="preserve">Wykonawca, którego oferta nie została uznana za najkorzystniejszą zobowiązany jest do odebrania wzorów w terminie do 30 dni od daty powiadomienia o wyniku przetargu; Po upływie tego terminu wzory nie podlegają zwrotowi. </w:t>
      </w:r>
    </w:p>
    <w:p w14:paraId="654F2103" w14:textId="77777777" w:rsidR="009E3FEA" w:rsidRPr="002717F6" w:rsidRDefault="009E3FEA" w:rsidP="009E3FEA">
      <w:pPr>
        <w:pStyle w:val="Akapitzlist"/>
        <w:ind w:left="786"/>
        <w:jc w:val="both"/>
        <w:rPr>
          <w:sz w:val="22"/>
          <w:szCs w:val="22"/>
        </w:rPr>
      </w:pPr>
    </w:p>
    <w:p w14:paraId="27B268A7" w14:textId="77777777" w:rsidR="009E3FEA" w:rsidRPr="002717F6" w:rsidRDefault="009E3FEA" w:rsidP="00A35C45">
      <w:pPr>
        <w:pStyle w:val="Akapitzlist"/>
        <w:numPr>
          <w:ilvl w:val="0"/>
          <w:numId w:val="87"/>
        </w:numPr>
        <w:jc w:val="both"/>
        <w:rPr>
          <w:sz w:val="22"/>
          <w:szCs w:val="22"/>
        </w:rPr>
      </w:pPr>
      <w:r w:rsidRPr="002717F6">
        <w:rPr>
          <w:b/>
          <w:bCs/>
          <w:sz w:val="22"/>
          <w:szCs w:val="22"/>
        </w:rPr>
        <w:t>Zgodność z wymaganiami</w:t>
      </w:r>
      <w:r w:rsidRPr="002717F6">
        <w:rPr>
          <w:sz w:val="22"/>
          <w:szCs w:val="22"/>
        </w:rPr>
        <w:t xml:space="preserve"> </w:t>
      </w:r>
      <w:r w:rsidRPr="002717F6">
        <w:rPr>
          <w:bCs/>
          <w:sz w:val="22"/>
          <w:szCs w:val="22"/>
        </w:rPr>
        <w:t>Rozporządzeniem Parlamentu Europejskiego i Rady (UE) 2016/425 z dnia 9 marca 2016 r. w sprawie środków ochrony indywidulnej</w:t>
      </w:r>
    </w:p>
    <w:p w14:paraId="0CBCE5EB" w14:textId="77777777" w:rsidR="009E3FEA" w:rsidRPr="002717F6" w:rsidRDefault="009E3FEA" w:rsidP="00A35C45">
      <w:pPr>
        <w:pStyle w:val="Akapitzlist"/>
        <w:numPr>
          <w:ilvl w:val="0"/>
          <w:numId w:val="87"/>
        </w:numPr>
        <w:jc w:val="both"/>
        <w:rPr>
          <w:sz w:val="22"/>
          <w:szCs w:val="22"/>
        </w:rPr>
      </w:pPr>
      <w:r w:rsidRPr="002717F6">
        <w:rPr>
          <w:b/>
          <w:bCs/>
          <w:sz w:val="22"/>
          <w:szCs w:val="22"/>
        </w:rPr>
        <w:t>Deklaracja zgodności UE</w:t>
      </w:r>
      <w:r w:rsidRPr="002717F6">
        <w:rPr>
          <w:sz w:val="22"/>
          <w:szCs w:val="22"/>
        </w:rPr>
        <w:t xml:space="preserve"> wystawiona przez podmioty wymienione w ww. Rozporządzeniu, potwierdzająca spełnienie:</w:t>
      </w:r>
    </w:p>
    <w:p w14:paraId="45CD1063" w14:textId="77777777" w:rsidR="009E3FEA" w:rsidRPr="002717F6" w:rsidRDefault="009E3FEA" w:rsidP="00A35C45">
      <w:pPr>
        <w:pStyle w:val="Akapitzlist"/>
        <w:numPr>
          <w:ilvl w:val="0"/>
          <w:numId w:val="89"/>
        </w:numPr>
        <w:jc w:val="both"/>
        <w:rPr>
          <w:sz w:val="22"/>
          <w:szCs w:val="22"/>
        </w:rPr>
      </w:pPr>
      <w:r w:rsidRPr="002717F6">
        <w:rPr>
          <w:sz w:val="22"/>
          <w:szCs w:val="22"/>
        </w:rPr>
        <w:t>zasadniczych wymagań dotyczących zdrowia i bezpieczeństwa, o których mowa w załączniku II do tego Rozporządzenia;</w:t>
      </w:r>
    </w:p>
    <w:p w14:paraId="66FA7048" w14:textId="77777777" w:rsidR="009E3FEA" w:rsidRPr="002717F6" w:rsidRDefault="009E3FEA" w:rsidP="00A35C45">
      <w:pPr>
        <w:pStyle w:val="Akapitzlist"/>
        <w:numPr>
          <w:ilvl w:val="0"/>
          <w:numId w:val="89"/>
        </w:numPr>
        <w:jc w:val="both"/>
        <w:rPr>
          <w:spacing w:val="-1"/>
          <w:sz w:val="22"/>
          <w:szCs w:val="22"/>
        </w:rPr>
      </w:pPr>
      <w:r w:rsidRPr="002717F6">
        <w:rPr>
          <w:spacing w:val="4"/>
          <w:sz w:val="22"/>
          <w:szCs w:val="22"/>
        </w:rPr>
        <w:t>wymagań odpowiednich norm (</w:t>
      </w:r>
      <w:r w:rsidRPr="002717F6">
        <w:rPr>
          <w:sz w:val="22"/>
          <w:szCs w:val="22"/>
        </w:rPr>
        <w:t>PN-EN 143).</w:t>
      </w:r>
    </w:p>
    <w:p w14:paraId="30B27244" w14:textId="77777777" w:rsidR="009E3FEA" w:rsidRPr="002717F6" w:rsidRDefault="009E3FEA" w:rsidP="009E3FEA">
      <w:pPr>
        <w:jc w:val="both"/>
        <w:rPr>
          <w:spacing w:val="-1"/>
          <w:sz w:val="22"/>
          <w:szCs w:val="22"/>
        </w:rPr>
      </w:pPr>
    </w:p>
    <w:p w14:paraId="48D67B10" w14:textId="77777777" w:rsidR="009E3FEA" w:rsidRPr="002717F6" w:rsidRDefault="009E3FEA" w:rsidP="00A35C45">
      <w:pPr>
        <w:pStyle w:val="Akapitzlist"/>
        <w:numPr>
          <w:ilvl w:val="0"/>
          <w:numId w:val="87"/>
        </w:numPr>
        <w:jc w:val="both"/>
        <w:rPr>
          <w:spacing w:val="-1"/>
          <w:sz w:val="22"/>
          <w:szCs w:val="22"/>
        </w:rPr>
      </w:pPr>
      <w:r w:rsidRPr="002717F6">
        <w:rPr>
          <w:b/>
          <w:bCs/>
          <w:spacing w:val="-1"/>
          <w:sz w:val="22"/>
          <w:szCs w:val="22"/>
        </w:rPr>
        <w:t>Oświadczenie  o spełnieniu wymagań</w:t>
      </w:r>
      <w:r w:rsidRPr="002717F6">
        <w:rPr>
          <w:spacing w:val="-1"/>
          <w:sz w:val="22"/>
          <w:szCs w:val="22"/>
        </w:rPr>
        <w:t xml:space="preserve"> zawartych w § 221 Rozporządzenia Ministra Energii z dnia 23 listopada 2016 r. w sprawie szczegółowych wymagań dotyczących prowadzenia ruchu podziemnych zakładów górniczych (Dz.U.2017.1118). „Niedopuszczalne jest stosowanie w atmosferze zagrożonej wybuchem środków ochrony indywidualnej oraz odzieży i obuwia roboczego mogących:</w:t>
      </w:r>
    </w:p>
    <w:p w14:paraId="673BDEEA" w14:textId="77777777" w:rsidR="009E3FEA" w:rsidRPr="002717F6" w:rsidRDefault="009E3FEA" w:rsidP="009E3FEA">
      <w:pPr>
        <w:ind w:left="1080"/>
        <w:jc w:val="both"/>
        <w:rPr>
          <w:spacing w:val="-1"/>
          <w:sz w:val="22"/>
          <w:szCs w:val="22"/>
        </w:rPr>
      </w:pPr>
      <w:r w:rsidRPr="002717F6">
        <w:rPr>
          <w:spacing w:val="-1"/>
          <w:sz w:val="22"/>
          <w:szCs w:val="22"/>
        </w:rPr>
        <w:t>- być źródłem iskry lub łuku elektrycznego, spowodowanych elektrycznością statyczną lub uderzeniem,</w:t>
      </w:r>
    </w:p>
    <w:p w14:paraId="7EE3A97F" w14:textId="77777777" w:rsidR="009E3FEA" w:rsidRPr="002717F6" w:rsidRDefault="009E3FEA" w:rsidP="009E3FEA">
      <w:pPr>
        <w:ind w:left="1080"/>
        <w:jc w:val="both"/>
        <w:rPr>
          <w:spacing w:val="-1"/>
          <w:sz w:val="22"/>
          <w:szCs w:val="22"/>
        </w:rPr>
      </w:pPr>
      <w:r w:rsidRPr="002717F6">
        <w:rPr>
          <w:spacing w:val="-1"/>
          <w:sz w:val="22"/>
          <w:szCs w:val="22"/>
        </w:rPr>
        <w:t>- spowodować zapłon mieszaniny wybuchowej;</w:t>
      </w:r>
    </w:p>
    <w:p w14:paraId="7EEA5BF4" w14:textId="77777777" w:rsidR="009E3FEA" w:rsidRPr="002717F6" w:rsidRDefault="009E3FEA" w:rsidP="009E3FEA">
      <w:pPr>
        <w:pStyle w:val="Akapitzlist"/>
        <w:ind w:left="786"/>
        <w:jc w:val="both"/>
        <w:rPr>
          <w:spacing w:val="-1"/>
          <w:sz w:val="22"/>
          <w:szCs w:val="22"/>
        </w:rPr>
      </w:pPr>
      <w:r w:rsidRPr="002717F6">
        <w:rPr>
          <w:spacing w:val="-1"/>
          <w:sz w:val="22"/>
          <w:szCs w:val="22"/>
        </w:rPr>
        <w:t>jeśli nie wynika to z innych dokumentów.</w:t>
      </w:r>
    </w:p>
    <w:p w14:paraId="7FD6925A" w14:textId="77777777" w:rsidR="009E3FEA" w:rsidRPr="002717F6" w:rsidRDefault="009E3FEA" w:rsidP="009E3FEA">
      <w:pPr>
        <w:jc w:val="both"/>
        <w:rPr>
          <w:spacing w:val="-1"/>
          <w:sz w:val="22"/>
          <w:szCs w:val="22"/>
        </w:rPr>
      </w:pPr>
    </w:p>
    <w:p w14:paraId="65B98A7E" w14:textId="77777777" w:rsidR="009E3FEA" w:rsidRPr="002717F6" w:rsidRDefault="009E3FEA" w:rsidP="00A35C45">
      <w:pPr>
        <w:pStyle w:val="Akapitzlist"/>
        <w:numPr>
          <w:ilvl w:val="0"/>
          <w:numId w:val="87"/>
        </w:numPr>
        <w:jc w:val="both"/>
        <w:rPr>
          <w:spacing w:val="-1"/>
          <w:sz w:val="22"/>
          <w:szCs w:val="22"/>
        </w:rPr>
      </w:pPr>
      <w:r w:rsidRPr="002717F6">
        <w:rPr>
          <w:b/>
          <w:bCs/>
          <w:spacing w:val="-1"/>
          <w:sz w:val="22"/>
          <w:szCs w:val="22"/>
        </w:rPr>
        <w:t>Ocena z przeprowadzonych badań</w:t>
      </w:r>
      <w:r w:rsidRPr="002717F6">
        <w:rPr>
          <w:spacing w:val="-1"/>
          <w:sz w:val="22"/>
          <w:szCs w:val="22"/>
        </w:rPr>
        <w:t xml:space="preserve"> stwierdzająca możliwość stosowania wyrobu</w:t>
      </w:r>
      <w:r w:rsidRPr="002717F6">
        <w:rPr>
          <w:spacing w:val="-1"/>
          <w:sz w:val="22"/>
          <w:szCs w:val="22"/>
        </w:rPr>
        <w:br/>
        <w:t>w środowisku pracy górniczej, wydana przez właściwą jednostkę akredytowaną lub notyfikowaną w zakresie badań elektrostatycznych</w:t>
      </w:r>
      <w:r w:rsidRPr="002717F6">
        <w:rPr>
          <w:sz w:val="22"/>
          <w:szCs w:val="22"/>
        </w:rPr>
        <w:t>.</w:t>
      </w:r>
    </w:p>
    <w:p w14:paraId="1A02F119" w14:textId="77777777" w:rsidR="009E3FEA" w:rsidRPr="002717F6" w:rsidRDefault="009E3FEA" w:rsidP="009E3FEA">
      <w:pPr>
        <w:jc w:val="both"/>
        <w:rPr>
          <w:spacing w:val="-1"/>
          <w:sz w:val="22"/>
          <w:szCs w:val="22"/>
        </w:rPr>
      </w:pPr>
    </w:p>
    <w:p w14:paraId="7DE80014" w14:textId="77777777" w:rsidR="009E3FEA" w:rsidRPr="002717F6" w:rsidRDefault="009E3FEA" w:rsidP="00A35C45">
      <w:pPr>
        <w:pStyle w:val="Akapitzlist"/>
        <w:numPr>
          <w:ilvl w:val="0"/>
          <w:numId w:val="87"/>
        </w:numPr>
        <w:shd w:val="clear" w:color="auto" w:fill="FFFFFF"/>
        <w:jc w:val="both"/>
        <w:rPr>
          <w:spacing w:val="-1"/>
          <w:sz w:val="22"/>
          <w:szCs w:val="22"/>
        </w:rPr>
      </w:pPr>
      <w:r w:rsidRPr="002717F6">
        <w:rPr>
          <w:b/>
          <w:bCs/>
          <w:sz w:val="22"/>
          <w:szCs w:val="22"/>
        </w:rPr>
        <w:t>Dokument</w:t>
      </w:r>
      <w:r w:rsidRPr="002717F6">
        <w:rPr>
          <w:sz w:val="22"/>
          <w:szCs w:val="22"/>
        </w:rPr>
        <w:t xml:space="preserve"> wydany przez jednostkę akredytowaną w państwach UE w zakresie badań materiałów/substancji z których wykonany został wyrób, potwierdzający ich nieszkodliwość dla zdrowia.</w:t>
      </w:r>
    </w:p>
    <w:p w14:paraId="485801B7" w14:textId="77777777" w:rsidR="009E3FEA" w:rsidRPr="002717F6" w:rsidRDefault="009E3FEA" w:rsidP="009E3FEA">
      <w:pPr>
        <w:pStyle w:val="Akapitzlist"/>
        <w:shd w:val="clear" w:color="auto" w:fill="FFFFFF"/>
        <w:jc w:val="both"/>
        <w:rPr>
          <w:spacing w:val="-1"/>
          <w:sz w:val="22"/>
          <w:szCs w:val="22"/>
        </w:rPr>
      </w:pPr>
    </w:p>
    <w:p w14:paraId="7346AC75" w14:textId="77777777" w:rsidR="009E3FEA" w:rsidRPr="002717F6" w:rsidRDefault="009E3FEA" w:rsidP="00A35C45">
      <w:pPr>
        <w:pStyle w:val="Akapitzlist"/>
        <w:numPr>
          <w:ilvl w:val="0"/>
          <w:numId w:val="87"/>
        </w:numPr>
        <w:shd w:val="clear" w:color="auto" w:fill="FFFFFF"/>
        <w:jc w:val="both"/>
        <w:rPr>
          <w:spacing w:val="-1"/>
          <w:sz w:val="22"/>
          <w:szCs w:val="22"/>
        </w:rPr>
      </w:pPr>
      <w:r w:rsidRPr="002717F6">
        <w:rPr>
          <w:b/>
          <w:bCs/>
          <w:spacing w:val="-1"/>
          <w:sz w:val="22"/>
          <w:szCs w:val="22"/>
        </w:rPr>
        <w:t>Certyfikat badania typu UE</w:t>
      </w:r>
      <w:r w:rsidRPr="002717F6">
        <w:rPr>
          <w:spacing w:val="-1"/>
          <w:sz w:val="22"/>
          <w:szCs w:val="22"/>
        </w:rPr>
        <w:t xml:space="preserve"> wraz ze sprawozdaniem z oceny (jeśli stanowi ono integralną część certyfikatu, co wynika z zapisów w nim zawartych), wydany przez jednostkę notyfikowaną.*</w:t>
      </w:r>
    </w:p>
    <w:p w14:paraId="795302AE" w14:textId="77777777" w:rsidR="009E3FEA" w:rsidRPr="002717F6" w:rsidRDefault="009E3FEA" w:rsidP="009E3FEA">
      <w:pPr>
        <w:shd w:val="clear" w:color="auto" w:fill="FFFFFF"/>
        <w:jc w:val="both"/>
        <w:rPr>
          <w:spacing w:val="-1"/>
          <w:sz w:val="22"/>
          <w:szCs w:val="22"/>
        </w:rPr>
      </w:pPr>
    </w:p>
    <w:p w14:paraId="009AC8EC" w14:textId="77777777" w:rsidR="009E3FEA" w:rsidRPr="002717F6" w:rsidRDefault="009E3FEA" w:rsidP="00A35C45">
      <w:pPr>
        <w:pStyle w:val="Akapitzlist"/>
        <w:numPr>
          <w:ilvl w:val="0"/>
          <w:numId w:val="87"/>
        </w:numPr>
        <w:shd w:val="clear" w:color="auto" w:fill="FFFFFF"/>
        <w:jc w:val="both"/>
        <w:rPr>
          <w:spacing w:val="-1"/>
          <w:sz w:val="22"/>
          <w:szCs w:val="22"/>
        </w:rPr>
      </w:pPr>
      <w:r w:rsidRPr="002717F6">
        <w:rPr>
          <w:b/>
          <w:bCs/>
          <w:spacing w:val="-1"/>
          <w:sz w:val="22"/>
          <w:szCs w:val="22"/>
        </w:rPr>
        <w:t>Sprawozdanie z badań</w:t>
      </w:r>
      <w:r w:rsidRPr="002717F6">
        <w:rPr>
          <w:spacing w:val="-1"/>
          <w:sz w:val="22"/>
          <w:szCs w:val="22"/>
        </w:rPr>
        <w:t>, przeprowadzonych przez jednostkę notyfikowaną w ramach kontroli produktu, w okresie ostatnich 12 miesięcy**.</w:t>
      </w:r>
    </w:p>
    <w:p w14:paraId="4D1AB503" w14:textId="77777777" w:rsidR="009E3FEA" w:rsidRPr="002717F6" w:rsidRDefault="009E3FEA" w:rsidP="009E3FEA">
      <w:pPr>
        <w:pStyle w:val="Akapitzlist"/>
        <w:jc w:val="both"/>
        <w:rPr>
          <w:spacing w:val="-1"/>
          <w:sz w:val="22"/>
          <w:szCs w:val="22"/>
        </w:rPr>
      </w:pPr>
    </w:p>
    <w:p w14:paraId="149F2589" w14:textId="77777777" w:rsidR="009E3FEA" w:rsidRPr="002717F6" w:rsidRDefault="009E3FEA" w:rsidP="00A35C45">
      <w:pPr>
        <w:pStyle w:val="Akapitzlist"/>
        <w:numPr>
          <w:ilvl w:val="0"/>
          <w:numId w:val="87"/>
        </w:numPr>
        <w:shd w:val="clear" w:color="auto" w:fill="FFFFFF"/>
        <w:jc w:val="both"/>
        <w:rPr>
          <w:spacing w:val="-1"/>
          <w:sz w:val="22"/>
          <w:szCs w:val="22"/>
        </w:rPr>
      </w:pPr>
      <w:r w:rsidRPr="002717F6">
        <w:rPr>
          <w:spacing w:val="-1"/>
          <w:sz w:val="22"/>
          <w:szCs w:val="22"/>
        </w:rPr>
        <w:t>W przypadku oferowania filtrów równoważnych, wymagane jest dołączenie do oferty instrukcji użytkowania półmaski z którą dany filtr będzie współpracował lub oświadczenia producenta półmaski, że oferowane filtry są w pełni kompatybilne z półmaską do której są przeznaczone, gwarantują skuteczną ochronę dróg oddechowych bez utraty szczelności i parametrów oraz nie powodują utraty gwarancji skuteczności ŚOI.</w:t>
      </w:r>
    </w:p>
    <w:p w14:paraId="386FB7DC" w14:textId="77777777" w:rsidR="009E3FEA" w:rsidRPr="002717F6" w:rsidRDefault="009E3FEA" w:rsidP="009E3FEA">
      <w:pPr>
        <w:pStyle w:val="Akapitzlist"/>
        <w:jc w:val="both"/>
        <w:rPr>
          <w:spacing w:val="-1"/>
          <w:sz w:val="22"/>
          <w:szCs w:val="22"/>
        </w:rPr>
      </w:pPr>
    </w:p>
    <w:p w14:paraId="30ED4A84" w14:textId="77777777" w:rsidR="009E3FEA" w:rsidRPr="002717F6" w:rsidRDefault="009E3FEA" w:rsidP="00A35C45">
      <w:pPr>
        <w:pStyle w:val="Akapitzlist"/>
        <w:numPr>
          <w:ilvl w:val="0"/>
          <w:numId w:val="87"/>
        </w:numPr>
        <w:shd w:val="clear" w:color="auto" w:fill="FFFFFF"/>
        <w:jc w:val="both"/>
        <w:rPr>
          <w:spacing w:val="-1"/>
          <w:sz w:val="22"/>
          <w:szCs w:val="22"/>
        </w:rPr>
      </w:pPr>
      <w:r w:rsidRPr="002717F6">
        <w:rPr>
          <w:b/>
          <w:bCs/>
          <w:spacing w:val="-1"/>
          <w:sz w:val="22"/>
          <w:szCs w:val="22"/>
        </w:rPr>
        <w:t>Instrukcja użytkowania</w:t>
      </w:r>
      <w:r w:rsidRPr="002717F6">
        <w:rPr>
          <w:spacing w:val="-1"/>
          <w:sz w:val="22"/>
          <w:szCs w:val="22"/>
        </w:rPr>
        <w:t>.</w:t>
      </w:r>
    </w:p>
    <w:p w14:paraId="1A506A65" w14:textId="77777777" w:rsidR="009E3FEA" w:rsidRPr="002717F6" w:rsidRDefault="009E3FEA" w:rsidP="009E3FEA">
      <w:pPr>
        <w:pStyle w:val="Akapitzlist"/>
        <w:jc w:val="both"/>
        <w:rPr>
          <w:spacing w:val="-1"/>
          <w:sz w:val="22"/>
          <w:szCs w:val="22"/>
        </w:rPr>
      </w:pPr>
    </w:p>
    <w:p w14:paraId="1A0E6043" w14:textId="77777777" w:rsidR="009E3FEA" w:rsidRPr="002717F6" w:rsidRDefault="009E3FEA" w:rsidP="009E3FEA">
      <w:pPr>
        <w:shd w:val="clear" w:color="auto" w:fill="FFFFFF"/>
        <w:ind w:left="360"/>
        <w:jc w:val="both"/>
        <w:rPr>
          <w:spacing w:val="-1"/>
          <w:sz w:val="22"/>
          <w:szCs w:val="22"/>
        </w:rPr>
      </w:pPr>
      <w:r w:rsidRPr="002717F6">
        <w:rPr>
          <w:spacing w:val="-1"/>
          <w:sz w:val="22"/>
          <w:szCs w:val="22"/>
        </w:rPr>
        <w:t>*   dotyczy ŚOI II i III Kategorii</w:t>
      </w:r>
    </w:p>
    <w:p w14:paraId="348FAD54" w14:textId="77777777" w:rsidR="009E3FEA" w:rsidRPr="002717F6" w:rsidRDefault="009E3FEA" w:rsidP="009E3FEA">
      <w:pPr>
        <w:shd w:val="clear" w:color="auto" w:fill="FFFFFF"/>
        <w:ind w:left="360"/>
        <w:jc w:val="both"/>
        <w:rPr>
          <w:spacing w:val="-1"/>
          <w:sz w:val="22"/>
          <w:szCs w:val="22"/>
        </w:rPr>
      </w:pPr>
      <w:r w:rsidRPr="002717F6">
        <w:rPr>
          <w:spacing w:val="-1"/>
          <w:sz w:val="22"/>
          <w:szCs w:val="22"/>
        </w:rPr>
        <w:t>** dotyczy ŚOI III Kategorii</w:t>
      </w:r>
    </w:p>
    <w:p w14:paraId="735DACE7" w14:textId="77777777" w:rsidR="00D33CFF" w:rsidRDefault="00D33CFF" w:rsidP="009E3FEA">
      <w:pPr>
        <w:jc w:val="both"/>
        <w:rPr>
          <w:b/>
          <w:sz w:val="22"/>
          <w:szCs w:val="22"/>
        </w:rPr>
      </w:pPr>
    </w:p>
    <w:p w14:paraId="1A3E72A8" w14:textId="0E8561B9" w:rsidR="009E3FEA" w:rsidRPr="002717F6" w:rsidRDefault="009E3FEA" w:rsidP="009E3FEA">
      <w:pPr>
        <w:jc w:val="both"/>
        <w:rPr>
          <w:b/>
          <w:sz w:val="22"/>
          <w:szCs w:val="22"/>
        </w:rPr>
      </w:pPr>
      <w:r w:rsidRPr="002717F6">
        <w:rPr>
          <w:b/>
          <w:sz w:val="22"/>
          <w:szCs w:val="22"/>
        </w:rPr>
        <w:t>W zakresie zadania nr 3.1:</w:t>
      </w:r>
    </w:p>
    <w:p w14:paraId="68C162B5" w14:textId="77777777" w:rsidR="009E3FEA" w:rsidRPr="002717F6" w:rsidRDefault="009E3FEA" w:rsidP="009E3FEA">
      <w:pPr>
        <w:ind w:left="426"/>
        <w:jc w:val="both"/>
        <w:rPr>
          <w:b/>
          <w:sz w:val="22"/>
          <w:szCs w:val="22"/>
        </w:rPr>
      </w:pPr>
    </w:p>
    <w:p w14:paraId="5DF4A520" w14:textId="77777777" w:rsidR="009E3FEA" w:rsidRPr="002717F6" w:rsidRDefault="009E3FEA" w:rsidP="00A35C45">
      <w:pPr>
        <w:pStyle w:val="Akapitzlist"/>
        <w:numPr>
          <w:ilvl w:val="0"/>
          <w:numId w:val="90"/>
        </w:numPr>
        <w:jc w:val="both"/>
        <w:rPr>
          <w:sz w:val="22"/>
          <w:szCs w:val="22"/>
        </w:rPr>
      </w:pPr>
      <w:r w:rsidRPr="002717F6">
        <w:rPr>
          <w:b/>
          <w:sz w:val="22"/>
          <w:szCs w:val="22"/>
        </w:rPr>
        <w:t xml:space="preserve">Wykaz parametrów </w:t>
      </w:r>
      <w:proofErr w:type="spellStart"/>
      <w:r w:rsidRPr="002717F6">
        <w:rPr>
          <w:b/>
          <w:sz w:val="22"/>
          <w:szCs w:val="22"/>
        </w:rPr>
        <w:t>techniczno</w:t>
      </w:r>
      <w:proofErr w:type="spellEnd"/>
      <w:r w:rsidRPr="002717F6">
        <w:rPr>
          <w:b/>
          <w:sz w:val="22"/>
          <w:szCs w:val="22"/>
        </w:rPr>
        <w:t xml:space="preserve"> - użytkowych</w:t>
      </w:r>
      <w:r w:rsidRPr="002717F6">
        <w:rPr>
          <w:bCs/>
          <w:sz w:val="22"/>
          <w:szCs w:val="22"/>
        </w:rPr>
        <w:t xml:space="preserve"> oferowanego przedmiotu zamówienia, spełnienia wymagań prawnych oraz wykaz załączonych dokumentów potwierdzających spełnienie przez oferowane dostawy wymagań określonych przez Zamawiającego – zgodnie z Załącznikiem nr 3 SWZ.</w:t>
      </w:r>
    </w:p>
    <w:p w14:paraId="0D6FA1A2" w14:textId="77777777" w:rsidR="009E3FEA" w:rsidRPr="002717F6" w:rsidRDefault="009E3FEA" w:rsidP="009E3FEA">
      <w:pPr>
        <w:pStyle w:val="Akapitzlist"/>
        <w:ind w:left="786"/>
        <w:jc w:val="both"/>
        <w:rPr>
          <w:sz w:val="22"/>
          <w:szCs w:val="22"/>
        </w:rPr>
      </w:pPr>
    </w:p>
    <w:p w14:paraId="0E9871A3" w14:textId="77777777" w:rsidR="009E3FEA" w:rsidRPr="002717F6" w:rsidRDefault="009E3FEA" w:rsidP="00A35C45">
      <w:pPr>
        <w:pStyle w:val="Akapitzlist"/>
        <w:numPr>
          <w:ilvl w:val="0"/>
          <w:numId w:val="90"/>
        </w:numPr>
        <w:spacing w:line="276" w:lineRule="auto"/>
        <w:jc w:val="both"/>
        <w:rPr>
          <w:sz w:val="22"/>
          <w:szCs w:val="22"/>
        </w:rPr>
      </w:pPr>
      <w:r w:rsidRPr="002717F6">
        <w:rPr>
          <w:b/>
          <w:bCs/>
          <w:sz w:val="22"/>
          <w:szCs w:val="22"/>
        </w:rPr>
        <w:t>Wzory materiałów będących przedmiotem oferty</w:t>
      </w:r>
      <w:r w:rsidRPr="002717F6">
        <w:rPr>
          <w:sz w:val="22"/>
          <w:szCs w:val="22"/>
        </w:rPr>
        <w:t>.</w:t>
      </w:r>
    </w:p>
    <w:p w14:paraId="094C2D05" w14:textId="77777777" w:rsidR="009E3FEA" w:rsidRPr="002717F6" w:rsidRDefault="009E3FEA" w:rsidP="009E3FEA">
      <w:pPr>
        <w:pStyle w:val="Akapitzlist"/>
        <w:jc w:val="both"/>
        <w:rPr>
          <w:sz w:val="22"/>
          <w:szCs w:val="22"/>
        </w:rPr>
      </w:pPr>
    </w:p>
    <w:p w14:paraId="4A67D223" w14:textId="498E9762" w:rsidR="009E3FEA" w:rsidRPr="002717F6" w:rsidRDefault="009E3FEA" w:rsidP="009E3FEA">
      <w:pPr>
        <w:pStyle w:val="Akapitzlist"/>
        <w:spacing w:line="276" w:lineRule="auto"/>
        <w:jc w:val="both"/>
        <w:rPr>
          <w:b/>
          <w:bCs/>
          <w:sz w:val="22"/>
          <w:szCs w:val="22"/>
        </w:rPr>
      </w:pPr>
      <w:r w:rsidRPr="002717F6">
        <w:rPr>
          <w:b/>
          <w:bCs/>
          <w:sz w:val="22"/>
          <w:szCs w:val="22"/>
        </w:rPr>
        <w:t xml:space="preserve">Wzory materiałów do dnia otwarcia ofert należy </w:t>
      </w:r>
      <w:r w:rsidR="00167045">
        <w:rPr>
          <w:b/>
          <w:bCs/>
          <w:sz w:val="22"/>
          <w:szCs w:val="22"/>
        </w:rPr>
        <w:t>dostarczyć</w:t>
      </w:r>
      <w:r w:rsidRPr="002717F6">
        <w:rPr>
          <w:b/>
          <w:bCs/>
          <w:sz w:val="22"/>
          <w:szCs w:val="22"/>
        </w:rPr>
        <w:t xml:space="preserve"> na adres: Polska Grupa Górnicza S.A., 40-467 Katowice, ul. Karolinki 1, I piętro pokój 115.</w:t>
      </w:r>
    </w:p>
    <w:p w14:paraId="0BF560D6" w14:textId="77777777" w:rsidR="009E3FEA" w:rsidRPr="002717F6" w:rsidRDefault="009E3FEA" w:rsidP="009E3FEA">
      <w:pPr>
        <w:pStyle w:val="Akapitzlist"/>
        <w:jc w:val="both"/>
        <w:rPr>
          <w:sz w:val="22"/>
          <w:szCs w:val="22"/>
        </w:rPr>
      </w:pPr>
    </w:p>
    <w:p w14:paraId="5F90963B" w14:textId="77777777" w:rsidR="009E3FEA" w:rsidRPr="002717F6" w:rsidRDefault="009E3FEA" w:rsidP="009E3FEA">
      <w:pPr>
        <w:pStyle w:val="Akapitzlist"/>
        <w:jc w:val="both"/>
        <w:rPr>
          <w:b/>
          <w:sz w:val="22"/>
          <w:szCs w:val="22"/>
        </w:rPr>
      </w:pPr>
      <w:r w:rsidRPr="002717F6">
        <w:rPr>
          <w:bCs/>
          <w:sz w:val="22"/>
          <w:szCs w:val="22"/>
        </w:rPr>
        <w:t xml:space="preserve">Na opakowaniu należy umieścić </w:t>
      </w:r>
      <w:r w:rsidRPr="002717F6">
        <w:rPr>
          <w:b/>
          <w:sz w:val="22"/>
          <w:szCs w:val="22"/>
        </w:rPr>
        <w:t>nazwę wykonawcy, oznaczenia sprawy, temat postępowania.</w:t>
      </w:r>
    </w:p>
    <w:p w14:paraId="48E040E1" w14:textId="77777777" w:rsidR="009E3FEA" w:rsidRPr="002717F6" w:rsidRDefault="009E3FEA" w:rsidP="009E3FEA">
      <w:pPr>
        <w:pStyle w:val="Akapitzlist"/>
        <w:jc w:val="both"/>
        <w:rPr>
          <w:b/>
          <w:sz w:val="22"/>
          <w:szCs w:val="22"/>
        </w:rPr>
      </w:pPr>
    </w:p>
    <w:p w14:paraId="5E25E3B5" w14:textId="77777777" w:rsidR="009E3FEA" w:rsidRPr="002717F6" w:rsidRDefault="009E3FEA" w:rsidP="009E3FEA">
      <w:pPr>
        <w:pStyle w:val="Akapitzlist"/>
        <w:jc w:val="both"/>
        <w:rPr>
          <w:b/>
          <w:sz w:val="22"/>
          <w:szCs w:val="22"/>
        </w:rPr>
      </w:pPr>
      <w:r w:rsidRPr="002717F6">
        <w:rPr>
          <w:b/>
          <w:sz w:val="22"/>
          <w:szCs w:val="22"/>
        </w:rPr>
        <w:t>,,</w:t>
      </w:r>
      <w:r w:rsidRPr="002717F6">
        <w:rPr>
          <w:b/>
        </w:rPr>
        <w:t xml:space="preserve"> Dostawa masek i półmasek filtracyjnych oraz części zamiennych dla Oddziałów Polskiej Grupy Górniczej S.A. - nr grupy 292-5.” </w:t>
      </w:r>
    </w:p>
    <w:p w14:paraId="6E9D8D23" w14:textId="77777777" w:rsidR="009E3FEA" w:rsidRPr="002717F6" w:rsidRDefault="009E3FEA" w:rsidP="009E3FEA">
      <w:pPr>
        <w:pStyle w:val="Akapitzlist"/>
        <w:jc w:val="both"/>
        <w:rPr>
          <w:b/>
          <w:sz w:val="22"/>
          <w:szCs w:val="22"/>
        </w:rPr>
      </w:pPr>
    </w:p>
    <w:p w14:paraId="2D3C779E" w14:textId="77777777" w:rsidR="009E3FEA" w:rsidRPr="002717F6" w:rsidRDefault="009E3FEA" w:rsidP="00A35C45">
      <w:pPr>
        <w:pStyle w:val="Akapitzlist"/>
        <w:numPr>
          <w:ilvl w:val="0"/>
          <w:numId w:val="91"/>
        </w:numPr>
        <w:jc w:val="both"/>
        <w:rPr>
          <w:bCs/>
          <w:sz w:val="22"/>
          <w:szCs w:val="22"/>
        </w:rPr>
      </w:pPr>
      <w:r w:rsidRPr="002717F6">
        <w:rPr>
          <w:bCs/>
          <w:sz w:val="22"/>
          <w:szCs w:val="22"/>
        </w:rPr>
        <w:t>wzory winny być opakowane i trwale oznaczone przez producenta,</w:t>
      </w:r>
    </w:p>
    <w:p w14:paraId="03C5C4A4" w14:textId="77777777" w:rsidR="009E3FEA" w:rsidRPr="002717F6" w:rsidRDefault="009E3FEA" w:rsidP="00A35C45">
      <w:pPr>
        <w:pStyle w:val="Akapitzlist"/>
        <w:numPr>
          <w:ilvl w:val="0"/>
          <w:numId w:val="91"/>
        </w:numPr>
        <w:jc w:val="both"/>
        <w:rPr>
          <w:bCs/>
          <w:sz w:val="22"/>
          <w:szCs w:val="22"/>
        </w:rPr>
      </w:pPr>
      <w:r w:rsidRPr="002717F6">
        <w:rPr>
          <w:bCs/>
          <w:sz w:val="22"/>
          <w:szCs w:val="22"/>
        </w:rPr>
        <w:t>wzory Wykonawcy, którego oferta została uznana za najkorzystniejszą, nie podlegają zwrotowi,</w:t>
      </w:r>
    </w:p>
    <w:p w14:paraId="55156BB1" w14:textId="77777777" w:rsidR="009E3FEA" w:rsidRPr="002717F6" w:rsidRDefault="009E3FEA" w:rsidP="00A35C45">
      <w:pPr>
        <w:pStyle w:val="Akapitzlist"/>
        <w:numPr>
          <w:ilvl w:val="0"/>
          <w:numId w:val="91"/>
        </w:numPr>
        <w:jc w:val="both"/>
        <w:rPr>
          <w:bCs/>
          <w:sz w:val="22"/>
          <w:szCs w:val="22"/>
        </w:rPr>
      </w:pPr>
      <w:r w:rsidRPr="002717F6">
        <w:rPr>
          <w:bCs/>
          <w:sz w:val="22"/>
          <w:szCs w:val="22"/>
        </w:rPr>
        <w:t>wzory wyrobów, które zostały użyte jako dowód w postępowaniu odwoławczym nie podlegają zwrotowi,</w:t>
      </w:r>
    </w:p>
    <w:p w14:paraId="31D15445" w14:textId="77777777" w:rsidR="009E3FEA" w:rsidRPr="002717F6" w:rsidRDefault="009E3FEA" w:rsidP="00A35C45">
      <w:pPr>
        <w:pStyle w:val="Akapitzlist"/>
        <w:numPr>
          <w:ilvl w:val="0"/>
          <w:numId w:val="91"/>
        </w:numPr>
        <w:jc w:val="both"/>
        <w:rPr>
          <w:bCs/>
          <w:sz w:val="22"/>
          <w:szCs w:val="22"/>
        </w:rPr>
      </w:pPr>
      <w:r w:rsidRPr="002717F6">
        <w:rPr>
          <w:bCs/>
          <w:sz w:val="22"/>
          <w:szCs w:val="22"/>
        </w:rPr>
        <w:t>Zamawiający zastrzega sobie prawo do przeprowadzenia badań przedstawionych wzorów w jednostce notyfikowanej, w celu sprawdzenia zgodności ww. wzorów</w:t>
      </w:r>
      <w:r w:rsidRPr="002717F6">
        <w:rPr>
          <w:bCs/>
          <w:sz w:val="22"/>
          <w:szCs w:val="22"/>
        </w:rPr>
        <w:br/>
        <w:t>z wydanym certyfikatem i wymaganiami Zamawiającego,</w:t>
      </w:r>
    </w:p>
    <w:p w14:paraId="469AB548" w14:textId="77777777" w:rsidR="009E3FEA" w:rsidRPr="002717F6" w:rsidRDefault="009E3FEA" w:rsidP="00A35C45">
      <w:pPr>
        <w:pStyle w:val="Akapitzlist"/>
        <w:numPr>
          <w:ilvl w:val="0"/>
          <w:numId w:val="91"/>
        </w:numPr>
        <w:jc w:val="both"/>
        <w:rPr>
          <w:bCs/>
          <w:sz w:val="22"/>
          <w:szCs w:val="22"/>
        </w:rPr>
      </w:pPr>
      <w:r w:rsidRPr="002717F6">
        <w:rPr>
          <w:bCs/>
          <w:sz w:val="22"/>
          <w:szCs w:val="22"/>
        </w:rPr>
        <w:t>Zamawiający zastrzega sobie prawo porównania dostaw ze wzorem asortymentu oferty najkorzystniejszej,</w:t>
      </w:r>
    </w:p>
    <w:p w14:paraId="3829594F" w14:textId="77777777" w:rsidR="009E3FEA" w:rsidRPr="002717F6" w:rsidRDefault="009E3FEA" w:rsidP="00A35C45">
      <w:pPr>
        <w:pStyle w:val="Akapitzlist"/>
        <w:numPr>
          <w:ilvl w:val="0"/>
          <w:numId w:val="91"/>
        </w:numPr>
        <w:jc w:val="both"/>
        <w:rPr>
          <w:bCs/>
          <w:sz w:val="22"/>
          <w:szCs w:val="22"/>
        </w:rPr>
      </w:pPr>
      <w:r w:rsidRPr="002717F6">
        <w:rPr>
          <w:bCs/>
          <w:sz w:val="22"/>
          <w:szCs w:val="22"/>
        </w:rPr>
        <w:t>Wykonawca, którego oferta nie została uznana za najkorzystniejszą zobowiązany jest do odebrania wzorów w terminie do 30 dni od daty powiadomienia o wyniku przetargu; Po upływie tego terminu wzory nie podlegają zwrotowi.</w:t>
      </w:r>
    </w:p>
    <w:p w14:paraId="2553F07C" w14:textId="77777777" w:rsidR="009E3FEA" w:rsidRPr="002717F6" w:rsidRDefault="009E3FEA" w:rsidP="009E3FEA">
      <w:pPr>
        <w:pStyle w:val="Akapitzlist"/>
        <w:ind w:left="786"/>
        <w:jc w:val="both"/>
        <w:rPr>
          <w:sz w:val="22"/>
          <w:szCs w:val="22"/>
        </w:rPr>
      </w:pPr>
    </w:p>
    <w:p w14:paraId="203D9526" w14:textId="77777777" w:rsidR="009E3FEA" w:rsidRPr="002717F6" w:rsidRDefault="009E3FEA" w:rsidP="00A35C45">
      <w:pPr>
        <w:pStyle w:val="Akapitzlist"/>
        <w:numPr>
          <w:ilvl w:val="0"/>
          <w:numId w:val="90"/>
        </w:numPr>
        <w:jc w:val="both"/>
        <w:rPr>
          <w:sz w:val="22"/>
          <w:szCs w:val="22"/>
        </w:rPr>
      </w:pPr>
      <w:r w:rsidRPr="002717F6">
        <w:rPr>
          <w:b/>
          <w:bCs/>
          <w:sz w:val="22"/>
          <w:szCs w:val="22"/>
        </w:rPr>
        <w:t>Zgodność z wymaganiami</w:t>
      </w:r>
      <w:r w:rsidRPr="002717F6">
        <w:rPr>
          <w:sz w:val="22"/>
          <w:szCs w:val="22"/>
        </w:rPr>
        <w:t xml:space="preserve"> </w:t>
      </w:r>
      <w:r w:rsidRPr="002717F6">
        <w:rPr>
          <w:bCs/>
          <w:sz w:val="22"/>
          <w:szCs w:val="22"/>
        </w:rPr>
        <w:t>Rozporządzeniem Parlamentu Europejskiego i Rady (UE) 2016/425 z dnia 9 marca 2016 r. w sprawie środków ochrony indywidulnej</w:t>
      </w:r>
    </w:p>
    <w:p w14:paraId="758F8CF2" w14:textId="77777777" w:rsidR="009E3FEA" w:rsidRPr="002717F6" w:rsidRDefault="009E3FEA" w:rsidP="009E3FEA">
      <w:pPr>
        <w:pStyle w:val="Akapitzlist"/>
        <w:jc w:val="both"/>
        <w:rPr>
          <w:b/>
          <w:bCs/>
          <w:sz w:val="22"/>
          <w:szCs w:val="22"/>
        </w:rPr>
      </w:pPr>
    </w:p>
    <w:p w14:paraId="1F1F1E52" w14:textId="77777777" w:rsidR="009E3FEA" w:rsidRPr="002717F6" w:rsidRDefault="009E3FEA" w:rsidP="00A35C45">
      <w:pPr>
        <w:pStyle w:val="Akapitzlist"/>
        <w:numPr>
          <w:ilvl w:val="0"/>
          <w:numId w:val="90"/>
        </w:numPr>
        <w:jc w:val="both"/>
        <w:rPr>
          <w:sz w:val="22"/>
          <w:szCs w:val="22"/>
        </w:rPr>
      </w:pPr>
      <w:r w:rsidRPr="002717F6">
        <w:rPr>
          <w:b/>
          <w:bCs/>
          <w:sz w:val="22"/>
          <w:szCs w:val="22"/>
        </w:rPr>
        <w:t>Deklaracja zgodności UE</w:t>
      </w:r>
      <w:r w:rsidRPr="002717F6">
        <w:rPr>
          <w:sz w:val="22"/>
          <w:szCs w:val="22"/>
        </w:rPr>
        <w:t xml:space="preserve"> wystawiona przez podmioty wymienione w ww. Rozporządzeniu, potwierdzająca spełnienie:</w:t>
      </w:r>
    </w:p>
    <w:p w14:paraId="07DAF3C1" w14:textId="77777777" w:rsidR="009E3FEA" w:rsidRPr="002717F6" w:rsidRDefault="009E3FEA" w:rsidP="00A35C45">
      <w:pPr>
        <w:pStyle w:val="Akapitzlist"/>
        <w:numPr>
          <w:ilvl w:val="0"/>
          <w:numId w:val="92"/>
        </w:numPr>
        <w:jc w:val="both"/>
        <w:rPr>
          <w:sz w:val="22"/>
          <w:szCs w:val="22"/>
        </w:rPr>
      </w:pPr>
      <w:r w:rsidRPr="002717F6">
        <w:rPr>
          <w:sz w:val="22"/>
          <w:szCs w:val="22"/>
        </w:rPr>
        <w:t>zasadniczych wymagań dotyczących zdrowia i bezpieczeństwa, o których mowa w załączniku II do tego Rozporządzenia;</w:t>
      </w:r>
    </w:p>
    <w:p w14:paraId="75C5DCEC" w14:textId="77777777" w:rsidR="009E3FEA" w:rsidRPr="002717F6" w:rsidRDefault="009E3FEA" w:rsidP="00A35C45">
      <w:pPr>
        <w:pStyle w:val="Akapitzlist"/>
        <w:numPr>
          <w:ilvl w:val="0"/>
          <w:numId w:val="92"/>
        </w:numPr>
        <w:jc w:val="both"/>
        <w:rPr>
          <w:spacing w:val="-1"/>
          <w:sz w:val="22"/>
          <w:szCs w:val="22"/>
        </w:rPr>
      </w:pPr>
      <w:r w:rsidRPr="002717F6">
        <w:rPr>
          <w:spacing w:val="4"/>
          <w:sz w:val="22"/>
          <w:szCs w:val="22"/>
        </w:rPr>
        <w:t>wymagań odpowiednich norm (</w:t>
      </w:r>
      <w:r w:rsidRPr="002717F6">
        <w:rPr>
          <w:sz w:val="22"/>
          <w:szCs w:val="22"/>
        </w:rPr>
        <w:t>PN-EN 14387).</w:t>
      </w:r>
    </w:p>
    <w:p w14:paraId="42B93136" w14:textId="77777777" w:rsidR="009E3FEA" w:rsidRPr="002717F6" w:rsidRDefault="009E3FEA" w:rsidP="009E3FEA">
      <w:pPr>
        <w:jc w:val="both"/>
        <w:rPr>
          <w:spacing w:val="-1"/>
          <w:sz w:val="22"/>
          <w:szCs w:val="22"/>
        </w:rPr>
      </w:pPr>
    </w:p>
    <w:p w14:paraId="55A1B89C" w14:textId="77777777" w:rsidR="009E3FEA" w:rsidRPr="002717F6" w:rsidRDefault="009E3FEA" w:rsidP="00A35C45">
      <w:pPr>
        <w:pStyle w:val="Akapitzlist"/>
        <w:numPr>
          <w:ilvl w:val="0"/>
          <w:numId w:val="90"/>
        </w:numPr>
        <w:jc w:val="both"/>
        <w:rPr>
          <w:spacing w:val="-1"/>
          <w:sz w:val="22"/>
          <w:szCs w:val="22"/>
        </w:rPr>
      </w:pPr>
      <w:r w:rsidRPr="002717F6">
        <w:rPr>
          <w:b/>
          <w:bCs/>
          <w:spacing w:val="-1"/>
          <w:sz w:val="22"/>
          <w:szCs w:val="22"/>
        </w:rPr>
        <w:t>Oświadczenie  o spełnieniu wymagań</w:t>
      </w:r>
      <w:r w:rsidRPr="002717F6">
        <w:rPr>
          <w:spacing w:val="-1"/>
          <w:sz w:val="22"/>
          <w:szCs w:val="22"/>
        </w:rPr>
        <w:t xml:space="preserve"> zawartych w § 221 Rozporządzenia Ministra Energii z dnia 23 listopada 2016 r. w sprawie szczegółowych wymagań dotyczących prowadzenia ruchu podziemnych zakładów górniczych (Dz.U.2017.1118). „Niedopuszczalne jest stosowanie w atmosferze zagrożonej wybuchem środków ochrony indywidualnej oraz odzieży i obuwia roboczego mogących:</w:t>
      </w:r>
    </w:p>
    <w:p w14:paraId="38342A44" w14:textId="77777777" w:rsidR="009E3FEA" w:rsidRPr="002717F6" w:rsidRDefault="009E3FEA" w:rsidP="009E3FEA">
      <w:pPr>
        <w:ind w:left="1080"/>
        <w:jc w:val="both"/>
        <w:rPr>
          <w:spacing w:val="-1"/>
          <w:sz w:val="22"/>
          <w:szCs w:val="22"/>
        </w:rPr>
      </w:pPr>
      <w:r w:rsidRPr="002717F6">
        <w:rPr>
          <w:spacing w:val="-1"/>
          <w:sz w:val="22"/>
          <w:szCs w:val="22"/>
        </w:rPr>
        <w:t>- być źródłem iskry lub łuku elektrycznego, spowodowanych elektrycznością statyczną lub uderzeniem,</w:t>
      </w:r>
    </w:p>
    <w:p w14:paraId="44463444" w14:textId="77777777" w:rsidR="009E3FEA" w:rsidRPr="002717F6" w:rsidRDefault="009E3FEA" w:rsidP="009E3FEA">
      <w:pPr>
        <w:ind w:left="1080"/>
        <w:jc w:val="both"/>
        <w:rPr>
          <w:spacing w:val="-1"/>
          <w:sz w:val="22"/>
          <w:szCs w:val="22"/>
        </w:rPr>
      </w:pPr>
      <w:r w:rsidRPr="002717F6">
        <w:rPr>
          <w:spacing w:val="-1"/>
          <w:sz w:val="22"/>
          <w:szCs w:val="22"/>
        </w:rPr>
        <w:t>- spowodować zapłon mieszaniny wybuchowej;</w:t>
      </w:r>
    </w:p>
    <w:p w14:paraId="544FEC12" w14:textId="77777777" w:rsidR="009E3FEA" w:rsidRPr="002717F6" w:rsidRDefault="009E3FEA" w:rsidP="009E3FEA">
      <w:pPr>
        <w:jc w:val="both"/>
        <w:rPr>
          <w:spacing w:val="-1"/>
          <w:sz w:val="22"/>
          <w:szCs w:val="22"/>
        </w:rPr>
      </w:pPr>
    </w:p>
    <w:p w14:paraId="19204070" w14:textId="77777777" w:rsidR="009E3FEA" w:rsidRPr="002717F6" w:rsidRDefault="009E3FEA" w:rsidP="00A35C45">
      <w:pPr>
        <w:pStyle w:val="Akapitzlist"/>
        <w:numPr>
          <w:ilvl w:val="0"/>
          <w:numId w:val="90"/>
        </w:numPr>
        <w:jc w:val="both"/>
        <w:rPr>
          <w:spacing w:val="-1"/>
          <w:sz w:val="22"/>
          <w:szCs w:val="22"/>
        </w:rPr>
      </w:pPr>
      <w:r w:rsidRPr="002717F6">
        <w:rPr>
          <w:b/>
          <w:bCs/>
          <w:spacing w:val="-1"/>
          <w:sz w:val="22"/>
          <w:szCs w:val="22"/>
        </w:rPr>
        <w:t>Ocena z przeprowadzonych badań</w:t>
      </w:r>
      <w:r w:rsidRPr="002717F6">
        <w:rPr>
          <w:spacing w:val="-1"/>
          <w:sz w:val="22"/>
          <w:szCs w:val="22"/>
        </w:rPr>
        <w:t xml:space="preserve"> stwierdzająca możliwość stosowania wyrobu</w:t>
      </w:r>
      <w:r w:rsidRPr="002717F6">
        <w:rPr>
          <w:spacing w:val="-1"/>
          <w:sz w:val="22"/>
          <w:szCs w:val="22"/>
        </w:rPr>
        <w:br/>
        <w:t>w środowisku pracy górniczej, wydana przez właściwą jednostkę akredytowaną lub notyfikowaną w zakresie badań elektrostatycznych</w:t>
      </w:r>
      <w:r w:rsidRPr="002717F6">
        <w:rPr>
          <w:sz w:val="22"/>
          <w:szCs w:val="22"/>
        </w:rPr>
        <w:t>.</w:t>
      </w:r>
    </w:p>
    <w:p w14:paraId="0554D09F" w14:textId="77777777" w:rsidR="009E3FEA" w:rsidRPr="002717F6" w:rsidRDefault="009E3FEA" w:rsidP="009E3FEA">
      <w:pPr>
        <w:jc w:val="both"/>
        <w:rPr>
          <w:spacing w:val="-1"/>
          <w:sz w:val="22"/>
          <w:szCs w:val="22"/>
        </w:rPr>
      </w:pPr>
    </w:p>
    <w:p w14:paraId="21D425A0" w14:textId="77777777" w:rsidR="009E3FEA" w:rsidRPr="002717F6" w:rsidRDefault="009E3FEA" w:rsidP="00A35C45">
      <w:pPr>
        <w:pStyle w:val="Akapitzlist"/>
        <w:numPr>
          <w:ilvl w:val="0"/>
          <w:numId w:val="90"/>
        </w:numPr>
        <w:shd w:val="clear" w:color="auto" w:fill="FFFFFF"/>
        <w:jc w:val="both"/>
        <w:rPr>
          <w:spacing w:val="-1"/>
          <w:sz w:val="22"/>
          <w:szCs w:val="22"/>
        </w:rPr>
      </w:pPr>
      <w:r w:rsidRPr="002717F6">
        <w:rPr>
          <w:b/>
          <w:bCs/>
          <w:sz w:val="22"/>
          <w:szCs w:val="22"/>
        </w:rPr>
        <w:t>Dokument</w:t>
      </w:r>
      <w:r w:rsidRPr="002717F6">
        <w:rPr>
          <w:sz w:val="22"/>
          <w:szCs w:val="22"/>
        </w:rPr>
        <w:t xml:space="preserve"> wydany przez jednostkę akredytowaną w państwach UE w zakresie badań materiałów/substancji z których wykonany został wyrób, potwierdzający ich nieszkodliwość dla zdrowia.</w:t>
      </w:r>
    </w:p>
    <w:p w14:paraId="62B43800" w14:textId="77777777" w:rsidR="009E3FEA" w:rsidRPr="002717F6" w:rsidRDefault="009E3FEA" w:rsidP="009E3FEA">
      <w:pPr>
        <w:pStyle w:val="Akapitzlist"/>
        <w:shd w:val="clear" w:color="auto" w:fill="FFFFFF"/>
        <w:jc w:val="both"/>
        <w:rPr>
          <w:spacing w:val="-1"/>
          <w:sz w:val="22"/>
          <w:szCs w:val="22"/>
        </w:rPr>
      </w:pPr>
    </w:p>
    <w:p w14:paraId="36D53FC7" w14:textId="77777777" w:rsidR="009E3FEA" w:rsidRPr="002717F6" w:rsidRDefault="009E3FEA" w:rsidP="00A35C45">
      <w:pPr>
        <w:pStyle w:val="Akapitzlist"/>
        <w:numPr>
          <w:ilvl w:val="0"/>
          <w:numId w:val="90"/>
        </w:numPr>
        <w:shd w:val="clear" w:color="auto" w:fill="FFFFFF"/>
        <w:jc w:val="both"/>
        <w:rPr>
          <w:spacing w:val="-1"/>
          <w:sz w:val="22"/>
          <w:szCs w:val="22"/>
        </w:rPr>
      </w:pPr>
      <w:r w:rsidRPr="002717F6">
        <w:rPr>
          <w:b/>
          <w:bCs/>
          <w:spacing w:val="-1"/>
          <w:sz w:val="22"/>
          <w:szCs w:val="22"/>
        </w:rPr>
        <w:t>Certyfikat badania typu UE</w:t>
      </w:r>
      <w:r w:rsidRPr="002717F6">
        <w:rPr>
          <w:spacing w:val="-1"/>
          <w:sz w:val="22"/>
          <w:szCs w:val="22"/>
        </w:rPr>
        <w:t xml:space="preserve"> wraz ze sprawozdaniem z oceny (jeśli stanowi ono integralną część certyfikatu, co wynika z zapisów w nim zawartych), wydany przez jednostkę notyfikowaną.*</w:t>
      </w:r>
    </w:p>
    <w:p w14:paraId="2DFC7EB9" w14:textId="77777777" w:rsidR="009E3FEA" w:rsidRPr="002717F6" w:rsidRDefault="009E3FEA" w:rsidP="009E3FEA">
      <w:pPr>
        <w:shd w:val="clear" w:color="auto" w:fill="FFFFFF"/>
        <w:jc w:val="both"/>
        <w:rPr>
          <w:spacing w:val="-1"/>
          <w:sz w:val="22"/>
          <w:szCs w:val="22"/>
        </w:rPr>
      </w:pPr>
    </w:p>
    <w:p w14:paraId="4A965958" w14:textId="77777777" w:rsidR="009E3FEA" w:rsidRPr="002717F6" w:rsidRDefault="009E3FEA" w:rsidP="00A35C45">
      <w:pPr>
        <w:pStyle w:val="Akapitzlist"/>
        <w:numPr>
          <w:ilvl w:val="0"/>
          <w:numId w:val="90"/>
        </w:numPr>
        <w:shd w:val="clear" w:color="auto" w:fill="FFFFFF"/>
        <w:jc w:val="both"/>
        <w:rPr>
          <w:spacing w:val="-1"/>
          <w:sz w:val="22"/>
          <w:szCs w:val="22"/>
        </w:rPr>
      </w:pPr>
      <w:r w:rsidRPr="002717F6">
        <w:rPr>
          <w:b/>
          <w:bCs/>
          <w:spacing w:val="-1"/>
          <w:sz w:val="22"/>
          <w:szCs w:val="22"/>
        </w:rPr>
        <w:t>Sprawozdanie z badań</w:t>
      </w:r>
      <w:r w:rsidRPr="002717F6">
        <w:rPr>
          <w:spacing w:val="-1"/>
          <w:sz w:val="22"/>
          <w:szCs w:val="22"/>
        </w:rPr>
        <w:t>, przeprowadzonych przez jednostkę notyfikowaną w ramach kontroli produktu, w okresie ostatnich 12 miesięcy**.</w:t>
      </w:r>
    </w:p>
    <w:p w14:paraId="04EE7285" w14:textId="77777777" w:rsidR="009E3FEA" w:rsidRPr="002717F6" w:rsidRDefault="009E3FEA" w:rsidP="009E3FEA">
      <w:pPr>
        <w:pStyle w:val="Akapitzlist"/>
        <w:jc w:val="both"/>
        <w:rPr>
          <w:spacing w:val="-1"/>
          <w:sz w:val="22"/>
          <w:szCs w:val="22"/>
        </w:rPr>
      </w:pPr>
    </w:p>
    <w:p w14:paraId="4AABFADC" w14:textId="77777777" w:rsidR="009E3FEA" w:rsidRPr="002717F6" w:rsidRDefault="009E3FEA" w:rsidP="00A35C45">
      <w:pPr>
        <w:pStyle w:val="Akapitzlist"/>
        <w:numPr>
          <w:ilvl w:val="0"/>
          <w:numId w:val="90"/>
        </w:numPr>
        <w:shd w:val="clear" w:color="auto" w:fill="FFFFFF"/>
        <w:jc w:val="both"/>
        <w:rPr>
          <w:spacing w:val="-1"/>
          <w:sz w:val="22"/>
          <w:szCs w:val="22"/>
        </w:rPr>
      </w:pPr>
      <w:r w:rsidRPr="002717F6">
        <w:rPr>
          <w:spacing w:val="-1"/>
          <w:sz w:val="22"/>
          <w:szCs w:val="22"/>
        </w:rPr>
        <w:t>W przypadku oferowania filtrów równoważnych, wymagane jest dołączenie do oferty instrukcji użytkowania półmaski z którą dany filtr będzie współpracował lub oświadczenia producenta półmaski, że oferowane filtry są w pełni kompatybilne z półmaską do której są przeznaczone, gwarantują skuteczną ochronę dróg oddechowych bez utraty szczelności i parametrów oraz nie powodują utraty gwarancji skuteczności ŚOI.</w:t>
      </w:r>
    </w:p>
    <w:p w14:paraId="64EA32F8" w14:textId="77777777" w:rsidR="009E3FEA" w:rsidRPr="002717F6" w:rsidRDefault="009E3FEA" w:rsidP="00A35C45">
      <w:pPr>
        <w:pStyle w:val="Akapitzlist"/>
        <w:numPr>
          <w:ilvl w:val="0"/>
          <w:numId w:val="90"/>
        </w:numPr>
        <w:shd w:val="clear" w:color="auto" w:fill="FFFFFF"/>
        <w:jc w:val="both"/>
        <w:rPr>
          <w:spacing w:val="-1"/>
          <w:sz w:val="22"/>
          <w:szCs w:val="22"/>
        </w:rPr>
      </w:pPr>
      <w:r w:rsidRPr="002717F6">
        <w:rPr>
          <w:b/>
          <w:bCs/>
          <w:spacing w:val="-1"/>
          <w:sz w:val="22"/>
          <w:szCs w:val="22"/>
        </w:rPr>
        <w:t>Instrukcja użytkowania</w:t>
      </w:r>
      <w:r w:rsidRPr="002717F6">
        <w:rPr>
          <w:spacing w:val="-1"/>
          <w:sz w:val="22"/>
          <w:szCs w:val="22"/>
        </w:rPr>
        <w:t>.</w:t>
      </w:r>
    </w:p>
    <w:p w14:paraId="07B240BE" w14:textId="77777777" w:rsidR="009E3FEA" w:rsidRPr="002717F6" w:rsidRDefault="009E3FEA" w:rsidP="009E3FEA">
      <w:pPr>
        <w:pStyle w:val="Akapitzlist"/>
        <w:jc w:val="both"/>
        <w:rPr>
          <w:spacing w:val="-1"/>
          <w:sz w:val="22"/>
          <w:szCs w:val="22"/>
        </w:rPr>
      </w:pPr>
    </w:p>
    <w:p w14:paraId="5C6A7B09" w14:textId="77777777" w:rsidR="009E3FEA" w:rsidRPr="002717F6" w:rsidRDefault="009E3FEA" w:rsidP="009E3FEA">
      <w:pPr>
        <w:shd w:val="clear" w:color="auto" w:fill="FFFFFF"/>
        <w:ind w:left="360"/>
        <w:jc w:val="both"/>
        <w:rPr>
          <w:spacing w:val="-1"/>
          <w:sz w:val="22"/>
          <w:szCs w:val="22"/>
        </w:rPr>
      </w:pPr>
      <w:r w:rsidRPr="002717F6">
        <w:rPr>
          <w:spacing w:val="-1"/>
          <w:sz w:val="22"/>
          <w:szCs w:val="22"/>
        </w:rPr>
        <w:t>*   dotyczy ŚOI II i III Kategorii</w:t>
      </w:r>
    </w:p>
    <w:p w14:paraId="7BFEE314" w14:textId="77777777" w:rsidR="009E3FEA" w:rsidRDefault="009E3FEA" w:rsidP="009E3FEA">
      <w:pPr>
        <w:spacing w:after="160" w:line="259" w:lineRule="auto"/>
        <w:ind w:firstLine="360"/>
        <w:jc w:val="both"/>
        <w:rPr>
          <w:spacing w:val="-1"/>
          <w:sz w:val="22"/>
          <w:szCs w:val="22"/>
        </w:rPr>
      </w:pPr>
      <w:r w:rsidRPr="002717F6">
        <w:rPr>
          <w:spacing w:val="-1"/>
          <w:sz w:val="22"/>
          <w:szCs w:val="22"/>
        </w:rPr>
        <w:t>** dotyczy ŚOI III Kategorii</w:t>
      </w:r>
    </w:p>
    <w:p w14:paraId="365A2183" w14:textId="77777777" w:rsidR="009E3FEA" w:rsidRPr="002717F6" w:rsidRDefault="009E3FEA" w:rsidP="009E3FEA">
      <w:pPr>
        <w:ind w:left="426"/>
        <w:jc w:val="both"/>
        <w:rPr>
          <w:i/>
          <w:sz w:val="22"/>
          <w:szCs w:val="22"/>
        </w:rPr>
      </w:pPr>
      <w:r w:rsidRPr="002717F6">
        <w:rPr>
          <w:i/>
          <w:sz w:val="22"/>
          <w:szCs w:val="22"/>
        </w:rPr>
        <w:t>UWAGA:</w:t>
      </w:r>
    </w:p>
    <w:p w14:paraId="3AC478BB" w14:textId="77777777" w:rsidR="009E3FEA" w:rsidRPr="002717F6" w:rsidRDefault="009E3FEA" w:rsidP="00A35C45">
      <w:pPr>
        <w:pStyle w:val="Akapitzlist"/>
        <w:numPr>
          <w:ilvl w:val="0"/>
          <w:numId w:val="69"/>
        </w:numPr>
        <w:ind w:hanging="295"/>
        <w:contextualSpacing w:val="0"/>
        <w:jc w:val="both"/>
        <w:rPr>
          <w:b/>
          <w:i/>
          <w:sz w:val="22"/>
          <w:szCs w:val="22"/>
        </w:rPr>
      </w:pPr>
      <w:r w:rsidRPr="002717F6">
        <w:rPr>
          <w:i/>
          <w:sz w:val="22"/>
          <w:szCs w:val="22"/>
        </w:rPr>
        <w:t xml:space="preserve">Certyfikaty/dopuszczenia/inne dokumenty potwierdzające spełnienie wymagań przedmiotowych przedstawione przez Wykonawcę w ofercie muszą być ważne </w:t>
      </w:r>
      <w:r w:rsidRPr="002717F6">
        <w:rPr>
          <w:b/>
          <w:i/>
          <w:sz w:val="22"/>
          <w:szCs w:val="22"/>
        </w:rPr>
        <w:t>w dniu składania ofert.</w:t>
      </w:r>
    </w:p>
    <w:p w14:paraId="1E58651E" w14:textId="026B9508" w:rsidR="009E3FEA" w:rsidRPr="002717F6" w:rsidRDefault="009E3FEA" w:rsidP="00A35C45">
      <w:pPr>
        <w:pStyle w:val="Akapitzlist"/>
        <w:numPr>
          <w:ilvl w:val="0"/>
          <w:numId w:val="69"/>
        </w:numPr>
        <w:ind w:hanging="294"/>
        <w:jc w:val="both"/>
        <w:rPr>
          <w:b/>
          <w:i/>
          <w:sz w:val="22"/>
          <w:szCs w:val="22"/>
        </w:rPr>
      </w:pPr>
      <w:r w:rsidRPr="002717F6">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2717F6">
        <w:rPr>
          <w:i/>
          <w:sz w:val="22"/>
          <w:szCs w:val="22"/>
        </w:rPr>
        <w:t xml:space="preserve">drogą elektroniczną na adres e-mail: </w:t>
      </w:r>
      <w:hyperlink r:id="rId26" w:history="1">
        <w:r w:rsidRPr="002717F6">
          <w:rPr>
            <w:rStyle w:val="Hipercze"/>
            <w:color w:val="auto"/>
            <w:sz w:val="22"/>
            <w:szCs w:val="22"/>
          </w:rPr>
          <w:t>clm.katowice@pgg.pl</w:t>
        </w:r>
      </w:hyperlink>
      <w:r w:rsidRPr="002717F6">
        <w:rPr>
          <w:i/>
          <w:sz w:val="22"/>
          <w:szCs w:val="22"/>
        </w:rPr>
        <w:t xml:space="preserve"> oraz </w:t>
      </w:r>
      <w:r w:rsidR="003D2A34">
        <w:rPr>
          <w:i/>
          <w:sz w:val="22"/>
          <w:szCs w:val="22"/>
        </w:rPr>
        <w:t>j.musiatowicz-walach@pgg.pl</w:t>
      </w:r>
      <w:r w:rsidRPr="002717F6">
        <w:rPr>
          <w:i/>
          <w:sz w:val="22"/>
          <w:szCs w:val="22"/>
          <w:u w:val="single"/>
        </w:rPr>
        <w:t xml:space="preserve"> bądź poprzez Platformę EFO na elektroniczne wezwanie w określonym przez Zamawiającego terminie</w:t>
      </w:r>
      <w:r w:rsidRPr="002717F6">
        <w:rPr>
          <w:i/>
          <w:sz w:val="22"/>
        </w:rPr>
        <w:t xml:space="preserve"> aktualny/e – obowiązujący/e certyfikat/dopuszczenie/ inny dokument potwierdzający spełnienie wymagań przedmiotowych.</w:t>
      </w:r>
      <w:r w:rsidRPr="002717F6">
        <w:rPr>
          <w:b/>
          <w:i/>
          <w:sz w:val="22"/>
        </w:rPr>
        <w:t xml:space="preserve"> </w:t>
      </w:r>
      <w:r w:rsidRPr="002717F6">
        <w:rPr>
          <w:i/>
          <w:sz w:val="22"/>
        </w:rPr>
        <w:t>Dostarczony dokument musi dotyczyć wyrobu zaoferowanego przez Wykonawcę w ofercie przetargowej</w:t>
      </w:r>
      <w:r w:rsidRPr="002717F6">
        <w:rPr>
          <w:i/>
          <w:sz w:val="22"/>
          <w:szCs w:val="22"/>
        </w:rPr>
        <w:t>.</w:t>
      </w:r>
    </w:p>
    <w:p w14:paraId="402BF8CE" w14:textId="77777777" w:rsidR="009E3FEA" w:rsidRPr="002717F6" w:rsidRDefault="009E3FEA" w:rsidP="00A35C45">
      <w:pPr>
        <w:pStyle w:val="Akapitzlist"/>
        <w:numPr>
          <w:ilvl w:val="0"/>
          <w:numId w:val="49"/>
        </w:numPr>
        <w:ind w:hanging="294"/>
        <w:jc w:val="both"/>
        <w:rPr>
          <w:b/>
          <w:i/>
          <w:sz w:val="22"/>
          <w:szCs w:val="22"/>
        </w:rPr>
      </w:pPr>
      <w:r w:rsidRPr="002717F6">
        <w:rPr>
          <w:i/>
          <w:sz w:val="22"/>
          <w:szCs w:val="22"/>
        </w:rPr>
        <w:t>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art. 98 ust. 6 pkt. 3) ustawy, według treści którego Zamawiający zatrzymuje wadium wraz z odsetkami, jeżeli zawarcie umowy w sprawie zamówienia publicznego stało się niemożliwe z przyczyn leżących po stronie Wykonawcy.</w:t>
      </w:r>
    </w:p>
    <w:p w14:paraId="71F4C68F" w14:textId="77777777" w:rsidR="009E3FEA" w:rsidRPr="002717F6" w:rsidRDefault="009E3FEA" w:rsidP="009E3FEA">
      <w:pPr>
        <w:ind w:left="284" w:hanging="284"/>
        <w:jc w:val="both"/>
        <w:rPr>
          <w:sz w:val="22"/>
          <w:szCs w:val="22"/>
        </w:rPr>
      </w:pPr>
    </w:p>
    <w:p w14:paraId="780D468A" w14:textId="77777777" w:rsidR="009E3FEA" w:rsidRPr="002717F6" w:rsidRDefault="009E3FEA" w:rsidP="00A35C45">
      <w:pPr>
        <w:pStyle w:val="Akapitzlist"/>
        <w:numPr>
          <w:ilvl w:val="0"/>
          <w:numId w:val="70"/>
        </w:numPr>
        <w:ind w:left="426" w:hanging="426"/>
        <w:jc w:val="both"/>
        <w:rPr>
          <w:b/>
          <w:iCs/>
          <w:sz w:val="22"/>
          <w:szCs w:val="22"/>
        </w:rPr>
      </w:pPr>
      <w:r w:rsidRPr="002717F6">
        <w:rPr>
          <w:b/>
          <w:iCs/>
          <w:sz w:val="22"/>
          <w:szCs w:val="22"/>
        </w:rPr>
        <w:t>Dokumenty i informacje wymagane przed zawarciem umowy:</w:t>
      </w:r>
    </w:p>
    <w:p w14:paraId="30580B7A" w14:textId="77777777" w:rsidR="009E3FEA" w:rsidRPr="002717F6" w:rsidRDefault="009E3FEA" w:rsidP="009E3FEA">
      <w:pPr>
        <w:pStyle w:val="Akapitzlist"/>
        <w:jc w:val="both"/>
        <w:rPr>
          <w:b/>
          <w:iCs/>
          <w:sz w:val="22"/>
          <w:szCs w:val="22"/>
        </w:rPr>
      </w:pPr>
    </w:p>
    <w:p w14:paraId="3CBD1E2A" w14:textId="77777777" w:rsidR="009E3FEA" w:rsidRPr="002717F6" w:rsidRDefault="009E3FEA" w:rsidP="00A35C45">
      <w:pPr>
        <w:pStyle w:val="Akapitzlist"/>
        <w:numPr>
          <w:ilvl w:val="0"/>
          <w:numId w:val="44"/>
        </w:numPr>
        <w:ind w:left="709" w:hanging="284"/>
        <w:contextualSpacing w:val="0"/>
        <w:jc w:val="both"/>
        <w:rPr>
          <w:b/>
          <w:i/>
          <w:iCs/>
          <w:sz w:val="22"/>
          <w:szCs w:val="22"/>
        </w:rPr>
      </w:pPr>
      <w:r w:rsidRPr="002717F6">
        <w:rPr>
          <w:b/>
          <w:iCs/>
          <w:sz w:val="22"/>
          <w:szCs w:val="22"/>
        </w:rPr>
        <w:t xml:space="preserve">Umowa regulująca współpracę Wykonawców – w przypadku wyboru oferty wspólnej </w:t>
      </w:r>
      <w:r w:rsidRPr="002717F6">
        <w:rPr>
          <w:b/>
          <w:i/>
          <w:iCs/>
          <w:sz w:val="22"/>
          <w:szCs w:val="22"/>
        </w:rPr>
        <w:t>(oryginał lub kopia w formie elektronicznej).</w:t>
      </w:r>
    </w:p>
    <w:p w14:paraId="3E3AF8BD" w14:textId="77777777" w:rsidR="009E3FEA" w:rsidRPr="005F2115" w:rsidRDefault="009E3FEA" w:rsidP="00A35C45">
      <w:pPr>
        <w:pStyle w:val="Akapitzlist"/>
        <w:numPr>
          <w:ilvl w:val="0"/>
          <w:numId w:val="44"/>
        </w:numPr>
        <w:ind w:left="709" w:hanging="284"/>
        <w:contextualSpacing w:val="0"/>
        <w:jc w:val="both"/>
        <w:rPr>
          <w:b/>
          <w:iCs/>
          <w:sz w:val="22"/>
          <w:szCs w:val="22"/>
        </w:rPr>
      </w:pPr>
      <w:r w:rsidRPr="005F2115">
        <w:rPr>
          <w:b/>
          <w:iCs/>
          <w:sz w:val="22"/>
          <w:szCs w:val="22"/>
        </w:rPr>
        <w:t xml:space="preserve">Dokumenty </w:t>
      </w:r>
      <w:r w:rsidRPr="005F2115">
        <w:rPr>
          <w:b/>
          <w:iCs/>
          <w:sz w:val="22"/>
          <w:szCs w:val="22"/>
          <w:u w:val="single"/>
        </w:rPr>
        <w:t>w formie elektronicznej</w:t>
      </w:r>
      <w:r w:rsidRPr="005F2115">
        <w:rPr>
          <w:b/>
          <w:iCs/>
          <w:sz w:val="22"/>
          <w:szCs w:val="22"/>
        </w:rPr>
        <w:t>:</w:t>
      </w:r>
    </w:p>
    <w:p w14:paraId="76002A96" w14:textId="0349035F" w:rsidR="00E222FF" w:rsidRPr="00E222FF" w:rsidRDefault="00E222FF" w:rsidP="001400D9">
      <w:pPr>
        <w:pStyle w:val="Akapitzlist"/>
        <w:numPr>
          <w:ilvl w:val="0"/>
          <w:numId w:val="47"/>
        </w:numPr>
        <w:ind w:left="993"/>
        <w:jc w:val="both"/>
        <w:rPr>
          <w:sz w:val="22"/>
          <w:szCs w:val="22"/>
        </w:rPr>
      </w:pPr>
      <w:r w:rsidRPr="00E222FF">
        <w:rPr>
          <w:sz w:val="22"/>
          <w:szCs w:val="22"/>
        </w:rPr>
        <w:t>Deklaracja zgodności UE wystawiona przez podmioty wymienione w Rozporządzeniu Parlamentu Europejskiego i Rady (UE) 2016/425 z dnia 9 marca 2016 r. w sprawie środków ochrony indywidulnej, potwierdzająca spełnienie:</w:t>
      </w:r>
    </w:p>
    <w:p w14:paraId="52605577" w14:textId="77777777" w:rsidR="00E222FF" w:rsidRDefault="00E222FF" w:rsidP="001400D9">
      <w:pPr>
        <w:pStyle w:val="Akapitzlist"/>
        <w:numPr>
          <w:ilvl w:val="0"/>
          <w:numId w:val="112"/>
        </w:numPr>
        <w:ind w:left="993" w:firstLine="0"/>
        <w:jc w:val="both"/>
        <w:rPr>
          <w:sz w:val="22"/>
          <w:szCs w:val="22"/>
        </w:rPr>
      </w:pPr>
      <w:r w:rsidRPr="00E222FF">
        <w:rPr>
          <w:sz w:val="22"/>
          <w:szCs w:val="22"/>
        </w:rPr>
        <w:t>zasadniczych wymagań dotyczących zdrowia i bezpieczeństwa, o których mowa w załączniku II do tego Rozporządzenia;</w:t>
      </w:r>
    </w:p>
    <w:p w14:paraId="0B42CAED" w14:textId="1745231A" w:rsidR="00E222FF" w:rsidRPr="00E222FF" w:rsidRDefault="00E222FF" w:rsidP="001400D9">
      <w:pPr>
        <w:pStyle w:val="Akapitzlist"/>
        <w:numPr>
          <w:ilvl w:val="0"/>
          <w:numId w:val="112"/>
        </w:numPr>
        <w:ind w:left="993" w:firstLine="0"/>
        <w:jc w:val="both"/>
        <w:rPr>
          <w:sz w:val="22"/>
          <w:szCs w:val="22"/>
        </w:rPr>
      </w:pPr>
      <w:r w:rsidRPr="00E222FF">
        <w:rPr>
          <w:sz w:val="22"/>
          <w:szCs w:val="22"/>
        </w:rPr>
        <w:t>wymagań odpowiednich norm (PN-EN 140).</w:t>
      </w:r>
    </w:p>
    <w:p w14:paraId="61F0DDFE" w14:textId="77777777" w:rsidR="00E222FF" w:rsidRPr="00E222FF" w:rsidRDefault="00E222FF" w:rsidP="001400D9">
      <w:pPr>
        <w:pStyle w:val="Akapitzlist"/>
        <w:numPr>
          <w:ilvl w:val="0"/>
          <w:numId w:val="47"/>
        </w:numPr>
        <w:ind w:left="993"/>
        <w:jc w:val="both"/>
        <w:rPr>
          <w:sz w:val="22"/>
          <w:szCs w:val="22"/>
        </w:rPr>
      </w:pPr>
      <w:r w:rsidRPr="00E222FF">
        <w:rPr>
          <w:sz w:val="22"/>
          <w:szCs w:val="22"/>
        </w:rPr>
        <w:t>Oświadczenie o spełnieniu wymagań zawartych w § 221 Rozporządzenia Ministra Energii z dnia 23 listopada 2016 r. w sprawie szczegółowych wymagań dotyczących prowadzenia ruchu podziemnych zakładów górniczych (Dz.U.2017.1118). „Niedopuszczalne jest stosowanie w atmosferze zagrożonej wybuchem środków ochrony indywidualnej oraz odzieży i obuwia roboczego mogących:</w:t>
      </w:r>
    </w:p>
    <w:p w14:paraId="03F58293" w14:textId="77777777" w:rsidR="00E222FF" w:rsidRDefault="00E222FF" w:rsidP="001400D9">
      <w:pPr>
        <w:pStyle w:val="Akapitzlist"/>
        <w:numPr>
          <w:ilvl w:val="0"/>
          <w:numId w:val="113"/>
        </w:numPr>
        <w:ind w:left="993" w:firstLine="0"/>
        <w:jc w:val="both"/>
        <w:rPr>
          <w:sz w:val="22"/>
          <w:szCs w:val="22"/>
        </w:rPr>
      </w:pPr>
      <w:r w:rsidRPr="00E222FF">
        <w:rPr>
          <w:sz w:val="22"/>
          <w:szCs w:val="22"/>
        </w:rPr>
        <w:t>być źródłem iskry lub łuku elektrycznego, spowodowanych elektrycznością statyczną lub uderzeniem,</w:t>
      </w:r>
    </w:p>
    <w:p w14:paraId="2BCB8095" w14:textId="14185159" w:rsidR="00E222FF" w:rsidRPr="00E222FF" w:rsidRDefault="00E222FF" w:rsidP="001400D9">
      <w:pPr>
        <w:pStyle w:val="Akapitzlist"/>
        <w:numPr>
          <w:ilvl w:val="0"/>
          <w:numId w:val="113"/>
        </w:numPr>
        <w:ind w:left="993" w:firstLine="0"/>
        <w:jc w:val="both"/>
        <w:rPr>
          <w:sz w:val="22"/>
          <w:szCs w:val="22"/>
        </w:rPr>
      </w:pPr>
      <w:r w:rsidRPr="00E222FF">
        <w:rPr>
          <w:sz w:val="22"/>
          <w:szCs w:val="22"/>
        </w:rPr>
        <w:t>spowodować zapłon mieszaniny wybuchowej;</w:t>
      </w:r>
    </w:p>
    <w:p w14:paraId="3BE32515" w14:textId="39109EAF" w:rsidR="00E222FF" w:rsidRDefault="00E222FF" w:rsidP="001400D9">
      <w:pPr>
        <w:pStyle w:val="Akapitzlist"/>
        <w:ind w:left="993" w:firstLine="360"/>
        <w:jc w:val="both"/>
        <w:rPr>
          <w:sz w:val="22"/>
          <w:szCs w:val="22"/>
          <w:highlight w:val="yellow"/>
        </w:rPr>
      </w:pPr>
      <w:r w:rsidRPr="00E222FF">
        <w:rPr>
          <w:sz w:val="22"/>
          <w:szCs w:val="22"/>
        </w:rPr>
        <w:t>jeśli nie wynika to z innych dokumentów.</w:t>
      </w:r>
    </w:p>
    <w:p w14:paraId="015FD187" w14:textId="40CCE468" w:rsidR="00773C63" w:rsidRPr="0077449C" w:rsidRDefault="00773C63" w:rsidP="001400D9">
      <w:pPr>
        <w:pStyle w:val="Akapitzlist"/>
        <w:numPr>
          <w:ilvl w:val="0"/>
          <w:numId w:val="47"/>
        </w:numPr>
        <w:ind w:left="993"/>
        <w:jc w:val="both"/>
        <w:rPr>
          <w:sz w:val="22"/>
          <w:szCs w:val="22"/>
        </w:rPr>
      </w:pPr>
      <w:r w:rsidRPr="00773C63">
        <w:rPr>
          <w:sz w:val="22"/>
          <w:szCs w:val="22"/>
        </w:rPr>
        <w:t>Ocena z przeprowadzonych badań stwierdzająca możliwość stosowania wyrobu</w:t>
      </w:r>
      <w:r w:rsidR="00427F1C">
        <w:rPr>
          <w:sz w:val="22"/>
          <w:szCs w:val="22"/>
        </w:rPr>
        <w:t xml:space="preserve"> </w:t>
      </w:r>
      <w:r w:rsidRPr="00427F1C">
        <w:rPr>
          <w:sz w:val="22"/>
          <w:szCs w:val="22"/>
        </w:rPr>
        <w:t xml:space="preserve">w środowisku pracy górniczej, wydana przez właściwą jednostkę akredytowaną lub </w:t>
      </w:r>
      <w:r w:rsidRPr="0077449C">
        <w:rPr>
          <w:sz w:val="22"/>
          <w:szCs w:val="22"/>
        </w:rPr>
        <w:t>notyfikowaną w zakresie badań elektrostatycznych.</w:t>
      </w:r>
    </w:p>
    <w:p w14:paraId="3220F02C" w14:textId="77777777" w:rsidR="0077449C" w:rsidRPr="0077449C" w:rsidRDefault="0077449C" w:rsidP="001400D9">
      <w:pPr>
        <w:pStyle w:val="Akapitzlist"/>
        <w:numPr>
          <w:ilvl w:val="0"/>
          <w:numId w:val="47"/>
        </w:numPr>
        <w:ind w:left="993"/>
        <w:jc w:val="both"/>
        <w:rPr>
          <w:sz w:val="22"/>
          <w:szCs w:val="22"/>
        </w:rPr>
      </w:pPr>
      <w:r w:rsidRPr="0077449C">
        <w:rPr>
          <w:sz w:val="22"/>
          <w:szCs w:val="22"/>
        </w:rPr>
        <w:t xml:space="preserve">Aktualna, uzyskana w okresie obowiązywania certyfikatu pozytywna ocena badań eksploatacyjnych przeprowadzonych w warunkach rzeczywistych (w miejscach eksploatacji, gdzie zapylenie powietrza odpowiada klasie ochronnej półmaski, w kopalniach wskazanych jednostce uprawnionej przez Biuro Bezpieczeństwa i Higieny Pracy Polskiej </w:t>
      </w:r>
      <w:r w:rsidRPr="0077449C">
        <w:rPr>
          <w:sz w:val="22"/>
          <w:szCs w:val="22"/>
        </w:rPr>
        <w:lastRenderedPageBreak/>
        <w:t>Grupy Górniczej S.A.) wraz ze sprawozdaniem z badań będących podstawą do uzyskania oceny przydatności użytkowej, wydana przez  jednostkę uprawnioną .</w:t>
      </w:r>
    </w:p>
    <w:p w14:paraId="7CA927C7" w14:textId="4E4B1993" w:rsidR="0077449C" w:rsidRPr="0077449C" w:rsidRDefault="0077449C" w:rsidP="001400D9">
      <w:pPr>
        <w:pStyle w:val="Akapitzlist"/>
        <w:ind w:left="993"/>
        <w:jc w:val="both"/>
        <w:rPr>
          <w:sz w:val="22"/>
          <w:szCs w:val="22"/>
        </w:rPr>
      </w:pPr>
      <w:r w:rsidRPr="0077449C">
        <w:rPr>
          <w:sz w:val="22"/>
          <w:szCs w:val="22"/>
        </w:rPr>
        <w:t>Procedura badań zastała opisana w załączniku nr 1 Katalogu opisowo-rysunkowego środków ochrony indywidualnej i wyposażenia pracownika.</w:t>
      </w:r>
    </w:p>
    <w:p w14:paraId="2AEC23E4" w14:textId="77777777" w:rsidR="0077449C" w:rsidRPr="0077449C" w:rsidRDefault="0077449C" w:rsidP="001400D9">
      <w:pPr>
        <w:pStyle w:val="Akapitzlist"/>
        <w:ind w:left="993"/>
        <w:jc w:val="both"/>
        <w:rPr>
          <w:sz w:val="22"/>
          <w:szCs w:val="22"/>
        </w:rPr>
      </w:pPr>
      <w:r w:rsidRPr="0077449C">
        <w:rPr>
          <w:sz w:val="22"/>
          <w:szCs w:val="22"/>
        </w:rPr>
        <w:t>Wzór ankiety zawarty jest w załączniku do niniejszego Katalogu.</w:t>
      </w:r>
    </w:p>
    <w:p w14:paraId="67A7DA22" w14:textId="77777777" w:rsidR="00521C76" w:rsidRDefault="0077449C" w:rsidP="001400D9">
      <w:pPr>
        <w:pStyle w:val="Akapitzlist"/>
        <w:numPr>
          <w:ilvl w:val="0"/>
          <w:numId w:val="47"/>
        </w:numPr>
        <w:ind w:left="993"/>
        <w:jc w:val="both"/>
        <w:rPr>
          <w:sz w:val="22"/>
          <w:szCs w:val="22"/>
        </w:rPr>
      </w:pPr>
      <w:r w:rsidRPr="0077449C">
        <w:rPr>
          <w:sz w:val="22"/>
          <w:szCs w:val="22"/>
        </w:rPr>
        <w:t>Dokument wydany przez jednostkę akredytowaną w państwach UE w zakresie badań materiałów/substancji z których wykonany został wyrób, potwierdzający ich nieszkodliwość dla zdrowia.</w:t>
      </w:r>
    </w:p>
    <w:p w14:paraId="50A0619D" w14:textId="77777777" w:rsidR="00521C76" w:rsidRDefault="00521C76" w:rsidP="001400D9">
      <w:pPr>
        <w:pStyle w:val="Akapitzlist"/>
        <w:numPr>
          <w:ilvl w:val="0"/>
          <w:numId w:val="47"/>
        </w:numPr>
        <w:ind w:left="993"/>
        <w:jc w:val="both"/>
        <w:rPr>
          <w:sz w:val="22"/>
          <w:szCs w:val="22"/>
        </w:rPr>
      </w:pPr>
      <w:r w:rsidRPr="00521C76">
        <w:rPr>
          <w:sz w:val="22"/>
          <w:szCs w:val="22"/>
        </w:rPr>
        <w:t>Pozytywna ocena z badan wraz ze sprawozdaniem w zakresie wycieku całkowitego, kompletnej półmaski wraz z elementami oczyszczającymi potwierdzająca spełnienie przez komplet (półmaska – filtry) wymagań normy EN 140.</w:t>
      </w:r>
    </w:p>
    <w:p w14:paraId="05A73EC7" w14:textId="77777777" w:rsidR="00521C76" w:rsidRDefault="00521C76" w:rsidP="001400D9">
      <w:pPr>
        <w:pStyle w:val="Akapitzlist"/>
        <w:numPr>
          <w:ilvl w:val="0"/>
          <w:numId w:val="47"/>
        </w:numPr>
        <w:ind w:left="993"/>
        <w:jc w:val="both"/>
        <w:rPr>
          <w:sz w:val="22"/>
          <w:szCs w:val="22"/>
        </w:rPr>
      </w:pPr>
      <w:r w:rsidRPr="00521C76">
        <w:rPr>
          <w:sz w:val="22"/>
          <w:szCs w:val="22"/>
        </w:rPr>
        <w:t>Certyfikat badania typu UE wraz ze sprawozdaniem z oceny (jeśli stanowi ono integralną część certyfikatu, co wynika z zapisów w nim zawartych), wydany przez jednostkę notyfikowaną.</w:t>
      </w:r>
    </w:p>
    <w:p w14:paraId="312F7221" w14:textId="77777777" w:rsidR="00521C76" w:rsidRDefault="00521C76" w:rsidP="001400D9">
      <w:pPr>
        <w:pStyle w:val="Akapitzlist"/>
        <w:numPr>
          <w:ilvl w:val="0"/>
          <w:numId w:val="47"/>
        </w:numPr>
        <w:ind w:left="993"/>
        <w:jc w:val="both"/>
        <w:rPr>
          <w:sz w:val="22"/>
          <w:szCs w:val="22"/>
        </w:rPr>
      </w:pPr>
      <w:r w:rsidRPr="00521C76">
        <w:rPr>
          <w:sz w:val="22"/>
          <w:szCs w:val="22"/>
        </w:rPr>
        <w:t>Sprawozdanie z badań, przeprowadzonych przez jednostkę notyfikowaną w ramach kontroli produktu, w okresie ostatnich 12 miesięcy</w:t>
      </w:r>
      <w:r>
        <w:rPr>
          <w:sz w:val="22"/>
          <w:szCs w:val="22"/>
        </w:rPr>
        <w:t>.</w:t>
      </w:r>
    </w:p>
    <w:p w14:paraId="7AFC80F0" w14:textId="5B4CED10" w:rsidR="00521C76" w:rsidRPr="00521C76" w:rsidRDefault="00521C76" w:rsidP="001400D9">
      <w:pPr>
        <w:pStyle w:val="Akapitzlist"/>
        <w:numPr>
          <w:ilvl w:val="0"/>
          <w:numId w:val="47"/>
        </w:numPr>
        <w:ind w:left="993"/>
        <w:jc w:val="both"/>
        <w:rPr>
          <w:sz w:val="22"/>
          <w:szCs w:val="22"/>
        </w:rPr>
      </w:pPr>
      <w:r w:rsidRPr="00521C76">
        <w:rPr>
          <w:sz w:val="22"/>
          <w:szCs w:val="22"/>
        </w:rPr>
        <w:t>Instrukcja użytkowania.</w:t>
      </w:r>
    </w:p>
    <w:p w14:paraId="04A5614B" w14:textId="77777777" w:rsidR="009E3FEA" w:rsidRPr="002717F6" w:rsidRDefault="009E3FEA" w:rsidP="009E3FEA">
      <w:pPr>
        <w:ind w:left="709"/>
        <w:jc w:val="both"/>
        <w:rPr>
          <w:i/>
          <w:iCs/>
          <w:sz w:val="22"/>
          <w:szCs w:val="22"/>
        </w:rPr>
      </w:pPr>
      <w:r w:rsidRPr="002717F6">
        <w:rPr>
          <w:b/>
          <w:iCs/>
          <w:sz w:val="22"/>
          <w:szCs w:val="22"/>
        </w:rPr>
        <w:t xml:space="preserve">zapisane w jednym pliku programu Adobe Reader (*.pdf) o pojemności do 20 MB </w:t>
      </w:r>
      <w:r w:rsidRPr="002717F6">
        <w:rPr>
          <w:i/>
          <w:iCs/>
          <w:sz w:val="22"/>
          <w:szCs w:val="22"/>
        </w:rPr>
        <w:t>(w przypadku braku możliwości zapisania dokumentów w pliku tej pojemności dopuszczalne jest ich zapisanie w kilku plikach)</w:t>
      </w:r>
      <w:r w:rsidRPr="002717F6">
        <w:rPr>
          <w:iCs/>
          <w:sz w:val="22"/>
          <w:szCs w:val="22"/>
        </w:rPr>
        <w:t>.</w:t>
      </w:r>
    </w:p>
    <w:p w14:paraId="57923969" w14:textId="77777777" w:rsidR="009E3FEA" w:rsidRPr="002717F6" w:rsidRDefault="009E3FEA" w:rsidP="00A35C45">
      <w:pPr>
        <w:pStyle w:val="Akapitzlist"/>
        <w:numPr>
          <w:ilvl w:val="0"/>
          <w:numId w:val="44"/>
        </w:numPr>
        <w:ind w:left="709" w:hanging="284"/>
        <w:contextualSpacing w:val="0"/>
        <w:jc w:val="both"/>
        <w:rPr>
          <w:b/>
          <w:iCs/>
          <w:sz w:val="22"/>
          <w:szCs w:val="22"/>
        </w:rPr>
      </w:pPr>
      <w:r w:rsidRPr="002717F6">
        <w:rPr>
          <w:b/>
          <w:iCs/>
          <w:sz w:val="22"/>
          <w:szCs w:val="22"/>
        </w:rPr>
        <w:t>Spis dokumentów wymienionych w ust. 2 w wersji edytowalnej (w układzie: nr dokumentu / nazwa dokumentu / wystawca / data ważności / zadanie i pozycja której dokument dotyczy – jeżeli dotyczy).</w:t>
      </w:r>
    </w:p>
    <w:p w14:paraId="1FB14FB5" w14:textId="77777777" w:rsidR="009E3FEA" w:rsidRPr="002717F6" w:rsidRDefault="009E3FEA" w:rsidP="00A35C45">
      <w:pPr>
        <w:pStyle w:val="Akapitzlist"/>
        <w:numPr>
          <w:ilvl w:val="0"/>
          <w:numId w:val="44"/>
        </w:numPr>
        <w:ind w:left="709" w:hanging="284"/>
        <w:contextualSpacing w:val="0"/>
        <w:jc w:val="both"/>
        <w:rPr>
          <w:b/>
          <w:iCs/>
          <w:sz w:val="22"/>
          <w:szCs w:val="22"/>
        </w:rPr>
      </w:pPr>
      <w:r w:rsidRPr="002717F6">
        <w:rPr>
          <w:b/>
          <w:sz w:val="22"/>
          <w:szCs w:val="22"/>
        </w:rPr>
        <w:t>Informacje dotyczące sposobu komunikowania się Zamawiającego z Wykonawcą celem realizacji umowy:</w:t>
      </w:r>
    </w:p>
    <w:p w14:paraId="704B8F12" w14:textId="77777777" w:rsidR="009E3FEA" w:rsidRPr="002717F6" w:rsidRDefault="009E3FEA" w:rsidP="009E3FEA">
      <w:pPr>
        <w:pStyle w:val="Akapitzlist"/>
        <w:ind w:left="709"/>
        <w:jc w:val="both"/>
        <w:rPr>
          <w:i/>
          <w:sz w:val="22"/>
          <w:szCs w:val="22"/>
        </w:rPr>
      </w:pPr>
      <w:r w:rsidRPr="002717F6">
        <w:rPr>
          <w:sz w:val="22"/>
          <w:szCs w:val="22"/>
        </w:rPr>
        <w:t xml:space="preserve">Adres poczty elektronicznej, na który będzie wysyłana informacja o opublikowaniu zamówienia w „Portalu Dostawcy” lub przekazywane będzie zamówienie e-mailem w formacie pdf ___________________ </w:t>
      </w:r>
      <w:r w:rsidRPr="002717F6">
        <w:rPr>
          <w:i/>
          <w:sz w:val="22"/>
          <w:szCs w:val="22"/>
        </w:rPr>
        <w:t>(Wykonawca podaje wyłącznie jeden adres e-mail)</w:t>
      </w:r>
    </w:p>
    <w:p w14:paraId="1DBC87D9" w14:textId="77777777" w:rsidR="009E3FEA" w:rsidRPr="002717F6" w:rsidRDefault="009E3FEA" w:rsidP="009E3FEA">
      <w:pPr>
        <w:ind w:left="709"/>
        <w:jc w:val="both"/>
        <w:rPr>
          <w:sz w:val="22"/>
          <w:szCs w:val="22"/>
        </w:rPr>
      </w:pPr>
      <w:r w:rsidRPr="002717F6">
        <w:rPr>
          <w:sz w:val="22"/>
          <w:szCs w:val="22"/>
        </w:rPr>
        <w:t>Osoba odpowiedzialna za realizację umowy (w tym reklamację i badania kontrolne) ze strony Wykonawcy:</w:t>
      </w:r>
    </w:p>
    <w:p w14:paraId="64B44F4B" w14:textId="77777777" w:rsidR="009E3FEA" w:rsidRPr="002717F6" w:rsidRDefault="009E3FEA" w:rsidP="009E3FEA">
      <w:pPr>
        <w:ind w:left="644"/>
        <w:jc w:val="both"/>
        <w:rPr>
          <w:sz w:val="22"/>
          <w:szCs w:val="22"/>
        </w:rPr>
      </w:pPr>
      <w:r w:rsidRPr="002717F6">
        <w:rPr>
          <w:sz w:val="22"/>
          <w:szCs w:val="22"/>
        </w:rPr>
        <w:t>Pan/Pani</w:t>
      </w:r>
      <w:r w:rsidRPr="002717F6">
        <w:rPr>
          <w:sz w:val="22"/>
          <w:szCs w:val="22"/>
        </w:rPr>
        <w:tab/>
        <w:t>_________________________</w:t>
      </w:r>
    </w:p>
    <w:p w14:paraId="7452EAAD" w14:textId="77777777" w:rsidR="009E3FEA" w:rsidRPr="002717F6" w:rsidRDefault="009E3FEA" w:rsidP="009E3FEA">
      <w:pPr>
        <w:pStyle w:val="Akapitzlist"/>
        <w:ind w:left="644"/>
        <w:jc w:val="both"/>
        <w:rPr>
          <w:sz w:val="22"/>
          <w:szCs w:val="22"/>
        </w:rPr>
      </w:pPr>
      <w:r w:rsidRPr="002717F6">
        <w:rPr>
          <w:sz w:val="22"/>
          <w:szCs w:val="22"/>
        </w:rPr>
        <w:t>Nr telefonu</w:t>
      </w:r>
      <w:r w:rsidRPr="002717F6">
        <w:rPr>
          <w:sz w:val="22"/>
          <w:szCs w:val="22"/>
        </w:rPr>
        <w:tab/>
        <w:t>_________________________</w:t>
      </w:r>
    </w:p>
    <w:p w14:paraId="7C7D861A" w14:textId="0F3CC970" w:rsidR="009E3FEA" w:rsidRPr="002717F6" w:rsidRDefault="009E3FEA" w:rsidP="009E3FEA">
      <w:pPr>
        <w:jc w:val="both"/>
        <w:rPr>
          <w:b/>
          <w:sz w:val="22"/>
          <w:szCs w:val="22"/>
        </w:rPr>
      </w:pPr>
      <w:r w:rsidRPr="002717F6">
        <w:rPr>
          <w:b/>
          <w:iCs/>
          <w:sz w:val="22"/>
          <w:szCs w:val="22"/>
        </w:rPr>
        <w:t xml:space="preserve">Dokumenty i informacje wymienione w ust. 1, 2, 3 i 4 należy dostarczyć na nośniku elektronicznym lub przesłać na adres e-mail: </w:t>
      </w:r>
      <w:r w:rsidR="003D2A34">
        <w:rPr>
          <w:b/>
          <w:iCs/>
          <w:sz w:val="22"/>
          <w:szCs w:val="22"/>
        </w:rPr>
        <w:t>j.musiatowicz-walach@pgg.pl</w:t>
      </w:r>
      <w:r w:rsidRPr="002717F6">
        <w:rPr>
          <w:b/>
          <w:i/>
          <w:iCs/>
          <w:sz w:val="22"/>
          <w:szCs w:val="22"/>
        </w:rPr>
        <w:t xml:space="preserve"> </w:t>
      </w:r>
      <w:r w:rsidRPr="002717F6">
        <w:rPr>
          <w:b/>
          <w:iCs/>
          <w:sz w:val="22"/>
          <w:szCs w:val="22"/>
        </w:rPr>
        <w:t xml:space="preserve">w terminie do 5 dni od daty rozstrzygnięcia postępowania w przeciwnym wypadku </w:t>
      </w:r>
      <w:r w:rsidRPr="002717F6">
        <w:rPr>
          <w:b/>
          <w:sz w:val="22"/>
          <w:szCs w:val="22"/>
        </w:rPr>
        <w:t>zawarcie umowy będzie niemożliwe z przyczyn leżących po stronie Wykonawcy.</w:t>
      </w:r>
    </w:p>
    <w:p w14:paraId="768E840F" w14:textId="77777777" w:rsidR="009E3FEA" w:rsidRPr="002717F6" w:rsidRDefault="009E3FEA" w:rsidP="009E3FEA">
      <w:pPr>
        <w:ind w:left="284" w:hanging="284"/>
        <w:jc w:val="both"/>
        <w:rPr>
          <w:iCs/>
          <w:sz w:val="22"/>
          <w:szCs w:val="22"/>
        </w:rPr>
      </w:pPr>
    </w:p>
    <w:p w14:paraId="7C6EDEE5" w14:textId="77777777" w:rsidR="009E3FEA" w:rsidRPr="002717F6" w:rsidRDefault="009E3FEA" w:rsidP="00A35C45">
      <w:pPr>
        <w:pStyle w:val="Akapitzlist"/>
        <w:numPr>
          <w:ilvl w:val="0"/>
          <w:numId w:val="70"/>
        </w:numPr>
        <w:ind w:left="426" w:hanging="426"/>
        <w:jc w:val="both"/>
        <w:rPr>
          <w:b/>
          <w:iCs/>
          <w:sz w:val="22"/>
          <w:szCs w:val="22"/>
        </w:rPr>
      </w:pPr>
      <w:r w:rsidRPr="002717F6">
        <w:rPr>
          <w:b/>
          <w:iCs/>
          <w:sz w:val="22"/>
          <w:szCs w:val="22"/>
        </w:rPr>
        <w:t>Dokumenty wymagane przy dostawie:</w:t>
      </w:r>
    </w:p>
    <w:p w14:paraId="4469ED6E" w14:textId="77777777" w:rsidR="009E3FEA" w:rsidRPr="002717F6" w:rsidRDefault="009E3FEA" w:rsidP="009E3FEA">
      <w:pPr>
        <w:pStyle w:val="Akapitzlist"/>
        <w:jc w:val="both"/>
        <w:rPr>
          <w:b/>
          <w:iCs/>
          <w:sz w:val="22"/>
          <w:szCs w:val="22"/>
        </w:rPr>
      </w:pPr>
    </w:p>
    <w:p w14:paraId="2EC660B7" w14:textId="77777777" w:rsidR="009E3FEA" w:rsidRPr="002717F6" w:rsidRDefault="009E3FEA" w:rsidP="00A35C45">
      <w:pPr>
        <w:pStyle w:val="Akapitzlist"/>
        <w:numPr>
          <w:ilvl w:val="0"/>
          <w:numId w:val="45"/>
        </w:numPr>
        <w:tabs>
          <w:tab w:val="clear" w:pos="360"/>
          <w:tab w:val="num" w:pos="709"/>
        </w:tabs>
        <w:ind w:left="709" w:hanging="284"/>
        <w:contextualSpacing w:val="0"/>
        <w:jc w:val="both"/>
        <w:rPr>
          <w:b/>
          <w:iCs/>
          <w:sz w:val="22"/>
          <w:szCs w:val="22"/>
          <w:u w:val="single"/>
        </w:rPr>
      </w:pPr>
      <w:r w:rsidRPr="002717F6">
        <w:rPr>
          <w:b/>
          <w:iCs/>
          <w:sz w:val="22"/>
          <w:szCs w:val="22"/>
        </w:rPr>
        <w:t xml:space="preserve">Dokumenty wymagane przy pierwszej dostawie do magazynów materiałowych każdego Oddziału Polskiej Grupy Górniczej S.A. objętego umową </w:t>
      </w:r>
      <w:r w:rsidRPr="002717F6">
        <w:rPr>
          <w:b/>
          <w:iCs/>
          <w:sz w:val="22"/>
          <w:szCs w:val="22"/>
          <w:u w:val="single"/>
        </w:rPr>
        <w:t>w formie papierowej:</w:t>
      </w:r>
    </w:p>
    <w:p w14:paraId="0B791876" w14:textId="77777777" w:rsidR="009E3FEA" w:rsidRDefault="009E3FEA" w:rsidP="001400D9">
      <w:pPr>
        <w:ind w:left="709"/>
        <w:jc w:val="both"/>
        <w:rPr>
          <w:b/>
          <w:bCs/>
          <w:i/>
          <w:sz w:val="22"/>
          <w:szCs w:val="22"/>
          <w:u w:val="single"/>
        </w:rPr>
      </w:pPr>
      <w:r w:rsidRPr="002717F6">
        <w:rPr>
          <w:b/>
          <w:bCs/>
          <w:i/>
          <w:sz w:val="22"/>
          <w:szCs w:val="22"/>
          <w:u w:val="single"/>
        </w:rPr>
        <w:t>Nie dotyczy.</w:t>
      </w:r>
    </w:p>
    <w:p w14:paraId="754B93E4" w14:textId="77777777" w:rsidR="00510704" w:rsidRPr="002717F6" w:rsidRDefault="00510704" w:rsidP="008678F3">
      <w:pPr>
        <w:jc w:val="both"/>
        <w:rPr>
          <w:b/>
          <w:bCs/>
          <w:i/>
          <w:sz w:val="22"/>
          <w:szCs w:val="22"/>
          <w:u w:val="single"/>
        </w:rPr>
      </w:pPr>
    </w:p>
    <w:p w14:paraId="4989A77C" w14:textId="77777777" w:rsidR="009E3FEA" w:rsidRPr="002717F6" w:rsidRDefault="009E3FEA" w:rsidP="00A35C45">
      <w:pPr>
        <w:pStyle w:val="Akapitzlist"/>
        <w:numPr>
          <w:ilvl w:val="0"/>
          <w:numId w:val="45"/>
        </w:numPr>
        <w:tabs>
          <w:tab w:val="clear" w:pos="360"/>
          <w:tab w:val="num" w:pos="709"/>
        </w:tabs>
        <w:ind w:left="709" w:hanging="284"/>
        <w:contextualSpacing w:val="0"/>
        <w:jc w:val="both"/>
        <w:rPr>
          <w:b/>
          <w:sz w:val="22"/>
          <w:szCs w:val="22"/>
          <w:u w:val="single"/>
        </w:rPr>
      </w:pPr>
      <w:r w:rsidRPr="002717F6">
        <w:rPr>
          <w:b/>
          <w:sz w:val="22"/>
          <w:szCs w:val="22"/>
        </w:rPr>
        <w:t xml:space="preserve">Dokumenty wymagane do każdej dostawy do magazynów materiałowych każdego Oddziału Polskiej Grupy Górniczej S.A. objętego umową </w:t>
      </w:r>
      <w:r w:rsidRPr="002717F6">
        <w:rPr>
          <w:b/>
          <w:sz w:val="22"/>
          <w:szCs w:val="22"/>
          <w:u w:val="single"/>
        </w:rPr>
        <w:t>w formie papierowej:</w:t>
      </w:r>
    </w:p>
    <w:p w14:paraId="15ABF262" w14:textId="77777777" w:rsidR="009E3FEA" w:rsidRPr="002717F6" w:rsidRDefault="009E3FEA" w:rsidP="00A35C45">
      <w:pPr>
        <w:pStyle w:val="Akapitzlist"/>
        <w:numPr>
          <w:ilvl w:val="0"/>
          <w:numId w:val="48"/>
        </w:numPr>
        <w:ind w:left="1134" w:hanging="425"/>
        <w:contextualSpacing w:val="0"/>
        <w:jc w:val="both"/>
        <w:rPr>
          <w:sz w:val="22"/>
          <w:szCs w:val="22"/>
        </w:rPr>
      </w:pPr>
      <w:r w:rsidRPr="002717F6">
        <w:rPr>
          <w:sz w:val="22"/>
          <w:szCs w:val="22"/>
        </w:rPr>
        <w:t>Dowód dostawy sporządzony w Portalu Dostawcy Polskiej Grupy Górniczej S.A.,</w:t>
      </w:r>
    </w:p>
    <w:p w14:paraId="007E4D3B" w14:textId="77777777" w:rsidR="009E3FEA" w:rsidRPr="002717F6" w:rsidRDefault="009E3FEA" w:rsidP="00A35C45">
      <w:pPr>
        <w:pStyle w:val="Akapitzlist"/>
        <w:numPr>
          <w:ilvl w:val="0"/>
          <w:numId w:val="48"/>
        </w:numPr>
        <w:ind w:left="1134" w:hanging="425"/>
        <w:contextualSpacing w:val="0"/>
        <w:jc w:val="both"/>
        <w:rPr>
          <w:sz w:val="22"/>
          <w:szCs w:val="22"/>
        </w:rPr>
      </w:pPr>
      <w:r w:rsidRPr="002717F6">
        <w:rPr>
          <w:sz w:val="22"/>
          <w:szCs w:val="22"/>
        </w:rPr>
        <w:t xml:space="preserve">Świadectwo jakości, </w:t>
      </w:r>
    </w:p>
    <w:p w14:paraId="086589AF" w14:textId="1CA07872" w:rsidR="009E3FEA" w:rsidRPr="002717F6" w:rsidRDefault="009E3FEA" w:rsidP="00A35C45">
      <w:pPr>
        <w:pStyle w:val="Akapitzlist"/>
        <w:numPr>
          <w:ilvl w:val="0"/>
          <w:numId w:val="48"/>
        </w:numPr>
        <w:ind w:left="1134" w:hanging="425"/>
        <w:contextualSpacing w:val="0"/>
        <w:jc w:val="both"/>
        <w:rPr>
          <w:sz w:val="22"/>
          <w:szCs w:val="22"/>
        </w:rPr>
      </w:pPr>
      <w:r w:rsidRPr="002717F6">
        <w:rPr>
          <w:sz w:val="22"/>
          <w:szCs w:val="22"/>
        </w:rPr>
        <w:t>Karta gwarancyjna</w:t>
      </w:r>
      <w:r w:rsidR="00494BE0">
        <w:rPr>
          <w:sz w:val="22"/>
          <w:szCs w:val="22"/>
        </w:rPr>
        <w:t>.</w:t>
      </w:r>
    </w:p>
    <w:p w14:paraId="1E155523" w14:textId="15E3B94F" w:rsidR="0035712B" w:rsidRPr="00750E51" w:rsidRDefault="0035712B" w:rsidP="00357145">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336FE2A0" w14:textId="7168A06B" w:rsidR="0035712B" w:rsidRPr="00750E51" w:rsidRDefault="00905320" w:rsidP="00357145">
      <w:pPr>
        <w:rPr>
          <w:i/>
          <w:sz w:val="22"/>
          <w:szCs w:val="22"/>
        </w:rPr>
      </w:pPr>
      <w:r w:rsidRPr="00905320">
        <w:rPr>
          <w:i/>
          <w:noProof/>
          <w:sz w:val="22"/>
          <w:szCs w:val="22"/>
        </w:rPr>
        <w:drawing>
          <wp:inline distT="0" distB="0" distL="0" distR="0" wp14:anchorId="25CD1856" wp14:editId="57EF1CE2">
            <wp:extent cx="6305550" cy="8315325"/>
            <wp:effectExtent l="0" t="0" r="0" b="9525"/>
            <wp:docPr id="172043429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05550" cy="8315325"/>
                    </a:xfrm>
                    <a:prstGeom prst="rect">
                      <a:avLst/>
                    </a:prstGeom>
                    <a:noFill/>
                    <a:ln>
                      <a:noFill/>
                    </a:ln>
                  </pic:spPr>
                </pic:pic>
              </a:graphicData>
            </a:graphic>
          </wp:inline>
        </w:drawing>
      </w:r>
    </w:p>
    <w:p w14:paraId="6655F5D4" w14:textId="77777777" w:rsidR="0035712B" w:rsidRPr="00750E51" w:rsidRDefault="0035712B" w:rsidP="00357145">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5F9173AC" w14:textId="77777777" w:rsidR="00905320" w:rsidRDefault="00905320" w:rsidP="00357145">
      <w:pPr>
        <w:ind w:left="709" w:hanging="709"/>
        <w:jc w:val="center"/>
        <w:rPr>
          <w:rFonts w:ascii="Tahoma" w:hAnsi="Tahoma" w:cs="Tahoma"/>
          <w:b/>
          <w:spacing w:val="20"/>
          <w:sz w:val="22"/>
          <w:szCs w:val="22"/>
        </w:rPr>
      </w:pPr>
    </w:p>
    <w:p w14:paraId="6CE76238" w14:textId="77777777" w:rsidR="00905320" w:rsidRDefault="00905320" w:rsidP="00357145">
      <w:pPr>
        <w:ind w:left="709" w:hanging="709"/>
        <w:jc w:val="center"/>
        <w:rPr>
          <w:rFonts w:ascii="Tahoma" w:hAnsi="Tahoma" w:cs="Tahoma"/>
          <w:b/>
          <w:spacing w:val="20"/>
          <w:sz w:val="22"/>
          <w:szCs w:val="22"/>
        </w:rPr>
      </w:pPr>
    </w:p>
    <w:p w14:paraId="0D0DC8ED" w14:textId="77777777" w:rsidR="00905320" w:rsidRDefault="00905320" w:rsidP="00357145">
      <w:pPr>
        <w:ind w:left="709" w:hanging="709"/>
        <w:jc w:val="center"/>
        <w:rPr>
          <w:rFonts w:ascii="Tahoma" w:hAnsi="Tahoma" w:cs="Tahoma"/>
          <w:b/>
          <w:spacing w:val="20"/>
          <w:sz w:val="22"/>
          <w:szCs w:val="22"/>
        </w:rPr>
      </w:pPr>
    </w:p>
    <w:p w14:paraId="49F16910" w14:textId="216C3A0D" w:rsidR="00905320" w:rsidRDefault="00DF276D" w:rsidP="00357145">
      <w:pPr>
        <w:ind w:left="709" w:hanging="709"/>
        <w:jc w:val="center"/>
        <w:rPr>
          <w:rFonts w:ascii="Tahoma" w:hAnsi="Tahoma" w:cs="Tahoma"/>
          <w:b/>
          <w:spacing w:val="20"/>
          <w:sz w:val="22"/>
          <w:szCs w:val="22"/>
        </w:rPr>
      </w:pPr>
      <w:r w:rsidRPr="00DF276D">
        <w:rPr>
          <w:rFonts w:ascii="Tahoma" w:hAnsi="Tahoma" w:cs="Tahoma"/>
          <w:b/>
          <w:noProof/>
          <w:spacing w:val="20"/>
          <w:sz w:val="22"/>
          <w:szCs w:val="22"/>
        </w:rPr>
        <w:lastRenderedPageBreak/>
        <w:drawing>
          <wp:inline distT="0" distB="0" distL="0" distR="0" wp14:anchorId="2FA2F1E4" wp14:editId="544331AA">
            <wp:extent cx="5981700" cy="5410200"/>
            <wp:effectExtent l="0" t="0" r="0" b="0"/>
            <wp:docPr id="184193826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81700" cy="5410200"/>
                    </a:xfrm>
                    <a:prstGeom prst="rect">
                      <a:avLst/>
                    </a:prstGeom>
                    <a:noFill/>
                    <a:ln>
                      <a:noFill/>
                    </a:ln>
                  </pic:spPr>
                </pic:pic>
              </a:graphicData>
            </a:graphic>
          </wp:inline>
        </w:drawing>
      </w:r>
    </w:p>
    <w:p w14:paraId="543C7F47" w14:textId="77777777" w:rsidR="00905320" w:rsidRDefault="00905320" w:rsidP="00357145">
      <w:pPr>
        <w:ind w:left="709" w:hanging="709"/>
        <w:jc w:val="center"/>
        <w:rPr>
          <w:rFonts w:ascii="Tahoma" w:hAnsi="Tahoma" w:cs="Tahoma"/>
          <w:b/>
          <w:spacing w:val="20"/>
          <w:sz w:val="22"/>
          <w:szCs w:val="22"/>
        </w:rPr>
      </w:pPr>
    </w:p>
    <w:p w14:paraId="7E4A4F56" w14:textId="77777777" w:rsidR="00905320" w:rsidRDefault="00905320" w:rsidP="00357145">
      <w:pPr>
        <w:ind w:left="709" w:hanging="709"/>
        <w:jc w:val="center"/>
        <w:rPr>
          <w:rFonts w:ascii="Tahoma" w:hAnsi="Tahoma" w:cs="Tahoma"/>
          <w:b/>
          <w:spacing w:val="20"/>
          <w:sz w:val="22"/>
          <w:szCs w:val="22"/>
        </w:rPr>
      </w:pPr>
    </w:p>
    <w:p w14:paraId="42F62D29" w14:textId="77777777" w:rsidR="00905320" w:rsidRDefault="00905320" w:rsidP="00357145">
      <w:pPr>
        <w:ind w:left="709" w:hanging="709"/>
        <w:jc w:val="center"/>
        <w:rPr>
          <w:rFonts w:ascii="Tahoma" w:hAnsi="Tahoma" w:cs="Tahoma"/>
          <w:b/>
          <w:spacing w:val="20"/>
          <w:sz w:val="22"/>
          <w:szCs w:val="22"/>
        </w:rPr>
      </w:pPr>
    </w:p>
    <w:p w14:paraId="28EF3157" w14:textId="77777777" w:rsidR="00905320" w:rsidRDefault="00905320" w:rsidP="00357145">
      <w:pPr>
        <w:ind w:left="709" w:hanging="709"/>
        <w:jc w:val="center"/>
        <w:rPr>
          <w:rFonts w:ascii="Tahoma" w:hAnsi="Tahoma" w:cs="Tahoma"/>
          <w:b/>
          <w:spacing w:val="20"/>
          <w:sz w:val="22"/>
          <w:szCs w:val="22"/>
        </w:rPr>
      </w:pPr>
    </w:p>
    <w:p w14:paraId="13322E1C" w14:textId="77777777" w:rsidR="00905320" w:rsidRDefault="00905320" w:rsidP="00357145">
      <w:pPr>
        <w:ind w:left="709" w:hanging="709"/>
        <w:jc w:val="center"/>
        <w:rPr>
          <w:rFonts w:ascii="Tahoma" w:hAnsi="Tahoma" w:cs="Tahoma"/>
          <w:b/>
          <w:spacing w:val="20"/>
          <w:sz w:val="22"/>
          <w:szCs w:val="22"/>
        </w:rPr>
      </w:pPr>
    </w:p>
    <w:p w14:paraId="6343F9BC" w14:textId="77777777" w:rsidR="00905320" w:rsidRDefault="00905320" w:rsidP="00357145">
      <w:pPr>
        <w:ind w:left="709" w:hanging="709"/>
        <w:jc w:val="center"/>
        <w:rPr>
          <w:rFonts w:ascii="Tahoma" w:hAnsi="Tahoma" w:cs="Tahoma"/>
          <w:b/>
          <w:spacing w:val="20"/>
          <w:sz w:val="22"/>
          <w:szCs w:val="22"/>
        </w:rPr>
      </w:pPr>
    </w:p>
    <w:p w14:paraId="75E88132" w14:textId="77777777" w:rsidR="00905320" w:rsidRDefault="00905320" w:rsidP="00357145">
      <w:pPr>
        <w:ind w:left="709" w:hanging="709"/>
        <w:jc w:val="center"/>
        <w:rPr>
          <w:rFonts w:ascii="Tahoma" w:hAnsi="Tahoma" w:cs="Tahoma"/>
          <w:b/>
          <w:spacing w:val="20"/>
          <w:sz w:val="22"/>
          <w:szCs w:val="22"/>
        </w:rPr>
      </w:pPr>
    </w:p>
    <w:p w14:paraId="731F9884" w14:textId="77777777" w:rsidR="00905320" w:rsidRDefault="00905320" w:rsidP="00357145">
      <w:pPr>
        <w:ind w:left="709" w:hanging="709"/>
        <w:jc w:val="center"/>
        <w:rPr>
          <w:rFonts w:ascii="Tahoma" w:hAnsi="Tahoma" w:cs="Tahoma"/>
          <w:b/>
          <w:spacing w:val="20"/>
          <w:sz w:val="22"/>
          <w:szCs w:val="22"/>
        </w:rPr>
      </w:pPr>
    </w:p>
    <w:p w14:paraId="7347498D" w14:textId="77777777" w:rsidR="00905320" w:rsidRDefault="00905320" w:rsidP="00357145">
      <w:pPr>
        <w:ind w:left="709" w:hanging="709"/>
        <w:jc w:val="center"/>
        <w:rPr>
          <w:rFonts w:ascii="Tahoma" w:hAnsi="Tahoma" w:cs="Tahoma"/>
          <w:b/>
          <w:spacing w:val="20"/>
          <w:sz w:val="22"/>
          <w:szCs w:val="22"/>
        </w:rPr>
      </w:pPr>
    </w:p>
    <w:p w14:paraId="1FE230F8" w14:textId="77777777" w:rsidR="00905320" w:rsidRDefault="00905320" w:rsidP="00357145">
      <w:pPr>
        <w:ind w:left="709" w:hanging="709"/>
        <w:jc w:val="center"/>
        <w:rPr>
          <w:rFonts w:ascii="Tahoma" w:hAnsi="Tahoma" w:cs="Tahoma"/>
          <w:b/>
          <w:spacing w:val="20"/>
          <w:sz w:val="22"/>
          <w:szCs w:val="22"/>
        </w:rPr>
      </w:pPr>
    </w:p>
    <w:p w14:paraId="3A6BBC52" w14:textId="77777777" w:rsidR="00905320" w:rsidRDefault="00905320" w:rsidP="00357145">
      <w:pPr>
        <w:ind w:left="709" w:hanging="709"/>
        <w:jc w:val="center"/>
        <w:rPr>
          <w:rFonts w:ascii="Tahoma" w:hAnsi="Tahoma" w:cs="Tahoma"/>
          <w:b/>
          <w:spacing w:val="20"/>
          <w:sz w:val="22"/>
          <w:szCs w:val="22"/>
        </w:rPr>
      </w:pPr>
    </w:p>
    <w:p w14:paraId="5C091794" w14:textId="77777777" w:rsidR="00905320" w:rsidRDefault="00905320" w:rsidP="00357145">
      <w:pPr>
        <w:ind w:left="709" w:hanging="709"/>
        <w:jc w:val="center"/>
        <w:rPr>
          <w:rFonts w:ascii="Tahoma" w:hAnsi="Tahoma" w:cs="Tahoma"/>
          <w:b/>
          <w:spacing w:val="20"/>
          <w:sz w:val="22"/>
          <w:szCs w:val="22"/>
        </w:rPr>
      </w:pPr>
    </w:p>
    <w:p w14:paraId="50191709" w14:textId="77777777" w:rsidR="00905320" w:rsidRDefault="00905320" w:rsidP="00357145">
      <w:pPr>
        <w:ind w:left="709" w:hanging="709"/>
        <w:jc w:val="center"/>
        <w:rPr>
          <w:rFonts w:ascii="Tahoma" w:hAnsi="Tahoma" w:cs="Tahoma"/>
          <w:b/>
          <w:spacing w:val="20"/>
          <w:sz w:val="22"/>
          <w:szCs w:val="22"/>
        </w:rPr>
      </w:pPr>
    </w:p>
    <w:p w14:paraId="1D70FA3C" w14:textId="77777777" w:rsidR="00905320" w:rsidRDefault="00905320" w:rsidP="00357145">
      <w:pPr>
        <w:ind w:left="709" w:hanging="709"/>
        <w:jc w:val="center"/>
        <w:rPr>
          <w:rFonts w:ascii="Tahoma" w:hAnsi="Tahoma" w:cs="Tahoma"/>
          <w:b/>
          <w:spacing w:val="20"/>
          <w:sz w:val="22"/>
          <w:szCs w:val="22"/>
        </w:rPr>
      </w:pPr>
    </w:p>
    <w:p w14:paraId="3850D169" w14:textId="77777777" w:rsidR="00905320" w:rsidRDefault="00905320" w:rsidP="00357145">
      <w:pPr>
        <w:ind w:left="709" w:hanging="709"/>
        <w:jc w:val="center"/>
        <w:rPr>
          <w:rFonts w:ascii="Tahoma" w:hAnsi="Tahoma" w:cs="Tahoma"/>
          <w:b/>
          <w:spacing w:val="20"/>
          <w:sz w:val="22"/>
          <w:szCs w:val="22"/>
        </w:rPr>
      </w:pPr>
    </w:p>
    <w:p w14:paraId="024E9C6A" w14:textId="77777777" w:rsidR="00905320" w:rsidRDefault="00905320" w:rsidP="00357145">
      <w:pPr>
        <w:ind w:left="709" w:hanging="709"/>
        <w:jc w:val="center"/>
        <w:rPr>
          <w:rFonts w:ascii="Tahoma" w:hAnsi="Tahoma" w:cs="Tahoma"/>
          <w:b/>
          <w:spacing w:val="20"/>
          <w:sz w:val="22"/>
          <w:szCs w:val="22"/>
        </w:rPr>
      </w:pPr>
    </w:p>
    <w:p w14:paraId="6F46B5D7" w14:textId="77777777" w:rsidR="00905320" w:rsidRDefault="00905320" w:rsidP="00357145">
      <w:pPr>
        <w:ind w:left="709" w:hanging="709"/>
        <w:jc w:val="center"/>
        <w:rPr>
          <w:rFonts w:ascii="Tahoma" w:hAnsi="Tahoma" w:cs="Tahoma"/>
          <w:b/>
          <w:spacing w:val="20"/>
          <w:sz w:val="22"/>
          <w:szCs w:val="22"/>
        </w:rPr>
      </w:pPr>
    </w:p>
    <w:p w14:paraId="4BA81824" w14:textId="77777777" w:rsidR="00905320" w:rsidRDefault="00905320" w:rsidP="00357145">
      <w:pPr>
        <w:ind w:left="709" w:hanging="709"/>
        <w:jc w:val="center"/>
        <w:rPr>
          <w:rFonts w:ascii="Tahoma" w:hAnsi="Tahoma" w:cs="Tahoma"/>
          <w:b/>
          <w:spacing w:val="20"/>
          <w:sz w:val="22"/>
          <w:szCs w:val="22"/>
        </w:rPr>
      </w:pPr>
    </w:p>
    <w:p w14:paraId="1001F82C" w14:textId="77777777" w:rsidR="00905320" w:rsidRDefault="00905320" w:rsidP="00357145">
      <w:pPr>
        <w:ind w:left="709" w:hanging="709"/>
        <w:jc w:val="center"/>
        <w:rPr>
          <w:rFonts w:ascii="Tahoma" w:hAnsi="Tahoma" w:cs="Tahoma"/>
          <w:b/>
          <w:spacing w:val="20"/>
          <w:sz w:val="22"/>
          <w:szCs w:val="22"/>
        </w:rPr>
      </w:pPr>
    </w:p>
    <w:p w14:paraId="5F8CAD82" w14:textId="77777777" w:rsidR="00905320" w:rsidRDefault="00905320" w:rsidP="00357145">
      <w:pPr>
        <w:ind w:left="709" w:hanging="709"/>
        <w:jc w:val="center"/>
        <w:rPr>
          <w:rFonts w:ascii="Tahoma" w:hAnsi="Tahoma" w:cs="Tahoma"/>
          <w:b/>
          <w:spacing w:val="20"/>
          <w:sz w:val="22"/>
          <w:szCs w:val="22"/>
        </w:rPr>
      </w:pPr>
    </w:p>
    <w:p w14:paraId="37092ECE" w14:textId="77777777" w:rsidR="00905320" w:rsidRDefault="00905320" w:rsidP="00357145">
      <w:pPr>
        <w:ind w:left="709" w:hanging="709"/>
        <w:jc w:val="center"/>
        <w:rPr>
          <w:rFonts w:ascii="Tahoma" w:hAnsi="Tahoma" w:cs="Tahoma"/>
          <w:b/>
          <w:spacing w:val="20"/>
          <w:sz w:val="22"/>
          <w:szCs w:val="22"/>
        </w:rPr>
      </w:pPr>
    </w:p>
    <w:p w14:paraId="455BA1D7" w14:textId="77777777" w:rsidR="00905320" w:rsidRDefault="00905320" w:rsidP="00357145">
      <w:pPr>
        <w:ind w:left="709" w:hanging="709"/>
        <w:jc w:val="center"/>
        <w:rPr>
          <w:rFonts w:ascii="Tahoma" w:hAnsi="Tahoma" w:cs="Tahoma"/>
          <w:b/>
          <w:spacing w:val="20"/>
          <w:sz w:val="22"/>
          <w:szCs w:val="22"/>
        </w:rPr>
      </w:pPr>
    </w:p>
    <w:p w14:paraId="653527F6" w14:textId="453CAC92" w:rsidR="00905320" w:rsidRDefault="00DF276D" w:rsidP="00357145">
      <w:pPr>
        <w:ind w:left="709" w:hanging="709"/>
        <w:jc w:val="center"/>
        <w:rPr>
          <w:rFonts w:ascii="Tahoma" w:hAnsi="Tahoma" w:cs="Tahoma"/>
          <w:b/>
          <w:spacing w:val="20"/>
          <w:sz w:val="22"/>
          <w:szCs w:val="22"/>
        </w:rPr>
      </w:pPr>
      <w:r w:rsidRPr="00DF276D">
        <w:rPr>
          <w:rFonts w:ascii="Tahoma" w:hAnsi="Tahoma" w:cs="Tahoma"/>
          <w:b/>
          <w:noProof/>
          <w:spacing w:val="20"/>
          <w:sz w:val="22"/>
          <w:szCs w:val="22"/>
        </w:rPr>
        <w:lastRenderedPageBreak/>
        <w:drawing>
          <wp:inline distT="0" distB="0" distL="0" distR="0" wp14:anchorId="7DDCFBEE" wp14:editId="22643B63">
            <wp:extent cx="6153150" cy="5305425"/>
            <wp:effectExtent l="0" t="0" r="0" b="9525"/>
            <wp:docPr id="149481234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53150" cy="5305425"/>
                    </a:xfrm>
                    <a:prstGeom prst="rect">
                      <a:avLst/>
                    </a:prstGeom>
                    <a:noFill/>
                    <a:ln>
                      <a:noFill/>
                    </a:ln>
                  </pic:spPr>
                </pic:pic>
              </a:graphicData>
            </a:graphic>
          </wp:inline>
        </w:drawing>
      </w:r>
    </w:p>
    <w:p w14:paraId="7F6F4FCA" w14:textId="77777777" w:rsidR="00DF276D" w:rsidRDefault="00DF276D" w:rsidP="00357145">
      <w:pPr>
        <w:ind w:left="709" w:hanging="709"/>
        <w:jc w:val="center"/>
        <w:rPr>
          <w:rFonts w:ascii="Tahoma" w:hAnsi="Tahoma" w:cs="Tahoma"/>
          <w:b/>
          <w:spacing w:val="20"/>
          <w:sz w:val="22"/>
          <w:szCs w:val="22"/>
        </w:rPr>
      </w:pPr>
    </w:p>
    <w:p w14:paraId="10506102" w14:textId="77777777" w:rsidR="00DF276D" w:rsidRDefault="00DF276D" w:rsidP="00357145">
      <w:pPr>
        <w:ind w:left="709" w:hanging="709"/>
        <w:jc w:val="center"/>
        <w:rPr>
          <w:rFonts w:ascii="Tahoma" w:hAnsi="Tahoma" w:cs="Tahoma"/>
          <w:b/>
          <w:spacing w:val="20"/>
          <w:sz w:val="22"/>
          <w:szCs w:val="22"/>
        </w:rPr>
      </w:pPr>
    </w:p>
    <w:p w14:paraId="6236492F" w14:textId="77777777" w:rsidR="00DF276D" w:rsidRDefault="00DF276D" w:rsidP="00357145">
      <w:pPr>
        <w:ind w:left="709" w:hanging="709"/>
        <w:jc w:val="center"/>
        <w:rPr>
          <w:rFonts w:ascii="Tahoma" w:hAnsi="Tahoma" w:cs="Tahoma"/>
          <w:b/>
          <w:spacing w:val="20"/>
          <w:sz w:val="22"/>
          <w:szCs w:val="22"/>
        </w:rPr>
      </w:pPr>
    </w:p>
    <w:p w14:paraId="0CC607AF" w14:textId="77777777" w:rsidR="00DF276D" w:rsidRDefault="00DF276D" w:rsidP="00357145">
      <w:pPr>
        <w:ind w:left="709" w:hanging="709"/>
        <w:jc w:val="center"/>
        <w:rPr>
          <w:rFonts w:ascii="Tahoma" w:hAnsi="Tahoma" w:cs="Tahoma"/>
          <w:b/>
          <w:spacing w:val="20"/>
          <w:sz w:val="22"/>
          <w:szCs w:val="22"/>
        </w:rPr>
      </w:pPr>
    </w:p>
    <w:p w14:paraId="32F61D2C" w14:textId="77777777" w:rsidR="00DF276D" w:rsidRDefault="00DF276D" w:rsidP="00357145">
      <w:pPr>
        <w:ind w:left="709" w:hanging="709"/>
        <w:jc w:val="center"/>
        <w:rPr>
          <w:rFonts w:ascii="Tahoma" w:hAnsi="Tahoma" w:cs="Tahoma"/>
          <w:b/>
          <w:spacing w:val="20"/>
          <w:sz w:val="22"/>
          <w:szCs w:val="22"/>
        </w:rPr>
      </w:pPr>
    </w:p>
    <w:p w14:paraId="1028D38E" w14:textId="77777777" w:rsidR="00DF276D" w:rsidRDefault="00DF276D" w:rsidP="00357145">
      <w:pPr>
        <w:ind w:left="709" w:hanging="709"/>
        <w:jc w:val="center"/>
        <w:rPr>
          <w:rFonts w:ascii="Tahoma" w:hAnsi="Tahoma" w:cs="Tahoma"/>
          <w:b/>
          <w:spacing w:val="20"/>
          <w:sz w:val="22"/>
          <w:szCs w:val="22"/>
        </w:rPr>
      </w:pPr>
    </w:p>
    <w:p w14:paraId="40BDA5A9" w14:textId="77777777" w:rsidR="00DF276D" w:rsidRDefault="00DF276D" w:rsidP="00357145">
      <w:pPr>
        <w:ind w:left="709" w:hanging="709"/>
        <w:jc w:val="center"/>
        <w:rPr>
          <w:rFonts w:ascii="Tahoma" w:hAnsi="Tahoma" w:cs="Tahoma"/>
          <w:b/>
          <w:spacing w:val="20"/>
          <w:sz w:val="22"/>
          <w:szCs w:val="22"/>
        </w:rPr>
      </w:pPr>
    </w:p>
    <w:p w14:paraId="13E40649" w14:textId="77777777" w:rsidR="00DF276D" w:rsidRDefault="00DF276D" w:rsidP="00357145">
      <w:pPr>
        <w:ind w:left="709" w:hanging="709"/>
        <w:jc w:val="center"/>
        <w:rPr>
          <w:rFonts w:ascii="Tahoma" w:hAnsi="Tahoma" w:cs="Tahoma"/>
          <w:b/>
          <w:spacing w:val="20"/>
          <w:sz w:val="22"/>
          <w:szCs w:val="22"/>
        </w:rPr>
      </w:pPr>
    </w:p>
    <w:p w14:paraId="652CF869" w14:textId="77777777" w:rsidR="00DF276D" w:rsidRDefault="00DF276D" w:rsidP="00357145">
      <w:pPr>
        <w:ind w:left="709" w:hanging="709"/>
        <w:jc w:val="center"/>
        <w:rPr>
          <w:rFonts w:ascii="Tahoma" w:hAnsi="Tahoma" w:cs="Tahoma"/>
          <w:b/>
          <w:spacing w:val="20"/>
          <w:sz w:val="22"/>
          <w:szCs w:val="22"/>
        </w:rPr>
      </w:pPr>
    </w:p>
    <w:p w14:paraId="615B08B6" w14:textId="77777777" w:rsidR="00DF276D" w:rsidRDefault="00DF276D" w:rsidP="00357145">
      <w:pPr>
        <w:ind w:left="709" w:hanging="709"/>
        <w:jc w:val="center"/>
        <w:rPr>
          <w:rFonts w:ascii="Tahoma" w:hAnsi="Tahoma" w:cs="Tahoma"/>
          <w:b/>
          <w:spacing w:val="20"/>
          <w:sz w:val="22"/>
          <w:szCs w:val="22"/>
        </w:rPr>
      </w:pPr>
    </w:p>
    <w:p w14:paraId="0F8E5C54" w14:textId="77777777" w:rsidR="00DF276D" w:rsidRDefault="00DF276D" w:rsidP="00357145">
      <w:pPr>
        <w:ind w:left="709" w:hanging="709"/>
        <w:jc w:val="center"/>
        <w:rPr>
          <w:rFonts w:ascii="Tahoma" w:hAnsi="Tahoma" w:cs="Tahoma"/>
          <w:b/>
          <w:spacing w:val="20"/>
          <w:sz w:val="22"/>
          <w:szCs w:val="22"/>
        </w:rPr>
      </w:pPr>
    </w:p>
    <w:p w14:paraId="2901A1EA" w14:textId="77777777" w:rsidR="00DF276D" w:rsidRDefault="00DF276D" w:rsidP="00357145">
      <w:pPr>
        <w:ind w:left="709" w:hanging="709"/>
        <w:jc w:val="center"/>
        <w:rPr>
          <w:rFonts w:ascii="Tahoma" w:hAnsi="Tahoma" w:cs="Tahoma"/>
          <w:b/>
          <w:spacing w:val="20"/>
          <w:sz w:val="22"/>
          <w:szCs w:val="22"/>
        </w:rPr>
      </w:pPr>
    </w:p>
    <w:p w14:paraId="1873BB30" w14:textId="77777777" w:rsidR="00DF276D" w:rsidRDefault="00DF276D" w:rsidP="00357145">
      <w:pPr>
        <w:ind w:left="709" w:hanging="709"/>
        <w:jc w:val="center"/>
        <w:rPr>
          <w:rFonts w:ascii="Tahoma" w:hAnsi="Tahoma" w:cs="Tahoma"/>
          <w:b/>
          <w:spacing w:val="20"/>
          <w:sz w:val="22"/>
          <w:szCs w:val="22"/>
        </w:rPr>
      </w:pPr>
    </w:p>
    <w:p w14:paraId="0D991068" w14:textId="77777777" w:rsidR="00DF276D" w:rsidRDefault="00DF276D" w:rsidP="00357145">
      <w:pPr>
        <w:ind w:left="709" w:hanging="709"/>
        <w:jc w:val="center"/>
        <w:rPr>
          <w:rFonts w:ascii="Tahoma" w:hAnsi="Tahoma" w:cs="Tahoma"/>
          <w:b/>
          <w:spacing w:val="20"/>
          <w:sz w:val="22"/>
          <w:szCs w:val="22"/>
        </w:rPr>
      </w:pPr>
    </w:p>
    <w:p w14:paraId="487DE4A0" w14:textId="77777777" w:rsidR="00DF276D" w:rsidRDefault="00DF276D" w:rsidP="00357145">
      <w:pPr>
        <w:ind w:left="709" w:hanging="709"/>
        <w:jc w:val="center"/>
        <w:rPr>
          <w:rFonts w:ascii="Tahoma" w:hAnsi="Tahoma" w:cs="Tahoma"/>
          <w:b/>
          <w:spacing w:val="20"/>
          <w:sz w:val="22"/>
          <w:szCs w:val="22"/>
        </w:rPr>
      </w:pPr>
    </w:p>
    <w:p w14:paraId="69666580" w14:textId="77777777" w:rsidR="00DF276D" w:rsidRDefault="00DF276D" w:rsidP="00357145">
      <w:pPr>
        <w:ind w:left="709" w:hanging="709"/>
        <w:jc w:val="center"/>
        <w:rPr>
          <w:rFonts w:ascii="Tahoma" w:hAnsi="Tahoma" w:cs="Tahoma"/>
          <w:b/>
          <w:spacing w:val="20"/>
          <w:sz w:val="22"/>
          <w:szCs w:val="22"/>
        </w:rPr>
      </w:pPr>
    </w:p>
    <w:p w14:paraId="6F97A599" w14:textId="77777777" w:rsidR="00DF276D" w:rsidRDefault="00DF276D" w:rsidP="00357145">
      <w:pPr>
        <w:ind w:left="709" w:hanging="709"/>
        <w:jc w:val="center"/>
        <w:rPr>
          <w:rFonts w:ascii="Tahoma" w:hAnsi="Tahoma" w:cs="Tahoma"/>
          <w:b/>
          <w:spacing w:val="20"/>
          <w:sz w:val="22"/>
          <w:szCs w:val="22"/>
        </w:rPr>
      </w:pPr>
    </w:p>
    <w:p w14:paraId="77A13549" w14:textId="77777777" w:rsidR="00DF276D" w:rsidRDefault="00DF276D" w:rsidP="00357145">
      <w:pPr>
        <w:ind w:left="709" w:hanging="709"/>
        <w:jc w:val="center"/>
        <w:rPr>
          <w:rFonts w:ascii="Tahoma" w:hAnsi="Tahoma" w:cs="Tahoma"/>
          <w:b/>
          <w:spacing w:val="20"/>
          <w:sz w:val="22"/>
          <w:szCs w:val="22"/>
        </w:rPr>
      </w:pPr>
    </w:p>
    <w:p w14:paraId="2B8BDAA4" w14:textId="77777777" w:rsidR="00DF276D" w:rsidRDefault="00DF276D" w:rsidP="00357145">
      <w:pPr>
        <w:ind w:left="709" w:hanging="709"/>
        <w:jc w:val="center"/>
        <w:rPr>
          <w:rFonts w:ascii="Tahoma" w:hAnsi="Tahoma" w:cs="Tahoma"/>
          <w:b/>
          <w:spacing w:val="20"/>
          <w:sz w:val="22"/>
          <w:szCs w:val="22"/>
        </w:rPr>
      </w:pPr>
    </w:p>
    <w:p w14:paraId="3077DC01" w14:textId="77777777" w:rsidR="00905320" w:rsidRDefault="00905320" w:rsidP="00357145">
      <w:pPr>
        <w:ind w:left="709" w:hanging="709"/>
        <w:jc w:val="center"/>
        <w:rPr>
          <w:rFonts w:ascii="Tahoma" w:hAnsi="Tahoma" w:cs="Tahoma"/>
          <w:b/>
          <w:spacing w:val="20"/>
          <w:sz w:val="22"/>
          <w:szCs w:val="22"/>
        </w:rPr>
      </w:pPr>
    </w:p>
    <w:p w14:paraId="0CB1546D" w14:textId="77777777" w:rsidR="00905320" w:rsidRDefault="00905320" w:rsidP="00357145">
      <w:pPr>
        <w:ind w:left="709" w:hanging="709"/>
        <w:jc w:val="center"/>
        <w:rPr>
          <w:rFonts w:ascii="Tahoma" w:hAnsi="Tahoma" w:cs="Tahoma"/>
          <w:b/>
          <w:spacing w:val="20"/>
          <w:sz w:val="22"/>
          <w:szCs w:val="22"/>
        </w:rPr>
      </w:pPr>
    </w:p>
    <w:p w14:paraId="555B8A9B" w14:textId="77777777" w:rsidR="00905320" w:rsidRDefault="00905320" w:rsidP="00357145">
      <w:pPr>
        <w:ind w:left="709" w:hanging="709"/>
        <w:jc w:val="center"/>
        <w:rPr>
          <w:rFonts w:ascii="Tahoma" w:hAnsi="Tahoma" w:cs="Tahoma"/>
          <w:b/>
          <w:spacing w:val="20"/>
          <w:sz w:val="22"/>
          <w:szCs w:val="22"/>
        </w:rPr>
      </w:pPr>
    </w:p>
    <w:p w14:paraId="07A714F8" w14:textId="77777777"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04D852F" w14:textId="77777777" w:rsidR="00DF276D" w:rsidRPr="00F86320" w:rsidRDefault="00DF276D"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42D9D138" w14:textId="77777777" w:rsidR="00DF276D" w:rsidRPr="002717F6" w:rsidRDefault="00DF276D" w:rsidP="00DF276D">
      <w:pPr>
        <w:ind w:left="426" w:hanging="426"/>
        <w:jc w:val="both"/>
        <w:rPr>
          <w:sz w:val="22"/>
          <w:szCs w:val="22"/>
        </w:rPr>
      </w:pPr>
    </w:p>
    <w:p w14:paraId="393C2EC8" w14:textId="77777777" w:rsidR="00DF276D" w:rsidRPr="002717F6" w:rsidRDefault="00DF276D" w:rsidP="00A35C45">
      <w:pPr>
        <w:numPr>
          <w:ilvl w:val="0"/>
          <w:numId w:val="71"/>
        </w:numPr>
        <w:ind w:left="426" w:hanging="426"/>
        <w:jc w:val="both"/>
        <w:rPr>
          <w:b/>
          <w:sz w:val="22"/>
          <w:szCs w:val="22"/>
        </w:rPr>
      </w:pPr>
      <w:r w:rsidRPr="002717F6">
        <w:rPr>
          <w:b/>
          <w:sz w:val="22"/>
          <w:szCs w:val="22"/>
        </w:rPr>
        <w:t xml:space="preserve">Parametry </w:t>
      </w:r>
      <w:proofErr w:type="spellStart"/>
      <w:r w:rsidRPr="002717F6">
        <w:rPr>
          <w:b/>
          <w:sz w:val="22"/>
          <w:szCs w:val="22"/>
        </w:rPr>
        <w:t>techniczno</w:t>
      </w:r>
      <w:proofErr w:type="spellEnd"/>
      <w:r w:rsidRPr="002717F6">
        <w:rPr>
          <w:b/>
          <w:sz w:val="22"/>
          <w:szCs w:val="22"/>
        </w:rPr>
        <w:t xml:space="preserve"> – użytkowe oferowanego przedmiotu zamówienia:</w:t>
      </w:r>
    </w:p>
    <w:p w14:paraId="54DB758A" w14:textId="77777777" w:rsidR="00DF276D" w:rsidRPr="002717F6" w:rsidRDefault="00DF276D" w:rsidP="00DF276D">
      <w:pPr>
        <w:jc w:val="both"/>
        <w:rPr>
          <w:b/>
          <w:sz w:val="22"/>
          <w:szCs w:val="22"/>
        </w:rPr>
      </w:pPr>
    </w:p>
    <w:p w14:paraId="02390288" w14:textId="77777777" w:rsidR="00DF276D" w:rsidRPr="002717F6" w:rsidRDefault="00DF276D" w:rsidP="00DF276D">
      <w:pPr>
        <w:jc w:val="both"/>
        <w:rPr>
          <w:b/>
          <w:sz w:val="22"/>
          <w:szCs w:val="22"/>
        </w:rPr>
      </w:pPr>
      <w:r w:rsidRPr="002717F6">
        <w:rPr>
          <w:b/>
          <w:sz w:val="22"/>
          <w:szCs w:val="22"/>
        </w:rPr>
        <w:t>Nr zadania (części) zamówienia 1.1.</w:t>
      </w:r>
    </w:p>
    <w:p w14:paraId="6022D540" w14:textId="77777777" w:rsidR="00DF276D" w:rsidRPr="002717F6" w:rsidRDefault="00DF276D" w:rsidP="00DF276D">
      <w:pPr>
        <w:rPr>
          <w:b/>
          <w:bCs/>
          <w:sz w:val="22"/>
        </w:rPr>
      </w:pPr>
      <w:r w:rsidRPr="002717F6">
        <w:rPr>
          <w:b/>
          <w:bCs/>
          <w:sz w:val="22"/>
        </w:rPr>
        <w:t>Oferowany przedmiot:</w:t>
      </w:r>
    </w:p>
    <w:p w14:paraId="335BDAC9" w14:textId="77777777" w:rsidR="00DF276D" w:rsidRPr="002717F6" w:rsidRDefault="00DF276D" w:rsidP="00DF276D">
      <w:pPr>
        <w:rPr>
          <w:b/>
          <w:bCs/>
          <w:sz w:val="22"/>
        </w:rPr>
      </w:pPr>
    </w:p>
    <w:p w14:paraId="65E51607" w14:textId="77777777" w:rsidR="00DF276D" w:rsidRPr="002717F6" w:rsidRDefault="00DF276D" w:rsidP="00DF276D">
      <w:pPr>
        <w:rPr>
          <w:b/>
          <w:sz w:val="22"/>
          <w:szCs w:val="22"/>
        </w:rPr>
      </w:pPr>
      <w:r w:rsidRPr="002717F6">
        <w:rPr>
          <w:b/>
          <w:sz w:val="22"/>
          <w:szCs w:val="22"/>
        </w:rPr>
        <w:t>PÓŁMASKA FILTRACYJNA WIELOKROTNEGO UŻYTKU Z BAGNETOWYM MOCOWANIEM FILTRÓW LUB POCHŁANIACZY WYRÓB OCHRONNY ZGODNY Z KATALOGIEM</w:t>
      </w:r>
    </w:p>
    <w:tbl>
      <w:tblPr>
        <w:tblpPr w:leftFromText="141" w:rightFromText="141" w:vertAnchor="text" w:horzAnchor="margin" w:tblpY="100"/>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3"/>
        <w:gridCol w:w="3052"/>
      </w:tblGrid>
      <w:tr w:rsidR="00DF276D" w:rsidRPr="002717F6" w14:paraId="3B80EFBA" w14:textId="77777777" w:rsidTr="00486DF1">
        <w:trPr>
          <w:tblHeader/>
        </w:trPr>
        <w:tc>
          <w:tcPr>
            <w:tcW w:w="6733" w:type="dxa"/>
            <w:vAlign w:val="center"/>
          </w:tcPr>
          <w:p w14:paraId="208AEF8C" w14:textId="77777777" w:rsidR="00DF276D" w:rsidRPr="002717F6" w:rsidRDefault="00DF276D" w:rsidP="00486DF1">
            <w:pPr>
              <w:jc w:val="center"/>
              <w:rPr>
                <w:b/>
                <w:sz w:val="18"/>
                <w:szCs w:val="18"/>
              </w:rPr>
            </w:pPr>
            <w:r w:rsidRPr="002717F6">
              <w:rPr>
                <w:b/>
                <w:sz w:val="18"/>
                <w:szCs w:val="18"/>
              </w:rPr>
              <w:t>Parametry wymagane przez Zamawiającego</w:t>
            </w:r>
          </w:p>
        </w:tc>
        <w:tc>
          <w:tcPr>
            <w:tcW w:w="3052" w:type="dxa"/>
            <w:vAlign w:val="center"/>
          </w:tcPr>
          <w:p w14:paraId="0D14A202" w14:textId="77777777" w:rsidR="00DF276D" w:rsidRPr="002717F6" w:rsidRDefault="00DF276D" w:rsidP="00486DF1">
            <w:pPr>
              <w:jc w:val="center"/>
              <w:rPr>
                <w:b/>
                <w:sz w:val="18"/>
                <w:szCs w:val="18"/>
              </w:rPr>
            </w:pPr>
            <w:r w:rsidRPr="002717F6">
              <w:rPr>
                <w:b/>
                <w:sz w:val="18"/>
                <w:szCs w:val="18"/>
              </w:rPr>
              <w:t>Parametry Oferowane przez Wykonawcę</w:t>
            </w:r>
          </w:p>
          <w:p w14:paraId="6B97D987" w14:textId="77777777" w:rsidR="00DF276D" w:rsidRPr="002717F6" w:rsidRDefault="00DF276D" w:rsidP="00486DF1">
            <w:pPr>
              <w:jc w:val="center"/>
              <w:rPr>
                <w:b/>
                <w:sz w:val="18"/>
                <w:szCs w:val="18"/>
              </w:rPr>
            </w:pPr>
            <w:r w:rsidRPr="002717F6">
              <w:rPr>
                <w:b/>
                <w:sz w:val="18"/>
                <w:szCs w:val="18"/>
              </w:rPr>
              <w:t>(</w:t>
            </w:r>
            <w:r w:rsidRPr="002717F6">
              <w:rPr>
                <w:b/>
                <w:i/>
                <w:iCs/>
                <w:sz w:val="18"/>
                <w:szCs w:val="18"/>
              </w:rPr>
              <w:t>wpisać odpowiednio TAK/NIE, lub wartość parametru)</w:t>
            </w:r>
          </w:p>
        </w:tc>
      </w:tr>
      <w:tr w:rsidR="00DF276D" w:rsidRPr="002717F6" w14:paraId="033736BA" w14:textId="77777777" w:rsidTr="00486DF1">
        <w:tc>
          <w:tcPr>
            <w:tcW w:w="6733" w:type="dxa"/>
          </w:tcPr>
          <w:p w14:paraId="5C798AC2" w14:textId="77777777" w:rsidR="00DF276D" w:rsidRPr="002717F6" w:rsidRDefault="00DF276D" w:rsidP="00486DF1">
            <w:pPr>
              <w:pStyle w:val="Tekstpodstawowy2"/>
              <w:spacing w:line="240" w:lineRule="auto"/>
              <w:rPr>
                <w:bCs/>
                <w:sz w:val="22"/>
                <w:szCs w:val="22"/>
              </w:rPr>
            </w:pPr>
            <w:r w:rsidRPr="002717F6">
              <w:rPr>
                <w:bCs/>
                <w:iCs/>
                <w:sz w:val="22"/>
                <w:szCs w:val="22"/>
              </w:rPr>
              <w:t>Półmaska jest przystosowana do mocowania filtrów lub pochłaniaczy (z możliwością zamiennego stosowania filtr-pochłaniacz) z mocowaniem bagnetowym.</w:t>
            </w:r>
          </w:p>
        </w:tc>
        <w:tc>
          <w:tcPr>
            <w:tcW w:w="3052" w:type="dxa"/>
            <w:vAlign w:val="center"/>
          </w:tcPr>
          <w:p w14:paraId="3DCD2CA9" w14:textId="77777777" w:rsidR="00DF276D" w:rsidRPr="002717F6" w:rsidRDefault="00DF276D" w:rsidP="00486DF1">
            <w:pPr>
              <w:pStyle w:val="Tekstpodstawowy2"/>
              <w:spacing w:line="240" w:lineRule="auto"/>
              <w:rPr>
                <w:b/>
              </w:rPr>
            </w:pPr>
          </w:p>
        </w:tc>
      </w:tr>
      <w:tr w:rsidR="00DF276D" w:rsidRPr="002717F6" w14:paraId="1C946547" w14:textId="77777777" w:rsidTr="00486DF1">
        <w:tc>
          <w:tcPr>
            <w:tcW w:w="6733" w:type="dxa"/>
          </w:tcPr>
          <w:p w14:paraId="783B1D30" w14:textId="77777777" w:rsidR="00DF276D" w:rsidRPr="002717F6" w:rsidRDefault="00DF276D" w:rsidP="00486DF1">
            <w:pPr>
              <w:pStyle w:val="Tekstpodstawowy2"/>
              <w:spacing w:line="240" w:lineRule="auto"/>
              <w:rPr>
                <w:bCs/>
                <w:iCs/>
                <w:sz w:val="22"/>
                <w:szCs w:val="22"/>
              </w:rPr>
            </w:pPr>
            <w:r w:rsidRPr="002717F6">
              <w:rPr>
                <w:bCs/>
                <w:iCs/>
                <w:sz w:val="22"/>
                <w:szCs w:val="22"/>
              </w:rPr>
              <w:t>Zestaw po wyposażeniu w odpowiedniego typu filtry lub pochłaniacze, służy do ochrony dróg oddechowych przed substancjami szkodliwymi występującymi w postaci pyłów, dymów i mgieł lub par i gazów.</w:t>
            </w:r>
          </w:p>
        </w:tc>
        <w:tc>
          <w:tcPr>
            <w:tcW w:w="3052" w:type="dxa"/>
            <w:vAlign w:val="center"/>
          </w:tcPr>
          <w:p w14:paraId="0EDBAD4F" w14:textId="77777777" w:rsidR="00DF276D" w:rsidRPr="002717F6" w:rsidRDefault="00DF276D" w:rsidP="00486DF1">
            <w:pPr>
              <w:pStyle w:val="Tekstpodstawowy2"/>
              <w:spacing w:line="240" w:lineRule="auto"/>
              <w:rPr>
                <w:b/>
              </w:rPr>
            </w:pPr>
          </w:p>
        </w:tc>
      </w:tr>
      <w:tr w:rsidR="00DF276D" w:rsidRPr="002717F6" w14:paraId="08FE1929" w14:textId="77777777" w:rsidTr="00486DF1">
        <w:tc>
          <w:tcPr>
            <w:tcW w:w="6733" w:type="dxa"/>
          </w:tcPr>
          <w:p w14:paraId="03FE0367" w14:textId="77777777" w:rsidR="00DF276D" w:rsidRPr="002717F6" w:rsidRDefault="00DF276D" w:rsidP="00486DF1">
            <w:pPr>
              <w:pStyle w:val="Tekstpodstawowy2"/>
              <w:spacing w:line="240" w:lineRule="auto"/>
              <w:rPr>
                <w:bCs/>
                <w:iCs/>
                <w:sz w:val="22"/>
                <w:szCs w:val="22"/>
              </w:rPr>
            </w:pPr>
            <w:r w:rsidRPr="002717F6">
              <w:rPr>
                <w:bCs/>
                <w:iCs/>
                <w:sz w:val="22"/>
                <w:szCs w:val="22"/>
              </w:rPr>
              <w:t>Konstrukcja łączników jest przystosowana do montażu elementów oczyszczających w sposób bezpośredni.</w:t>
            </w:r>
          </w:p>
        </w:tc>
        <w:tc>
          <w:tcPr>
            <w:tcW w:w="3052" w:type="dxa"/>
            <w:vAlign w:val="center"/>
          </w:tcPr>
          <w:p w14:paraId="42D53925" w14:textId="77777777" w:rsidR="00DF276D" w:rsidRPr="002717F6" w:rsidRDefault="00DF276D" w:rsidP="00486DF1">
            <w:pPr>
              <w:pStyle w:val="Tekstpodstawowy2"/>
              <w:spacing w:line="240" w:lineRule="auto"/>
              <w:rPr>
                <w:b/>
              </w:rPr>
            </w:pPr>
          </w:p>
        </w:tc>
      </w:tr>
      <w:tr w:rsidR="00DF276D" w:rsidRPr="002717F6" w14:paraId="5F8B4BF7" w14:textId="77777777" w:rsidTr="00486DF1">
        <w:tc>
          <w:tcPr>
            <w:tcW w:w="6733" w:type="dxa"/>
          </w:tcPr>
          <w:p w14:paraId="1717EFC5" w14:textId="77777777" w:rsidR="00DF276D" w:rsidRPr="002717F6" w:rsidRDefault="00DF276D" w:rsidP="00486DF1">
            <w:pPr>
              <w:pStyle w:val="Tekstpodstawowy2"/>
              <w:spacing w:line="240" w:lineRule="auto"/>
              <w:rPr>
                <w:bCs/>
                <w:iCs/>
                <w:sz w:val="22"/>
                <w:szCs w:val="22"/>
              </w:rPr>
            </w:pPr>
            <w:r w:rsidRPr="002717F6">
              <w:rPr>
                <w:bCs/>
                <w:iCs/>
                <w:sz w:val="22"/>
                <w:szCs w:val="22"/>
              </w:rPr>
              <w:t>Materiały użyte do produkcji półmaski zapewniają użytkownikowi właściwe oddychanie i higienę oddychania przez cały okres używania w warunkach dołowych.</w:t>
            </w:r>
          </w:p>
        </w:tc>
        <w:tc>
          <w:tcPr>
            <w:tcW w:w="3052" w:type="dxa"/>
            <w:vAlign w:val="center"/>
          </w:tcPr>
          <w:p w14:paraId="0C56230C" w14:textId="77777777" w:rsidR="00DF276D" w:rsidRPr="002717F6" w:rsidRDefault="00DF276D" w:rsidP="00486DF1">
            <w:pPr>
              <w:pStyle w:val="Tekstpodstawowy2"/>
              <w:spacing w:line="240" w:lineRule="auto"/>
              <w:rPr>
                <w:b/>
              </w:rPr>
            </w:pPr>
          </w:p>
        </w:tc>
      </w:tr>
      <w:tr w:rsidR="00DF276D" w:rsidRPr="002717F6" w14:paraId="532ED709" w14:textId="77777777" w:rsidTr="00486DF1">
        <w:tc>
          <w:tcPr>
            <w:tcW w:w="6733" w:type="dxa"/>
          </w:tcPr>
          <w:p w14:paraId="7DEE1CF1" w14:textId="77777777" w:rsidR="00DF276D" w:rsidRPr="002717F6" w:rsidRDefault="00DF276D" w:rsidP="00486DF1">
            <w:pPr>
              <w:pStyle w:val="Tekstpodstawowy2"/>
              <w:spacing w:line="240" w:lineRule="auto"/>
              <w:rPr>
                <w:bCs/>
                <w:iCs/>
                <w:sz w:val="22"/>
                <w:szCs w:val="22"/>
              </w:rPr>
            </w:pPr>
            <w:r w:rsidRPr="002717F6">
              <w:rPr>
                <w:bCs/>
                <w:iCs/>
                <w:sz w:val="22"/>
                <w:szCs w:val="22"/>
              </w:rPr>
              <w:t xml:space="preserve">Taśmy </w:t>
            </w:r>
            <w:proofErr w:type="spellStart"/>
            <w:r w:rsidRPr="002717F6">
              <w:rPr>
                <w:bCs/>
                <w:iCs/>
                <w:sz w:val="22"/>
                <w:szCs w:val="22"/>
              </w:rPr>
              <w:t>nagłowia</w:t>
            </w:r>
            <w:proofErr w:type="spellEnd"/>
            <w:r w:rsidRPr="002717F6">
              <w:rPr>
                <w:bCs/>
                <w:iCs/>
                <w:sz w:val="22"/>
                <w:szCs w:val="22"/>
              </w:rPr>
              <w:t xml:space="preserve"> umożliwiają łatwe nałożenie i zdjęcie półmaski, również poprzez ściąganie z twarzy w dół, a także umożliwiać szczelne dopasowanie półmaski do twarzy użytkownika.</w:t>
            </w:r>
          </w:p>
        </w:tc>
        <w:tc>
          <w:tcPr>
            <w:tcW w:w="3052" w:type="dxa"/>
            <w:vAlign w:val="center"/>
          </w:tcPr>
          <w:p w14:paraId="32D93E11" w14:textId="77777777" w:rsidR="00DF276D" w:rsidRPr="002717F6" w:rsidRDefault="00DF276D" w:rsidP="00486DF1">
            <w:pPr>
              <w:pStyle w:val="Tekstpodstawowy2"/>
              <w:spacing w:line="240" w:lineRule="auto"/>
              <w:rPr>
                <w:b/>
              </w:rPr>
            </w:pPr>
          </w:p>
        </w:tc>
      </w:tr>
      <w:tr w:rsidR="00DF276D" w:rsidRPr="002717F6" w14:paraId="3A4F3EE8" w14:textId="77777777" w:rsidTr="00486DF1">
        <w:tc>
          <w:tcPr>
            <w:tcW w:w="6733" w:type="dxa"/>
          </w:tcPr>
          <w:p w14:paraId="46FC4B56" w14:textId="77777777" w:rsidR="00DF276D" w:rsidRPr="002717F6" w:rsidRDefault="00DF276D" w:rsidP="00486DF1">
            <w:pPr>
              <w:pStyle w:val="Tekstpodstawowy2"/>
              <w:spacing w:line="240" w:lineRule="auto"/>
              <w:rPr>
                <w:bCs/>
                <w:iCs/>
                <w:sz w:val="22"/>
                <w:szCs w:val="22"/>
              </w:rPr>
            </w:pPr>
            <w:r w:rsidRPr="002717F6">
              <w:rPr>
                <w:bCs/>
                <w:iCs/>
                <w:sz w:val="22"/>
                <w:szCs w:val="22"/>
              </w:rPr>
              <w:t xml:space="preserve">Konstrukcja półmaski umożliwia zamienne stosowanie więźby półmaski (taśm </w:t>
            </w:r>
            <w:proofErr w:type="spellStart"/>
            <w:r w:rsidRPr="002717F6">
              <w:rPr>
                <w:bCs/>
                <w:iCs/>
                <w:sz w:val="22"/>
                <w:szCs w:val="22"/>
              </w:rPr>
              <w:t>nagłowia</w:t>
            </w:r>
            <w:proofErr w:type="spellEnd"/>
            <w:r w:rsidRPr="002717F6">
              <w:rPr>
                <w:bCs/>
                <w:iCs/>
                <w:sz w:val="22"/>
                <w:szCs w:val="22"/>
              </w:rPr>
              <w:t>) wykonanych z tworzyw sztucznych na więźbę wykonaną z materiałów tekstylnych.</w:t>
            </w:r>
          </w:p>
        </w:tc>
        <w:tc>
          <w:tcPr>
            <w:tcW w:w="3052" w:type="dxa"/>
            <w:vAlign w:val="center"/>
          </w:tcPr>
          <w:p w14:paraId="57E2FEA1" w14:textId="77777777" w:rsidR="00DF276D" w:rsidRPr="002717F6" w:rsidRDefault="00DF276D" w:rsidP="00486DF1">
            <w:pPr>
              <w:pStyle w:val="Tekstpodstawowy2"/>
              <w:spacing w:line="240" w:lineRule="auto"/>
              <w:rPr>
                <w:b/>
              </w:rPr>
            </w:pPr>
          </w:p>
        </w:tc>
      </w:tr>
      <w:tr w:rsidR="00DF276D" w:rsidRPr="002717F6" w14:paraId="1A8D2964" w14:textId="77777777" w:rsidTr="00486DF1">
        <w:tc>
          <w:tcPr>
            <w:tcW w:w="6733" w:type="dxa"/>
          </w:tcPr>
          <w:p w14:paraId="0D2D0AA6" w14:textId="77777777" w:rsidR="00DF276D" w:rsidRPr="002717F6" w:rsidRDefault="00DF276D" w:rsidP="00486DF1">
            <w:pPr>
              <w:pStyle w:val="Tekstpodstawowy2"/>
              <w:spacing w:line="240" w:lineRule="auto"/>
              <w:rPr>
                <w:bCs/>
                <w:iCs/>
                <w:sz w:val="22"/>
                <w:szCs w:val="22"/>
              </w:rPr>
            </w:pPr>
            <w:r w:rsidRPr="002717F6">
              <w:rPr>
                <w:bCs/>
                <w:iCs/>
                <w:sz w:val="22"/>
                <w:szCs w:val="22"/>
              </w:rPr>
              <w:t>Oferowany wyrób jest dostępny co najmniej w dwóch rozmiarach.</w:t>
            </w:r>
          </w:p>
        </w:tc>
        <w:tc>
          <w:tcPr>
            <w:tcW w:w="3052" w:type="dxa"/>
            <w:vAlign w:val="center"/>
          </w:tcPr>
          <w:p w14:paraId="13FE36E8" w14:textId="77777777" w:rsidR="00DF276D" w:rsidRPr="002717F6" w:rsidRDefault="00DF276D" w:rsidP="00486DF1">
            <w:pPr>
              <w:pStyle w:val="Tekstpodstawowy2"/>
              <w:spacing w:line="240" w:lineRule="auto"/>
              <w:rPr>
                <w:b/>
              </w:rPr>
            </w:pPr>
          </w:p>
        </w:tc>
      </w:tr>
      <w:tr w:rsidR="00DF276D" w:rsidRPr="002717F6" w14:paraId="7AEE4D83" w14:textId="77777777" w:rsidTr="00486DF1">
        <w:tc>
          <w:tcPr>
            <w:tcW w:w="6733" w:type="dxa"/>
          </w:tcPr>
          <w:p w14:paraId="3479A344" w14:textId="77777777" w:rsidR="00DF276D" w:rsidRPr="002717F6" w:rsidRDefault="00DF276D" w:rsidP="00486DF1">
            <w:pPr>
              <w:pStyle w:val="Tekstpodstawowy2"/>
              <w:spacing w:line="240" w:lineRule="auto"/>
              <w:rPr>
                <w:bCs/>
                <w:iCs/>
                <w:sz w:val="22"/>
                <w:szCs w:val="22"/>
              </w:rPr>
            </w:pPr>
            <w:r w:rsidRPr="002717F6">
              <w:rPr>
                <w:bCs/>
                <w:iCs/>
                <w:sz w:val="22"/>
                <w:szCs w:val="22"/>
              </w:rPr>
              <w:t xml:space="preserve">W celu utrzymania minimalnych warunków higienicznych przy użytkowaniu półmasek, proces czyszczenia dopuszcza możliwość zanurzenia półmaski w wodzie. </w:t>
            </w:r>
          </w:p>
        </w:tc>
        <w:tc>
          <w:tcPr>
            <w:tcW w:w="3052" w:type="dxa"/>
            <w:vAlign w:val="center"/>
          </w:tcPr>
          <w:p w14:paraId="39793B8C" w14:textId="77777777" w:rsidR="00DF276D" w:rsidRPr="002717F6" w:rsidRDefault="00DF276D" w:rsidP="00486DF1">
            <w:pPr>
              <w:pStyle w:val="Tekstpodstawowy2"/>
              <w:spacing w:line="240" w:lineRule="auto"/>
              <w:rPr>
                <w:b/>
              </w:rPr>
            </w:pPr>
          </w:p>
        </w:tc>
      </w:tr>
      <w:tr w:rsidR="00DF276D" w:rsidRPr="002717F6" w14:paraId="42515088" w14:textId="77777777" w:rsidTr="00486DF1">
        <w:tc>
          <w:tcPr>
            <w:tcW w:w="6733" w:type="dxa"/>
          </w:tcPr>
          <w:p w14:paraId="23208AC2" w14:textId="77777777" w:rsidR="00DF276D" w:rsidRPr="002717F6" w:rsidRDefault="00DF276D" w:rsidP="00486DF1">
            <w:pPr>
              <w:pStyle w:val="Tekstpodstawowy2"/>
              <w:spacing w:line="240" w:lineRule="auto"/>
              <w:rPr>
                <w:bCs/>
                <w:iCs/>
                <w:sz w:val="22"/>
                <w:szCs w:val="22"/>
              </w:rPr>
            </w:pPr>
            <w:r w:rsidRPr="002717F6">
              <w:rPr>
                <w:bCs/>
                <w:iCs/>
                <w:sz w:val="22"/>
                <w:szCs w:val="22"/>
              </w:rPr>
              <w:t xml:space="preserve">Półmaska skompletowana z właściwym zestawem oczyszczającym może być użytkowana w atmosferze zagrożonej wybuchem. </w:t>
            </w:r>
          </w:p>
        </w:tc>
        <w:tc>
          <w:tcPr>
            <w:tcW w:w="3052" w:type="dxa"/>
            <w:vAlign w:val="center"/>
          </w:tcPr>
          <w:p w14:paraId="32780B2B" w14:textId="77777777" w:rsidR="00DF276D" w:rsidRPr="002717F6" w:rsidRDefault="00DF276D" w:rsidP="00486DF1">
            <w:pPr>
              <w:pStyle w:val="Tekstpodstawowy2"/>
              <w:spacing w:line="240" w:lineRule="auto"/>
              <w:rPr>
                <w:b/>
              </w:rPr>
            </w:pPr>
          </w:p>
        </w:tc>
      </w:tr>
      <w:tr w:rsidR="00A35C45" w:rsidRPr="002717F6" w14:paraId="0F076846" w14:textId="77777777" w:rsidTr="00486DF1">
        <w:tc>
          <w:tcPr>
            <w:tcW w:w="6733" w:type="dxa"/>
          </w:tcPr>
          <w:p w14:paraId="69532A0C" w14:textId="056184DC" w:rsidR="00A35C45" w:rsidRPr="002717F6" w:rsidRDefault="00A35C45" w:rsidP="00486DF1">
            <w:pPr>
              <w:pStyle w:val="Tekstpodstawowy2"/>
              <w:spacing w:line="240" w:lineRule="auto"/>
              <w:rPr>
                <w:bCs/>
                <w:iCs/>
                <w:sz w:val="22"/>
                <w:szCs w:val="22"/>
              </w:rPr>
            </w:pPr>
            <w:r w:rsidRPr="00A35C45">
              <w:rPr>
                <w:bCs/>
                <w:iCs/>
                <w:sz w:val="22"/>
                <w:szCs w:val="22"/>
              </w:rPr>
              <w:t xml:space="preserve">Po założeniu na twarz półmaski z filtrem, pracownik </w:t>
            </w:r>
            <w:r>
              <w:rPr>
                <w:bCs/>
                <w:iCs/>
                <w:sz w:val="22"/>
                <w:szCs w:val="22"/>
              </w:rPr>
              <w:t>ma</w:t>
            </w:r>
            <w:r w:rsidRPr="00A35C45">
              <w:rPr>
                <w:bCs/>
                <w:iCs/>
                <w:sz w:val="22"/>
                <w:szCs w:val="22"/>
              </w:rPr>
              <w:t xml:space="preserve"> możliwość dokonania testu szczelności układu półmaska-filtr na nadciśnienie i podciśnienie bez stosowania dodatkowych elementów.</w:t>
            </w:r>
          </w:p>
        </w:tc>
        <w:tc>
          <w:tcPr>
            <w:tcW w:w="3052" w:type="dxa"/>
            <w:vAlign w:val="center"/>
          </w:tcPr>
          <w:p w14:paraId="36810772" w14:textId="77777777" w:rsidR="00A35C45" w:rsidRPr="002717F6" w:rsidRDefault="00A35C45" w:rsidP="00486DF1">
            <w:pPr>
              <w:pStyle w:val="Tekstpodstawowy2"/>
              <w:spacing w:line="240" w:lineRule="auto"/>
              <w:rPr>
                <w:b/>
              </w:rPr>
            </w:pPr>
          </w:p>
        </w:tc>
      </w:tr>
      <w:tr w:rsidR="00DF276D" w:rsidRPr="002717F6" w14:paraId="16574055" w14:textId="77777777" w:rsidTr="00486DF1">
        <w:tc>
          <w:tcPr>
            <w:tcW w:w="6733" w:type="dxa"/>
          </w:tcPr>
          <w:p w14:paraId="448B3810" w14:textId="77777777" w:rsidR="00DF276D" w:rsidRPr="002717F6" w:rsidRDefault="00DF276D" w:rsidP="00486DF1">
            <w:pPr>
              <w:pStyle w:val="Tekstpodstawowy2"/>
              <w:spacing w:line="240" w:lineRule="auto"/>
              <w:rPr>
                <w:bCs/>
                <w:iCs/>
                <w:sz w:val="22"/>
                <w:szCs w:val="22"/>
              </w:rPr>
            </w:pPr>
            <w:r w:rsidRPr="002717F6">
              <w:rPr>
                <w:bCs/>
                <w:iCs/>
                <w:sz w:val="22"/>
                <w:szCs w:val="22"/>
              </w:rPr>
              <w:t>Półmaska spełnia wymagania normy PN-EN 140.</w:t>
            </w:r>
          </w:p>
        </w:tc>
        <w:tc>
          <w:tcPr>
            <w:tcW w:w="3052" w:type="dxa"/>
            <w:vAlign w:val="center"/>
          </w:tcPr>
          <w:p w14:paraId="2BF2A2AB" w14:textId="77777777" w:rsidR="00DF276D" w:rsidRPr="002717F6" w:rsidRDefault="00DF276D" w:rsidP="00486DF1">
            <w:pPr>
              <w:pStyle w:val="Tekstpodstawowy2"/>
              <w:spacing w:line="240" w:lineRule="auto"/>
              <w:rPr>
                <w:b/>
              </w:rPr>
            </w:pPr>
          </w:p>
        </w:tc>
      </w:tr>
      <w:tr w:rsidR="00DF276D" w:rsidRPr="002717F6" w14:paraId="5B21FA47" w14:textId="77777777" w:rsidTr="00486DF1">
        <w:tc>
          <w:tcPr>
            <w:tcW w:w="6733" w:type="dxa"/>
          </w:tcPr>
          <w:p w14:paraId="2C4BB7ED" w14:textId="77777777" w:rsidR="00DF276D" w:rsidRPr="002717F6" w:rsidRDefault="00DF276D" w:rsidP="00486DF1">
            <w:pPr>
              <w:pStyle w:val="Tekstpodstawowy2"/>
              <w:spacing w:line="240" w:lineRule="auto"/>
              <w:rPr>
                <w:bCs/>
                <w:iCs/>
                <w:sz w:val="22"/>
                <w:szCs w:val="22"/>
              </w:rPr>
            </w:pPr>
            <w:r w:rsidRPr="002717F6">
              <w:rPr>
                <w:bCs/>
                <w:iCs/>
                <w:sz w:val="22"/>
                <w:szCs w:val="22"/>
              </w:rPr>
              <w:t>Kategoria środka ochrony indywidualnej</w:t>
            </w:r>
          </w:p>
        </w:tc>
        <w:tc>
          <w:tcPr>
            <w:tcW w:w="3052" w:type="dxa"/>
            <w:vAlign w:val="center"/>
          </w:tcPr>
          <w:p w14:paraId="6FDBB7AA" w14:textId="77777777" w:rsidR="00DF276D" w:rsidRPr="002717F6" w:rsidRDefault="00DF276D" w:rsidP="00486DF1">
            <w:pPr>
              <w:pStyle w:val="Tekstpodstawowy2"/>
              <w:spacing w:line="240" w:lineRule="auto"/>
              <w:rPr>
                <w:b/>
              </w:rPr>
            </w:pPr>
          </w:p>
        </w:tc>
      </w:tr>
    </w:tbl>
    <w:p w14:paraId="418B6A02" w14:textId="77777777" w:rsidR="00DF276D" w:rsidRPr="002717F6" w:rsidRDefault="00DF276D" w:rsidP="00DF276D">
      <w:pPr>
        <w:jc w:val="both"/>
        <w:rPr>
          <w:b/>
          <w:sz w:val="22"/>
          <w:szCs w:val="22"/>
        </w:rPr>
      </w:pPr>
    </w:p>
    <w:p w14:paraId="2E47BFC9" w14:textId="77777777" w:rsidR="0024380C" w:rsidRDefault="0024380C">
      <w:pPr>
        <w:spacing w:after="160" w:line="259" w:lineRule="auto"/>
        <w:rPr>
          <w:b/>
          <w:sz w:val="22"/>
          <w:szCs w:val="22"/>
        </w:rPr>
      </w:pPr>
      <w:r>
        <w:rPr>
          <w:b/>
          <w:sz w:val="22"/>
          <w:szCs w:val="22"/>
        </w:rPr>
        <w:br w:type="page"/>
      </w:r>
    </w:p>
    <w:p w14:paraId="1C6E9E01" w14:textId="52A56605" w:rsidR="00DF276D" w:rsidRPr="002717F6" w:rsidRDefault="00DF276D" w:rsidP="00A35C45">
      <w:pPr>
        <w:numPr>
          <w:ilvl w:val="0"/>
          <w:numId w:val="71"/>
        </w:numPr>
        <w:ind w:left="284" w:hanging="426"/>
        <w:jc w:val="both"/>
        <w:rPr>
          <w:b/>
          <w:sz w:val="22"/>
          <w:szCs w:val="22"/>
        </w:rPr>
      </w:pPr>
      <w:r w:rsidRPr="002717F6">
        <w:rPr>
          <w:b/>
          <w:sz w:val="22"/>
          <w:szCs w:val="22"/>
        </w:rPr>
        <w:lastRenderedPageBreak/>
        <w:t xml:space="preserve">Załączone do oferty przedmiotowe środki dowodowe potwierdzające spełnianie przez oferowane dostawy wymagań określonych przez Zamawiającego </w:t>
      </w:r>
    </w:p>
    <w:p w14:paraId="5AB04695" w14:textId="77777777" w:rsidR="00DF276D" w:rsidRPr="002717F6" w:rsidRDefault="00DF276D" w:rsidP="00DF276D">
      <w:pPr>
        <w:ind w:left="284"/>
        <w:jc w:val="both"/>
        <w:rPr>
          <w:b/>
          <w:sz w:val="22"/>
          <w:szCs w:val="22"/>
        </w:rPr>
      </w:pPr>
    </w:p>
    <w:p w14:paraId="3790A124" w14:textId="77777777" w:rsidR="00DF276D" w:rsidRPr="002717F6" w:rsidRDefault="00DF276D" w:rsidP="00A35C45">
      <w:pPr>
        <w:pStyle w:val="Akapitzlist"/>
        <w:numPr>
          <w:ilvl w:val="0"/>
          <w:numId w:val="94"/>
        </w:numPr>
        <w:autoSpaceDE w:val="0"/>
        <w:autoSpaceDN w:val="0"/>
        <w:adjustRightInd w:val="0"/>
        <w:ind w:left="567" w:hanging="283"/>
        <w:jc w:val="both"/>
        <w:rPr>
          <w:bCs/>
          <w:sz w:val="22"/>
          <w:szCs w:val="22"/>
        </w:rPr>
      </w:pPr>
      <w:r w:rsidRPr="002717F6">
        <w:rPr>
          <w:b/>
          <w:sz w:val="22"/>
          <w:szCs w:val="22"/>
        </w:rPr>
        <w:t>Deklaracja zgodności UE</w:t>
      </w:r>
      <w:r w:rsidRPr="002717F6">
        <w:rPr>
          <w:bCs/>
          <w:sz w:val="22"/>
          <w:szCs w:val="22"/>
        </w:rPr>
        <w:t xml:space="preserve"> wystawiona przez podmioty wymienione w Rozporządzeniu</w:t>
      </w:r>
      <w:r w:rsidRPr="002717F6">
        <w:rPr>
          <w:b/>
          <w:bCs/>
          <w:sz w:val="22"/>
          <w:szCs w:val="22"/>
        </w:rPr>
        <w:t xml:space="preserve"> </w:t>
      </w:r>
      <w:r w:rsidRPr="002717F6">
        <w:rPr>
          <w:bCs/>
          <w:sz w:val="22"/>
          <w:szCs w:val="22"/>
        </w:rPr>
        <w:t>Parlamentu Europejskiego i Rady (UE) 2016/425 z dnia 9 marca 2016 r. w sprawie środków ochrony indywidulnej, potwierdzająca spełnienie:</w:t>
      </w:r>
    </w:p>
    <w:p w14:paraId="4282A1D8" w14:textId="77777777" w:rsidR="00DF276D" w:rsidRPr="002717F6" w:rsidRDefault="00DF276D" w:rsidP="00A35C45">
      <w:pPr>
        <w:numPr>
          <w:ilvl w:val="0"/>
          <w:numId w:val="93"/>
        </w:numPr>
        <w:autoSpaceDE w:val="0"/>
        <w:autoSpaceDN w:val="0"/>
        <w:adjustRightInd w:val="0"/>
        <w:jc w:val="both"/>
        <w:rPr>
          <w:bCs/>
          <w:sz w:val="22"/>
          <w:szCs w:val="22"/>
        </w:rPr>
      </w:pPr>
      <w:r w:rsidRPr="002717F6">
        <w:rPr>
          <w:bCs/>
          <w:sz w:val="22"/>
          <w:szCs w:val="22"/>
        </w:rPr>
        <w:t>zasadniczych wymagań dotyczących zdrowia i bezpieczeństwa, o których mowa w załączniku II do tego Rozporządzenia;</w:t>
      </w:r>
    </w:p>
    <w:p w14:paraId="2887A50D" w14:textId="77777777" w:rsidR="00DF276D" w:rsidRPr="002717F6" w:rsidRDefault="00DF276D" w:rsidP="00A35C45">
      <w:pPr>
        <w:pStyle w:val="Akapitzlist"/>
        <w:numPr>
          <w:ilvl w:val="0"/>
          <w:numId w:val="93"/>
        </w:numPr>
        <w:autoSpaceDE w:val="0"/>
        <w:autoSpaceDN w:val="0"/>
        <w:adjustRightInd w:val="0"/>
        <w:jc w:val="both"/>
        <w:rPr>
          <w:bCs/>
          <w:sz w:val="22"/>
          <w:szCs w:val="22"/>
        </w:rPr>
      </w:pPr>
      <w:r w:rsidRPr="002717F6">
        <w:rPr>
          <w:bCs/>
          <w:sz w:val="22"/>
          <w:szCs w:val="22"/>
        </w:rPr>
        <w:t>wymagań odpowiednich norm (PN-EN 140).</w:t>
      </w:r>
    </w:p>
    <w:p w14:paraId="76D3A56F" w14:textId="77777777" w:rsidR="00DF276D" w:rsidRPr="002717F6" w:rsidRDefault="00DF276D" w:rsidP="00DF276D">
      <w:pPr>
        <w:autoSpaceDE w:val="0"/>
        <w:autoSpaceDN w:val="0"/>
        <w:adjustRightInd w:val="0"/>
        <w:ind w:left="720"/>
        <w:jc w:val="both"/>
        <w:rPr>
          <w:bCs/>
          <w:sz w:val="22"/>
          <w:szCs w:val="22"/>
        </w:rPr>
      </w:pPr>
    </w:p>
    <w:p w14:paraId="307E78A1"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7EE68224" w14:textId="77777777" w:rsidR="00DF276D" w:rsidRPr="002717F6" w:rsidRDefault="00DF276D" w:rsidP="00DF276D">
      <w:pPr>
        <w:tabs>
          <w:tab w:val="right" w:pos="9070"/>
        </w:tabs>
        <w:autoSpaceDE w:val="0"/>
        <w:autoSpaceDN w:val="0"/>
        <w:adjustRightInd w:val="0"/>
        <w:jc w:val="both"/>
        <w:rPr>
          <w:bCs/>
          <w:sz w:val="22"/>
          <w:szCs w:val="22"/>
        </w:rPr>
      </w:pPr>
    </w:p>
    <w:p w14:paraId="6C1B8E1F" w14:textId="77777777" w:rsidR="00DF276D" w:rsidRPr="002717F6" w:rsidRDefault="00DF276D" w:rsidP="00A35C45">
      <w:pPr>
        <w:pStyle w:val="Akapitzlist"/>
        <w:numPr>
          <w:ilvl w:val="0"/>
          <w:numId w:val="94"/>
        </w:numPr>
        <w:autoSpaceDE w:val="0"/>
        <w:autoSpaceDN w:val="0"/>
        <w:adjustRightInd w:val="0"/>
        <w:ind w:left="567" w:hanging="283"/>
        <w:jc w:val="both"/>
        <w:rPr>
          <w:sz w:val="22"/>
          <w:szCs w:val="22"/>
        </w:rPr>
      </w:pPr>
      <w:r w:rsidRPr="002717F6">
        <w:rPr>
          <w:iCs/>
          <w:sz w:val="22"/>
          <w:szCs w:val="22"/>
        </w:rPr>
        <w:t xml:space="preserve">Wzór przedmiotu oferty. </w:t>
      </w:r>
    </w:p>
    <w:p w14:paraId="78281C97" w14:textId="77777777" w:rsidR="00DF276D" w:rsidRPr="002717F6" w:rsidRDefault="00DF276D" w:rsidP="00A35C45">
      <w:pPr>
        <w:pStyle w:val="Akapitzlist"/>
        <w:numPr>
          <w:ilvl w:val="0"/>
          <w:numId w:val="103"/>
        </w:numPr>
        <w:autoSpaceDE w:val="0"/>
        <w:autoSpaceDN w:val="0"/>
        <w:adjustRightInd w:val="0"/>
        <w:ind w:left="5387" w:hanging="425"/>
        <w:jc w:val="both"/>
        <w:rPr>
          <w:sz w:val="22"/>
          <w:szCs w:val="22"/>
        </w:rPr>
      </w:pPr>
      <w:r w:rsidRPr="002717F6">
        <w:rPr>
          <w:sz w:val="22"/>
          <w:szCs w:val="22"/>
        </w:rPr>
        <w:t>Strona oferty /data złożenia…………….</w:t>
      </w:r>
    </w:p>
    <w:p w14:paraId="35DDCB43" w14:textId="77777777" w:rsidR="00DF276D" w:rsidRPr="002717F6" w:rsidRDefault="00DF276D" w:rsidP="00DF276D">
      <w:pPr>
        <w:pStyle w:val="Akapitzlist"/>
        <w:tabs>
          <w:tab w:val="right" w:pos="9070"/>
        </w:tabs>
        <w:autoSpaceDE w:val="0"/>
        <w:autoSpaceDN w:val="0"/>
        <w:adjustRightInd w:val="0"/>
        <w:ind w:left="5670"/>
        <w:jc w:val="both"/>
        <w:rPr>
          <w:bCs/>
          <w:sz w:val="22"/>
          <w:szCs w:val="22"/>
        </w:rPr>
      </w:pPr>
    </w:p>
    <w:p w14:paraId="18CB8D4D" w14:textId="77777777" w:rsidR="00DF276D" w:rsidRPr="002717F6" w:rsidRDefault="00DF276D" w:rsidP="00A35C45">
      <w:pPr>
        <w:numPr>
          <w:ilvl w:val="0"/>
          <w:numId w:val="94"/>
        </w:numPr>
        <w:ind w:left="567" w:hanging="283"/>
        <w:jc w:val="both"/>
        <w:rPr>
          <w:spacing w:val="4"/>
          <w:sz w:val="22"/>
          <w:szCs w:val="22"/>
        </w:rPr>
      </w:pPr>
      <w:r w:rsidRPr="002717F6">
        <w:rPr>
          <w:b/>
          <w:bCs/>
          <w:sz w:val="22"/>
          <w:szCs w:val="22"/>
        </w:rPr>
        <w:t>Oświadczenie</w:t>
      </w:r>
      <w:r w:rsidRPr="002717F6">
        <w:rPr>
          <w:sz w:val="22"/>
          <w:szCs w:val="22"/>
        </w:rPr>
        <w:t xml:space="preserve">  o spełnieniu wymagań zawartych w </w:t>
      </w:r>
      <w:r w:rsidRPr="002717F6">
        <w:rPr>
          <w:spacing w:val="4"/>
          <w:sz w:val="22"/>
          <w:szCs w:val="22"/>
        </w:rPr>
        <w:t xml:space="preserve">§ 221 Rozporządzenia Ministra Energii </w:t>
      </w:r>
      <w:r w:rsidRPr="002717F6">
        <w:rPr>
          <w:sz w:val="22"/>
          <w:szCs w:val="22"/>
        </w:rPr>
        <w:t>z dnia 23 listopada 2016 r. w sprawie szczegółowych wymagań dotyczących prowadzenia ruchu podziemnych zakładów górniczych</w:t>
      </w:r>
      <w:r w:rsidRPr="002717F6">
        <w:rPr>
          <w:spacing w:val="4"/>
          <w:sz w:val="22"/>
          <w:szCs w:val="22"/>
        </w:rPr>
        <w:t xml:space="preserve"> (</w:t>
      </w:r>
      <w:r w:rsidRPr="002717F6">
        <w:rPr>
          <w:sz w:val="22"/>
          <w:szCs w:val="22"/>
        </w:rPr>
        <w:t>Dz.U.2017.1118)</w:t>
      </w:r>
      <w:r w:rsidRPr="002717F6">
        <w:rPr>
          <w:spacing w:val="4"/>
          <w:sz w:val="22"/>
          <w:szCs w:val="22"/>
        </w:rPr>
        <w:t>. „Niedopuszczalne jest stosowanie w atmosferze zagrożonej wybuchem środków ochrony indywidualnej oraz odzieży i obuwia roboczego mogących:</w:t>
      </w:r>
    </w:p>
    <w:p w14:paraId="53F89325" w14:textId="77777777" w:rsidR="00DF276D" w:rsidRPr="002717F6" w:rsidRDefault="00DF276D" w:rsidP="00DF276D">
      <w:pPr>
        <w:ind w:left="1080"/>
        <w:jc w:val="both"/>
        <w:rPr>
          <w:spacing w:val="4"/>
          <w:sz w:val="22"/>
          <w:szCs w:val="22"/>
        </w:rPr>
      </w:pPr>
      <w:r w:rsidRPr="002717F6">
        <w:rPr>
          <w:spacing w:val="4"/>
          <w:sz w:val="22"/>
          <w:szCs w:val="22"/>
        </w:rPr>
        <w:t>- być źródłem iskry lub łuku elektrycznego, spowodowanych elektrycznością statyczną lub uderzeniem,</w:t>
      </w:r>
    </w:p>
    <w:p w14:paraId="0231D9EC" w14:textId="77777777" w:rsidR="00DF276D" w:rsidRPr="002717F6" w:rsidRDefault="00DF276D" w:rsidP="00DF276D">
      <w:pPr>
        <w:ind w:left="1080"/>
        <w:jc w:val="both"/>
        <w:rPr>
          <w:spacing w:val="4"/>
          <w:sz w:val="22"/>
          <w:szCs w:val="22"/>
        </w:rPr>
      </w:pPr>
      <w:r w:rsidRPr="002717F6">
        <w:rPr>
          <w:spacing w:val="4"/>
          <w:sz w:val="22"/>
          <w:szCs w:val="22"/>
        </w:rPr>
        <w:t>- spowodować zapłon mieszaniny wybuchowej;</w:t>
      </w:r>
    </w:p>
    <w:p w14:paraId="4D81E04A" w14:textId="77777777" w:rsidR="00DF276D" w:rsidRPr="002717F6" w:rsidRDefault="00DF276D" w:rsidP="00DF276D">
      <w:pPr>
        <w:ind w:left="1080"/>
        <w:jc w:val="both"/>
        <w:rPr>
          <w:spacing w:val="-1"/>
          <w:sz w:val="22"/>
          <w:szCs w:val="22"/>
        </w:rPr>
      </w:pPr>
      <w:r w:rsidRPr="002717F6">
        <w:rPr>
          <w:spacing w:val="-1"/>
          <w:sz w:val="22"/>
          <w:szCs w:val="22"/>
        </w:rPr>
        <w:t>jeśli nie wynika to z innych dokumentów.</w:t>
      </w:r>
    </w:p>
    <w:p w14:paraId="0A866183" w14:textId="77777777" w:rsidR="00DF276D" w:rsidRPr="002717F6" w:rsidRDefault="00DF276D" w:rsidP="00DF276D">
      <w:pPr>
        <w:ind w:left="1080"/>
        <w:jc w:val="both"/>
        <w:rPr>
          <w:spacing w:val="-1"/>
          <w:sz w:val="22"/>
          <w:szCs w:val="22"/>
        </w:rPr>
      </w:pPr>
    </w:p>
    <w:p w14:paraId="605794E9"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1AF8A2F0" w14:textId="77777777" w:rsidR="00DF276D" w:rsidRPr="002717F6" w:rsidRDefault="00DF276D" w:rsidP="00DF276D">
      <w:pPr>
        <w:pStyle w:val="Akapitzlist"/>
        <w:tabs>
          <w:tab w:val="right" w:pos="9070"/>
        </w:tabs>
        <w:autoSpaceDE w:val="0"/>
        <w:autoSpaceDN w:val="0"/>
        <w:adjustRightInd w:val="0"/>
        <w:ind w:left="5387"/>
        <w:jc w:val="both"/>
        <w:rPr>
          <w:bCs/>
          <w:sz w:val="22"/>
          <w:szCs w:val="22"/>
        </w:rPr>
      </w:pPr>
    </w:p>
    <w:p w14:paraId="4F8F8111" w14:textId="77777777" w:rsidR="00DF276D" w:rsidRPr="002717F6" w:rsidRDefault="00DF276D" w:rsidP="00A35C45">
      <w:pPr>
        <w:pStyle w:val="Akapitzlist"/>
        <w:numPr>
          <w:ilvl w:val="0"/>
          <w:numId w:val="94"/>
        </w:numPr>
        <w:ind w:left="567" w:hanging="283"/>
        <w:jc w:val="both"/>
        <w:rPr>
          <w:spacing w:val="4"/>
          <w:sz w:val="22"/>
          <w:szCs w:val="22"/>
        </w:rPr>
      </w:pPr>
      <w:r w:rsidRPr="002717F6">
        <w:rPr>
          <w:b/>
          <w:bCs/>
          <w:spacing w:val="4"/>
          <w:sz w:val="22"/>
          <w:szCs w:val="22"/>
        </w:rPr>
        <w:t>Ocena z przeprowadzonych badań</w:t>
      </w:r>
      <w:r w:rsidRPr="002717F6">
        <w:rPr>
          <w:spacing w:val="4"/>
          <w:sz w:val="22"/>
          <w:szCs w:val="22"/>
        </w:rPr>
        <w:t xml:space="preserve"> stwierdzająca możliwość stosowania wyrobu</w:t>
      </w:r>
      <w:r w:rsidRPr="002717F6">
        <w:rPr>
          <w:spacing w:val="4"/>
          <w:sz w:val="22"/>
          <w:szCs w:val="22"/>
        </w:rPr>
        <w:br/>
        <w:t>w środowisku pracy górniczej, wydana przez właściwą jednostkę akredytowaną lub notyfikowaną w zakresie badań elektrostatycznych</w:t>
      </w:r>
    </w:p>
    <w:p w14:paraId="4F5745A3" w14:textId="77777777" w:rsidR="00DF276D" w:rsidRPr="002717F6" w:rsidRDefault="00DF276D" w:rsidP="00DF276D">
      <w:pPr>
        <w:jc w:val="both"/>
        <w:rPr>
          <w:spacing w:val="4"/>
          <w:sz w:val="22"/>
          <w:szCs w:val="22"/>
        </w:rPr>
      </w:pPr>
    </w:p>
    <w:p w14:paraId="62175D99"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356E9930" w14:textId="77777777" w:rsidR="00DF276D" w:rsidRPr="002717F6" w:rsidRDefault="00DF276D" w:rsidP="00DF276D">
      <w:pPr>
        <w:jc w:val="both"/>
        <w:rPr>
          <w:spacing w:val="4"/>
          <w:sz w:val="22"/>
          <w:szCs w:val="22"/>
        </w:rPr>
      </w:pPr>
    </w:p>
    <w:p w14:paraId="6EF7A1C6" w14:textId="77777777" w:rsidR="00DF276D" w:rsidRPr="002717F6" w:rsidRDefault="00DF276D" w:rsidP="00A35C45">
      <w:pPr>
        <w:numPr>
          <w:ilvl w:val="0"/>
          <w:numId w:val="94"/>
        </w:numPr>
        <w:shd w:val="clear" w:color="auto" w:fill="FFFFFF"/>
        <w:ind w:left="567" w:hanging="283"/>
        <w:jc w:val="both"/>
        <w:rPr>
          <w:i/>
          <w:spacing w:val="-1"/>
          <w:sz w:val="22"/>
          <w:szCs w:val="22"/>
        </w:rPr>
      </w:pPr>
      <w:r w:rsidRPr="002717F6">
        <w:rPr>
          <w:b/>
          <w:bCs/>
          <w:spacing w:val="-1"/>
          <w:sz w:val="22"/>
          <w:szCs w:val="22"/>
        </w:rPr>
        <w:t>Aktualna, uzyskana w okresie obowiązywania certyfikatu pozytywna ocena badań</w:t>
      </w:r>
      <w:r w:rsidRPr="002717F6">
        <w:rPr>
          <w:spacing w:val="-1"/>
          <w:sz w:val="22"/>
          <w:szCs w:val="22"/>
        </w:rPr>
        <w:t xml:space="preserve"> eksploatacyjnych przeprowadzonych w warunkach rzeczywistych (w miejscach eksploatacji, gdzie zapylenie powietrza odpowiada klasie ochronnej półmaski, w kopalniach wskazanych jednostce uprawnionej przez Biuro Bezpieczeństwa i Higieny Pracy Polskiej Grupy Górniczej S.A.) wraz ze sprawozdaniem z badań będących podstawą do uzyskania oceny przydatności użytkowej, wydana przez  jednostkę uprawnioną.</w:t>
      </w:r>
    </w:p>
    <w:p w14:paraId="2D0612E1" w14:textId="77777777" w:rsidR="00DF276D" w:rsidRPr="002717F6" w:rsidRDefault="00DF276D" w:rsidP="00DF276D">
      <w:pPr>
        <w:shd w:val="clear" w:color="auto" w:fill="FFFFFF"/>
        <w:ind w:left="1080"/>
        <w:jc w:val="both"/>
        <w:rPr>
          <w:i/>
          <w:spacing w:val="-1"/>
          <w:sz w:val="22"/>
          <w:szCs w:val="22"/>
        </w:rPr>
      </w:pPr>
      <w:r w:rsidRPr="002717F6">
        <w:rPr>
          <w:spacing w:val="-1"/>
          <w:sz w:val="22"/>
          <w:szCs w:val="22"/>
        </w:rPr>
        <w:t>Procedura badań zastała opisana w załączniku nr 1 do niniejszego Katalogu.</w:t>
      </w:r>
    </w:p>
    <w:p w14:paraId="5D0F1595" w14:textId="77777777" w:rsidR="00DF276D" w:rsidRPr="002717F6" w:rsidRDefault="00DF276D" w:rsidP="00DF276D">
      <w:pPr>
        <w:shd w:val="clear" w:color="auto" w:fill="FFFFFF"/>
        <w:ind w:left="1080"/>
        <w:jc w:val="both"/>
        <w:rPr>
          <w:spacing w:val="-1"/>
          <w:sz w:val="22"/>
          <w:szCs w:val="22"/>
        </w:rPr>
      </w:pPr>
      <w:r w:rsidRPr="002717F6">
        <w:rPr>
          <w:spacing w:val="-1"/>
          <w:sz w:val="22"/>
          <w:szCs w:val="22"/>
        </w:rPr>
        <w:t>Wzór ankiety zawarty jest w załączniku do niniejszego Katalogu.</w:t>
      </w:r>
    </w:p>
    <w:p w14:paraId="26BBD8C9" w14:textId="77777777" w:rsidR="00DF276D" w:rsidRPr="002717F6" w:rsidRDefault="00DF276D" w:rsidP="00DF276D">
      <w:pPr>
        <w:shd w:val="clear" w:color="auto" w:fill="FFFFFF"/>
        <w:ind w:left="1080"/>
        <w:jc w:val="both"/>
        <w:rPr>
          <w:spacing w:val="-1"/>
          <w:sz w:val="22"/>
          <w:szCs w:val="22"/>
        </w:rPr>
      </w:pPr>
    </w:p>
    <w:p w14:paraId="0F7860D4"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18275546" w14:textId="77777777" w:rsidR="00DF276D" w:rsidRPr="002717F6" w:rsidRDefault="00DF276D" w:rsidP="00DF276D">
      <w:pPr>
        <w:shd w:val="clear" w:color="auto" w:fill="FFFFFF"/>
        <w:ind w:left="1080"/>
        <w:jc w:val="both"/>
        <w:rPr>
          <w:i/>
          <w:spacing w:val="-1"/>
          <w:sz w:val="22"/>
          <w:szCs w:val="22"/>
        </w:rPr>
      </w:pPr>
    </w:p>
    <w:p w14:paraId="37FF1102" w14:textId="77777777" w:rsidR="00DF276D" w:rsidRPr="002717F6" w:rsidRDefault="00DF276D" w:rsidP="00A35C45">
      <w:pPr>
        <w:pStyle w:val="Default"/>
        <w:numPr>
          <w:ilvl w:val="0"/>
          <w:numId w:val="94"/>
        </w:numPr>
        <w:ind w:left="567" w:hanging="283"/>
        <w:jc w:val="both"/>
        <w:rPr>
          <w:color w:val="auto"/>
          <w:sz w:val="22"/>
          <w:szCs w:val="22"/>
        </w:rPr>
      </w:pPr>
      <w:r w:rsidRPr="002717F6">
        <w:rPr>
          <w:b/>
          <w:bCs/>
          <w:color w:val="auto"/>
          <w:sz w:val="22"/>
          <w:szCs w:val="22"/>
        </w:rPr>
        <w:t>Dokument</w:t>
      </w:r>
      <w:r w:rsidRPr="002717F6">
        <w:rPr>
          <w:color w:val="auto"/>
          <w:sz w:val="22"/>
          <w:szCs w:val="22"/>
        </w:rPr>
        <w:t xml:space="preserve"> wydany przez jednostkę akredytowaną w państwach UE w zakresie badań materiałów/substancji z których wykonany został wyrób, potwierdzający ich nieszkodliwość dla zdrowia.</w:t>
      </w:r>
    </w:p>
    <w:p w14:paraId="4F3C4481" w14:textId="77777777" w:rsidR="00DF276D" w:rsidRPr="002717F6" w:rsidRDefault="00DF276D" w:rsidP="00DF276D">
      <w:pPr>
        <w:pStyle w:val="Default"/>
        <w:jc w:val="both"/>
        <w:rPr>
          <w:color w:val="auto"/>
          <w:sz w:val="22"/>
          <w:szCs w:val="22"/>
        </w:rPr>
      </w:pPr>
    </w:p>
    <w:p w14:paraId="561CED57"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2ECA12B3" w14:textId="77777777" w:rsidR="00DF276D" w:rsidRPr="002717F6" w:rsidRDefault="00DF276D" w:rsidP="00DF276D">
      <w:pPr>
        <w:pStyle w:val="Default"/>
        <w:jc w:val="both"/>
        <w:rPr>
          <w:color w:val="auto"/>
          <w:sz w:val="22"/>
          <w:szCs w:val="22"/>
        </w:rPr>
      </w:pPr>
    </w:p>
    <w:p w14:paraId="193C2CAE" w14:textId="77777777" w:rsidR="00DF276D" w:rsidRPr="002717F6" w:rsidRDefault="00DF276D" w:rsidP="00A35C45">
      <w:pPr>
        <w:pStyle w:val="Default"/>
        <w:numPr>
          <w:ilvl w:val="0"/>
          <w:numId w:val="94"/>
        </w:numPr>
        <w:ind w:left="567" w:hanging="283"/>
        <w:jc w:val="both"/>
        <w:rPr>
          <w:color w:val="auto"/>
          <w:sz w:val="22"/>
          <w:szCs w:val="22"/>
        </w:rPr>
      </w:pPr>
      <w:r w:rsidRPr="002717F6">
        <w:rPr>
          <w:b/>
          <w:bCs/>
          <w:color w:val="auto"/>
          <w:sz w:val="22"/>
          <w:szCs w:val="22"/>
        </w:rPr>
        <w:t>Pozytywna ocena z badań</w:t>
      </w:r>
      <w:r w:rsidRPr="002717F6">
        <w:rPr>
          <w:color w:val="auto"/>
          <w:sz w:val="22"/>
          <w:szCs w:val="22"/>
        </w:rPr>
        <w:t xml:space="preserve"> wraz ze sprawozdaniem w zakresie wycieku całkowitego, kompletnej półmaski wraz z elementami oczyszczającymi</w:t>
      </w:r>
      <w:r w:rsidRPr="002717F6">
        <w:rPr>
          <w:rFonts w:ascii="Book Antiqua" w:hAnsi="Book Antiqua"/>
          <w:i/>
          <w:iCs/>
          <w:color w:val="auto"/>
          <w:sz w:val="22"/>
          <w:szCs w:val="22"/>
        </w:rPr>
        <w:t xml:space="preserve"> </w:t>
      </w:r>
      <w:r w:rsidRPr="002717F6">
        <w:rPr>
          <w:color w:val="auto"/>
          <w:sz w:val="22"/>
          <w:szCs w:val="22"/>
        </w:rPr>
        <w:t>potwierdzająca spełnienie przez komplet (półmaska – filtry) wymagań normy EN 140.</w:t>
      </w:r>
    </w:p>
    <w:p w14:paraId="348AC5E9" w14:textId="77777777" w:rsidR="00DF276D" w:rsidRPr="002717F6" w:rsidRDefault="00DF276D" w:rsidP="00DF276D">
      <w:pPr>
        <w:pStyle w:val="Default"/>
        <w:jc w:val="both"/>
        <w:rPr>
          <w:color w:val="auto"/>
          <w:sz w:val="22"/>
          <w:szCs w:val="22"/>
        </w:rPr>
      </w:pPr>
    </w:p>
    <w:p w14:paraId="4AD7460C"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3FA7225C" w14:textId="77777777" w:rsidR="00DF276D" w:rsidRPr="002717F6" w:rsidRDefault="00DF276D" w:rsidP="00DF276D">
      <w:pPr>
        <w:pStyle w:val="Default"/>
        <w:jc w:val="both"/>
        <w:rPr>
          <w:color w:val="auto"/>
          <w:sz w:val="22"/>
          <w:szCs w:val="22"/>
        </w:rPr>
      </w:pPr>
    </w:p>
    <w:p w14:paraId="09DE01C3" w14:textId="77777777" w:rsidR="00DF276D" w:rsidRPr="002717F6" w:rsidRDefault="00DF276D" w:rsidP="00A35C45">
      <w:pPr>
        <w:numPr>
          <w:ilvl w:val="0"/>
          <w:numId w:val="94"/>
        </w:numPr>
        <w:shd w:val="clear" w:color="auto" w:fill="FFFFFF"/>
        <w:ind w:left="567" w:hanging="283"/>
        <w:jc w:val="both"/>
        <w:rPr>
          <w:spacing w:val="-1"/>
          <w:sz w:val="22"/>
          <w:szCs w:val="22"/>
        </w:rPr>
      </w:pPr>
      <w:r w:rsidRPr="002717F6">
        <w:rPr>
          <w:b/>
          <w:bCs/>
          <w:spacing w:val="-1"/>
          <w:sz w:val="22"/>
          <w:szCs w:val="22"/>
        </w:rPr>
        <w:lastRenderedPageBreak/>
        <w:t>Certyfikat badania typu UE</w:t>
      </w:r>
      <w:r w:rsidRPr="002717F6">
        <w:rPr>
          <w:spacing w:val="-1"/>
          <w:sz w:val="22"/>
          <w:szCs w:val="22"/>
        </w:rPr>
        <w:t xml:space="preserve"> wraz ze sprawozdaniem z oceny (jeśli stanowi ono integralną część certyfikatu, co wynika z zapisów w nim zawartych), wydany przez jednostkę notyfikowaną.* </w:t>
      </w:r>
    </w:p>
    <w:p w14:paraId="24F63D41" w14:textId="77777777" w:rsidR="00DF276D" w:rsidRPr="002717F6" w:rsidRDefault="00DF276D" w:rsidP="00DF276D">
      <w:pPr>
        <w:shd w:val="clear" w:color="auto" w:fill="FFFFFF"/>
        <w:jc w:val="both"/>
        <w:rPr>
          <w:spacing w:val="-1"/>
          <w:sz w:val="22"/>
          <w:szCs w:val="22"/>
        </w:rPr>
      </w:pPr>
    </w:p>
    <w:p w14:paraId="1598AEEC"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1D7B5214" w14:textId="77777777" w:rsidR="00DF276D" w:rsidRPr="002717F6" w:rsidRDefault="00DF276D" w:rsidP="00DF276D">
      <w:pPr>
        <w:shd w:val="clear" w:color="auto" w:fill="FFFFFF"/>
        <w:jc w:val="both"/>
        <w:rPr>
          <w:spacing w:val="-1"/>
          <w:sz w:val="22"/>
          <w:szCs w:val="22"/>
        </w:rPr>
      </w:pPr>
    </w:p>
    <w:p w14:paraId="1F08818A" w14:textId="77777777" w:rsidR="00DF276D" w:rsidRPr="002717F6" w:rsidRDefault="00DF276D" w:rsidP="00A35C45">
      <w:pPr>
        <w:numPr>
          <w:ilvl w:val="0"/>
          <w:numId w:val="94"/>
        </w:numPr>
        <w:shd w:val="clear" w:color="auto" w:fill="FFFFFF"/>
        <w:ind w:left="567" w:hanging="283"/>
        <w:jc w:val="both"/>
        <w:rPr>
          <w:i/>
          <w:spacing w:val="-1"/>
          <w:sz w:val="22"/>
          <w:szCs w:val="22"/>
        </w:rPr>
      </w:pPr>
      <w:r w:rsidRPr="002717F6">
        <w:rPr>
          <w:b/>
          <w:bCs/>
          <w:spacing w:val="-1"/>
          <w:sz w:val="22"/>
          <w:szCs w:val="22"/>
        </w:rPr>
        <w:t>Sprawozdanie z badań</w:t>
      </w:r>
      <w:r w:rsidRPr="002717F6">
        <w:rPr>
          <w:spacing w:val="-1"/>
          <w:sz w:val="22"/>
          <w:szCs w:val="22"/>
        </w:rPr>
        <w:t>, przeprowadzonych przez jednostkę notyfikowaną w ramach kontroli produktu, w okresie ostatnich 12 miesięcy**.</w:t>
      </w:r>
    </w:p>
    <w:p w14:paraId="245E4E6C" w14:textId="77777777" w:rsidR="00DF276D" w:rsidRPr="002717F6" w:rsidRDefault="00DF276D" w:rsidP="00DF276D">
      <w:pPr>
        <w:shd w:val="clear" w:color="auto" w:fill="FFFFFF"/>
        <w:jc w:val="both"/>
        <w:rPr>
          <w:spacing w:val="-1"/>
          <w:sz w:val="22"/>
          <w:szCs w:val="22"/>
        </w:rPr>
      </w:pPr>
    </w:p>
    <w:p w14:paraId="50F33D0E"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1E7A284A" w14:textId="77777777" w:rsidR="00DF276D" w:rsidRPr="002717F6" w:rsidRDefault="00DF276D" w:rsidP="00A35C45">
      <w:pPr>
        <w:pStyle w:val="Akapitzlist"/>
        <w:numPr>
          <w:ilvl w:val="0"/>
          <w:numId w:val="94"/>
        </w:numPr>
        <w:ind w:left="567" w:hanging="283"/>
        <w:jc w:val="both"/>
        <w:rPr>
          <w:b/>
          <w:bCs/>
          <w:spacing w:val="4"/>
          <w:sz w:val="22"/>
          <w:szCs w:val="22"/>
        </w:rPr>
      </w:pPr>
      <w:r w:rsidRPr="002717F6">
        <w:rPr>
          <w:b/>
          <w:bCs/>
          <w:spacing w:val="-1"/>
          <w:sz w:val="22"/>
          <w:szCs w:val="22"/>
        </w:rPr>
        <w:t>Instrukcja użytkowania.</w:t>
      </w:r>
    </w:p>
    <w:p w14:paraId="4F686F6E" w14:textId="77777777" w:rsidR="00DF276D" w:rsidRPr="002717F6" w:rsidRDefault="00DF276D" w:rsidP="00DF276D">
      <w:pPr>
        <w:jc w:val="both"/>
        <w:rPr>
          <w:spacing w:val="4"/>
          <w:sz w:val="22"/>
          <w:szCs w:val="22"/>
        </w:rPr>
      </w:pPr>
    </w:p>
    <w:p w14:paraId="7487B2EA"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14E7A0B0" w14:textId="77777777" w:rsidR="00DF276D" w:rsidRPr="002717F6" w:rsidRDefault="00DF276D" w:rsidP="00DF276D">
      <w:pPr>
        <w:jc w:val="both"/>
        <w:rPr>
          <w:spacing w:val="4"/>
          <w:sz w:val="22"/>
          <w:szCs w:val="22"/>
        </w:rPr>
      </w:pPr>
      <w:r w:rsidRPr="002717F6">
        <w:rPr>
          <w:spacing w:val="4"/>
          <w:sz w:val="22"/>
          <w:szCs w:val="22"/>
        </w:rPr>
        <w:t>*   dotyczy ŚOI II i III Kategorii</w:t>
      </w:r>
    </w:p>
    <w:p w14:paraId="150C4626" w14:textId="77777777" w:rsidR="00DF276D" w:rsidRPr="002717F6" w:rsidRDefault="00DF276D" w:rsidP="00DF276D">
      <w:pPr>
        <w:jc w:val="both"/>
        <w:rPr>
          <w:spacing w:val="4"/>
          <w:sz w:val="22"/>
          <w:szCs w:val="22"/>
        </w:rPr>
      </w:pPr>
      <w:r w:rsidRPr="002717F6">
        <w:rPr>
          <w:spacing w:val="4"/>
          <w:sz w:val="22"/>
          <w:szCs w:val="22"/>
        </w:rPr>
        <w:t>** dotyczy ŚOI III Kategorii</w:t>
      </w:r>
    </w:p>
    <w:p w14:paraId="12EBDADA" w14:textId="77777777" w:rsidR="00DF276D" w:rsidRPr="002717F6" w:rsidRDefault="00DF276D" w:rsidP="00DF276D">
      <w:pPr>
        <w:autoSpaceDE w:val="0"/>
        <w:autoSpaceDN w:val="0"/>
        <w:adjustRightInd w:val="0"/>
        <w:jc w:val="both"/>
        <w:rPr>
          <w:b/>
          <w:sz w:val="22"/>
          <w:szCs w:val="22"/>
        </w:rPr>
      </w:pPr>
    </w:p>
    <w:p w14:paraId="7D3795C3" w14:textId="77777777" w:rsidR="00DF276D" w:rsidRPr="002717F6" w:rsidRDefault="00DF276D" w:rsidP="00A35C45">
      <w:pPr>
        <w:pStyle w:val="Akapitzlist"/>
        <w:numPr>
          <w:ilvl w:val="0"/>
          <w:numId w:val="71"/>
        </w:numPr>
        <w:ind w:left="284" w:hanging="426"/>
        <w:jc w:val="both"/>
        <w:rPr>
          <w:b/>
          <w:sz w:val="22"/>
          <w:szCs w:val="22"/>
        </w:rPr>
      </w:pPr>
      <w:r w:rsidRPr="002717F6">
        <w:rPr>
          <w:b/>
          <w:sz w:val="22"/>
          <w:szCs w:val="22"/>
        </w:rPr>
        <w:t xml:space="preserve">Oświadczenia. </w:t>
      </w:r>
    </w:p>
    <w:p w14:paraId="58795F5C" w14:textId="77777777" w:rsidR="00DF276D" w:rsidRPr="002717F6" w:rsidRDefault="00DF276D" w:rsidP="00DF276D">
      <w:pPr>
        <w:ind w:left="426"/>
        <w:jc w:val="both"/>
        <w:rPr>
          <w:b/>
          <w:sz w:val="22"/>
          <w:szCs w:val="22"/>
        </w:rPr>
      </w:pPr>
    </w:p>
    <w:p w14:paraId="434C40A3" w14:textId="77777777" w:rsidR="00DF276D" w:rsidRPr="002717F6" w:rsidRDefault="00DF276D" w:rsidP="00A35C45">
      <w:pPr>
        <w:numPr>
          <w:ilvl w:val="6"/>
          <w:numId w:val="60"/>
        </w:numPr>
        <w:ind w:left="709" w:hanging="425"/>
        <w:jc w:val="both"/>
        <w:rPr>
          <w:sz w:val="22"/>
          <w:szCs w:val="22"/>
        </w:rPr>
      </w:pPr>
      <w:r w:rsidRPr="002717F6">
        <w:rPr>
          <w:b/>
          <w:sz w:val="22"/>
          <w:szCs w:val="22"/>
        </w:rPr>
        <w:t>Oświadczenie dotyczące przedmiotu oferty</w:t>
      </w:r>
    </w:p>
    <w:p w14:paraId="5F587C7D" w14:textId="77777777" w:rsidR="00DF276D" w:rsidRPr="002717F6" w:rsidRDefault="00DF276D" w:rsidP="00DF276D">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032"/>
      </w:tblGrid>
      <w:tr w:rsidR="00DF276D" w:rsidRPr="002717F6" w14:paraId="03ECA24A" w14:textId="77777777" w:rsidTr="00486DF1">
        <w:trPr>
          <w:tblHeader/>
        </w:trPr>
        <w:tc>
          <w:tcPr>
            <w:tcW w:w="3402" w:type="dxa"/>
            <w:vAlign w:val="center"/>
          </w:tcPr>
          <w:p w14:paraId="60ACA7FE" w14:textId="77777777" w:rsidR="00DF276D" w:rsidRPr="002717F6" w:rsidRDefault="00DF276D" w:rsidP="00486DF1">
            <w:pPr>
              <w:jc w:val="center"/>
              <w:rPr>
                <w:b/>
                <w:sz w:val="18"/>
                <w:szCs w:val="18"/>
              </w:rPr>
            </w:pPr>
            <w:r w:rsidRPr="002717F6">
              <w:rPr>
                <w:b/>
                <w:sz w:val="18"/>
                <w:szCs w:val="18"/>
              </w:rPr>
              <w:t>Nazwa handlowa</w:t>
            </w:r>
          </w:p>
        </w:tc>
        <w:tc>
          <w:tcPr>
            <w:tcW w:w="5032" w:type="dxa"/>
            <w:vAlign w:val="center"/>
          </w:tcPr>
          <w:p w14:paraId="5AB59A48" w14:textId="77777777" w:rsidR="00DF276D" w:rsidRPr="002717F6" w:rsidRDefault="00DF276D" w:rsidP="00486DF1">
            <w:pPr>
              <w:jc w:val="center"/>
              <w:rPr>
                <w:b/>
                <w:sz w:val="18"/>
                <w:szCs w:val="18"/>
              </w:rPr>
            </w:pPr>
            <w:r w:rsidRPr="002717F6">
              <w:rPr>
                <w:b/>
                <w:sz w:val="18"/>
                <w:szCs w:val="18"/>
              </w:rPr>
              <w:t>Producent (nazwa i adres)</w:t>
            </w:r>
          </w:p>
        </w:tc>
      </w:tr>
      <w:tr w:rsidR="00DF276D" w:rsidRPr="002717F6" w14:paraId="710BC2D5" w14:textId="77777777" w:rsidTr="00486DF1">
        <w:trPr>
          <w:trHeight w:val="354"/>
        </w:trPr>
        <w:tc>
          <w:tcPr>
            <w:tcW w:w="3402" w:type="dxa"/>
          </w:tcPr>
          <w:p w14:paraId="281A941A" w14:textId="77777777" w:rsidR="00DF276D" w:rsidRPr="002717F6" w:rsidRDefault="00DF276D" w:rsidP="00486DF1">
            <w:pPr>
              <w:jc w:val="center"/>
              <w:rPr>
                <w:b/>
              </w:rPr>
            </w:pPr>
          </w:p>
        </w:tc>
        <w:tc>
          <w:tcPr>
            <w:tcW w:w="5032" w:type="dxa"/>
          </w:tcPr>
          <w:p w14:paraId="1EB06B29" w14:textId="77777777" w:rsidR="00DF276D" w:rsidRPr="002717F6" w:rsidRDefault="00DF276D" w:rsidP="00486DF1">
            <w:pPr>
              <w:jc w:val="center"/>
              <w:rPr>
                <w:b/>
              </w:rPr>
            </w:pPr>
          </w:p>
        </w:tc>
      </w:tr>
    </w:tbl>
    <w:p w14:paraId="6B3E5565" w14:textId="77777777" w:rsidR="00DF276D" w:rsidRPr="002717F6" w:rsidRDefault="00DF276D" w:rsidP="00DF276D">
      <w:pPr>
        <w:ind w:left="709"/>
        <w:jc w:val="both"/>
        <w:rPr>
          <w:sz w:val="22"/>
          <w:szCs w:val="22"/>
        </w:rPr>
      </w:pPr>
    </w:p>
    <w:p w14:paraId="515EF2CF" w14:textId="77777777" w:rsidR="00DF276D" w:rsidRPr="002717F6" w:rsidRDefault="00DF276D" w:rsidP="00A35C45">
      <w:pPr>
        <w:numPr>
          <w:ilvl w:val="6"/>
          <w:numId w:val="60"/>
        </w:numPr>
        <w:ind w:left="709" w:hanging="425"/>
        <w:jc w:val="both"/>
        <w:rPr>
          <w:sz w:val="22"/>
          <w:szCs w:val="22"/>
        </w:rPr>
      </w:pPr>
      <w:r w:rsidRPr="002717F6">
        <w:rPr>
          <w:b/>
          <w:sz w:val="22"/>
          <w:szCs w:val="22"/>
        </w:rPr>
        <w:t>Oświadczam,</w:t>
      </w:r>
      <w:r w:rsidRPr="002717F6">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4295D76D" w14:textId="77777777" w:rsidR="00DF276D" w:rsidRPr="002717F6" w:rsidRDefault="00DF276D" w:rsidP="00DF276D">
      <w:pPr>
        <w:ind w:left="709"/>
        <w:jc w:val="both"/>
        <w:rPr>
          <w:sz w:val="22"/>
          <w:szCs w:val="22"/>
        </w:rPr>
      </w:pPr>
    </w:p>
    <w:p w14:paraId="1007DCC5" w14:textId="77777777" w:rsidR="00DF276D" w:rsidRPr="002717F6" w:rsidRDefault="00DF276D" w:rsidP="00A35C45">
      <w:pPr>
        <w:numPr>
          <w:ilvl w:val="6"/>
          <w:numId w:val="60"/>
        </w:numPr>
        <w:ind w:left="709" w:hanging="425"/>
        <w:jc w:val="both"/>
        <w:rPr>
          <w:sz w:val="22"/>
          <w:szCs w:val="22"/>
        </w:rPr>
      </w:pPr>
      <w:r w:rsidRPr="002717F6">
        <w:rPr>
          <w:bCs/>
          <w:sz w:val="22"/>
        </w:rPr>
        <w:t xml:space="preserve">Oświadczam, </w:t>
      </w:r>
      <w:r w:rsidRPr="002717F6">
        <w:rPr>
          <w:sz w:val="22"/>
        </w:rPr>
        <w:t>że oferowany towar spełnia wymagania prawa polskiego i Unii Europejskiej w zakresie wprowadzenia na rynek i do użytku w podziemnych wyrobiskach zakładów górniczych w warunkach istniejących zagrożeń.</w:t>
      </w:r>
    </w:p>
    <w:p w14:paraId="18AD33BB" w14:textId="77777777" w:rsidR="00DF276D" w:rsidRPr="002717F6" w:rsidRDefault="00DF276D" w:rsidP="00DF276D">
      <w:pPr>
        <w:pStyle w:val="Akapitzlist"/>
        <w:rPr>
          <w:sz w:val="22"/>
          <w:szCs w:val="22"/>
        </w:rPr>
      </w:pPr>
    </w:p>
    <w:p w14:paraId="47A64F52" w14:textId="77777777" w:rsidR="00DF276D" w:rsidRPr="002717F6" w:rsidRDefault="00DF276D" w:rsidP="00A35C45">
      <w:pPr>
        <w:numPr>
          <w:ilvl w:val="6"/>
          <w:numId w:val="60"/>
        </w:numPr>
        <w:ind w:left="709" w:hanging="425"/>
        <w:jc w:val="both"/>
        <w:rPr>
          <w:sz w:val="22"/>
          <w:szCs w:val="22"/>
        </w:rPr>
      </w:pPr>
      <w:r w:rsidRPr="002717F6">
        <w:rPr>
          <w:b/>
          <w:sz w:val="22"/>
          <w:szCs w:val="22"/>
        </w:rPr>
        <w:t>Oświadczam</w:t>
      </w:r>
      <w:r w:rsidRPr="002717F6">
        <w:rPr>
          <w:sz w:val="22"/>
          <w:szCs w:val="22"/>
        </w:rPr>
        <w:t>, że przedmiot zamówienia dostarczony będzie w opakowaniu jednorazowym nie podlegającym zwrotowi.*)</w:t>
      </w:r>
    </w:p>
    <w:p w14:paraId="523DD414" w14:textId="77777777" w:rsidR="00DF276D" w:rsidRPr="002717F6" w:rsidRDefault="00DF276D" w:rsidP="00DF276D">
      <w:pPr>
        <w:ind w:left="709"/>
        <w:jc w:val="both"/>
        <w:rPr>
          <w:sz w:val="22"/>
          <w:szCs w:val="22"/>
        </w:rPr>
      </w:pPr>
      <w:r w:rsidRPr="002717F6">
        <w:rPr>
          <w:sz w:val="22"/>
          <w:szCs w:val="22"/>
        </w:rPr>
        <w:t>lub</w:t>
      </w:r>
    </w:p>
    <w:p w14:paraId="28FDF48F" w14:textId="77777777" w:rsidR="00DF276D" w:rsidRPr="002717F6" w:rsidRDefault="00DF276D" w:rsidP="00DF276D">
      <w:pPr>
        <w:ind w:firstLine="709"/>
        <w:jc w:val="both"/>
        <w:rPr>
          <w:sz w:val="22"/>
          <w:szCs w:val="22"/>
        </w:rPr>
      </w:pPr>
      <w:r w:rsidRPr="002717F6">
        <w:rPr>
          <w:b/>
          <w:sz w:val="22"/>
          <w:szCs w:val="22"/>
        </w:rPr>
        <w:t>oświadczam</w:t>
      </w:r>
      <w:r w:rsidRPr="002717F6">
        <w:rPr>
          <w:sz w:val="22"/>
          <w:szCs w:val="22"/>
        </w:rPr>
        <w:t>, że przedmiot zamówienia dostarczony będzie w opakowaniu zwrotnym tj.:</w:t>
      </w:r>
    </w:p>
    <w:p w14:paraId="319BDE01" w14:textId="77777777" w:rsidR="00DF276D" w:rsidRPr="002717F6" w:rsidRDefault="00DF276D" w:rsidP="00DF276D">
      <w:pPr>
        <w:ind w:left="709"/>
        <w:jc w:val="both"/>
        <w:rPr>
          <w:sz w:val="22"/>
          <w:szCs w:val="22"/>
        </w:rPr>
      </w:pPr>
      <w:r w:rsidRPr="002717F6">
        <w:rPr>
          <w:sz w:val="22"/>
          <w:szCs w:val="22"/>
        </w:rPr>
        <w:t>…………………………………………………………………………………………………</w:t>
      </w:r>
    </w:p>
    <w:p w14:paraId="43A08DDA" w14:textId="77777777" w:rsidR="00DF276D" w:rsidRPr="002717F6" w:rsidRDefault="00DF276D" w:rsidP="00DF276D">
      <w:pPr>
        <w:ind w:left="709"/>
        <w:jc w:val="both"/>
        <w:rPr>
          <w:i/>
          <w:szCs w:val="22"/>
        </w:rPr>
      </w:pPr>
      <w:r w:rsidRPr="002717F6">
        <w:rPr>
          <w:sz w:val="22"/>
          <w:szCs w:val="22"/>
        </w:rPr>
        <w:t>(</w:t>
      </w:r>
      <w:r w:rsidRPr="002717F6">
        <w:rPr>
          <w:i/>
          <w:szCs w:val="22"/>
        </w:rPr>
        <w:t>jeżeli dotyczy Wypełnia Wykonawca</w:t>
      </w:r>
      <w:r w:rsidRPr="002717F6">
        <w:rPr>
          <w:szCs w:val="22"/>
        </w:rPr>
        <w:t xml:space="preserve"> </w:t>
      </w:r>
      <w:r w:rsidRPr="002717F6">
        <w:rPr>
          <w:i/>
          <w:szCs w:val="22"/>
        </w:rPr>
        <w:t>określając rodzaj opakowania)</w:t>
      </w:r>
    </w:p>
    <w:p w14:paraId="016EB499" w14:textId="77777777" w:rsidR="00DF276D" w:rsidRPr="002717F6" w:rsidRDefault="00DF276D" w:rsidP="00DF276D">
      <w:pPr>
        <w:ind w:left="709"/>
        <w:jc w:val="both"/>
        <w:rPr>
          <w:i/>
          <w:sz w:val="22"/>
          <w:szCs w:val="22"/>
        </w:rPr>
      </w:pPr>
      <w:r w:rsidRPr="002717F6">
        <w:rPr>
          <w:i/>
          <w:sz w:val="22"/>
          <w:szCs w:val="22"/>
        </w:rPr>
        <w:t>*)W przypadku braku informacji o rodzaju opakowania Zamawiający traktował będzie opakowanie jako opakowanie jednorazowe nie podlegające zwrotowi.</w:t>
      </w:r>
    </w:p>
    <w:p w14:paraId="0F13013D" w14:textId="77777777" w:rsidR="00DF276D" w:rsidRPr="002717F6" w:rsidRDefault="00DF276D" w:rsidP="00DF276D">
      <w:pPr>
        <w:ind w:left="709"/>
        <w:jc w:val="both"/>
        <w:rPr>
          <w:i/>
          <w:sz w:val="22"/>
          <w:szCs w:val="22"/>
        </w:rPr>
      </w:pPr>
    </w:p>
    <w:p w14:paraId="672348B7" w14:textId="77777777" w:rsidR="00DF276D" w:rsidRPr="002717F6" w:rsidRDefault="00DF276D" w:rsidP="00A35C45">
      <w:pPr>
        <w:numPr>
          <w:ilvl w:val="6"/>
          <w:numId w:val="60"/>
        </w:numPr>
        <w:ind w:left="567" w:hanging="283"/>
        <w:jc w:val="both"/>
        <w:rPr>
          <w:sz w:val="22"/>
          <w:szCs w:val="22"/>
        </w:rPr>
      </w:pPr>
      <w:r w:rsidRPr="002717F6">
        <w:rPr>
          <w:b/>
          <w:sz w:val="22"/>
          <w:szCs w:val="22"/>
        </w:rPr>
        <w:t>Oświadczam,</w:t>
      </w:r>
      <w:r w:rsidRPr="002717F6">
        <w:rPr>
          <w:sz w:val="22"/>
          <w:szCs w:val="22"/>
        </w:rPr>
        <w:t xml:space="preserve"> że informacje znajdujące się w pliku ………….…………………..……… </w:t>
      </w:r>
    </w:p>
    <w:p w14:paraId="4FA98BBA" w14:textId="77777777" w:rsidR="00DF276D" w:rsidRPr="002717F6" w:rsidRDefault="00DF276D" w:rsidP="00DF276D">
      <w:pPr>
        <w:ind w:left="709"/>
        <w:jc w:val="both"/>
        <w:rPr>
          <w:i/>
          <w:sz w:val="22"/>
          <w:szCs w:val="22"/>
        </w:rPr>
      </w:pPr>
      <w:r w:rsidRPr="002717F6">
        <w:rPr>
          <w:b/>
          <w:i/>
          <w:sz w:val="22"/>
          <w:szCs w:val="22"/>
        </w:rPr>
        <w:t xml:space="preserve">                                                                                    </w:t>
      </w:r>
      <w:r w:rsidRPr="002717F6">
        <w:rPr>
          <w:i/>
          <w:sz w:val="22"/>
          <w:szCs w:val="22"/>
        </w:rPr>
        <w:t>(nazwa pliku dołączonego do oferty)</w:t>
      </w:r>
    </w:p>
    <w:p w14:paraId="36624EAA" w14:textId="77777777" w:rsidR="00DF276D" w:rsidRPr="002717F6" w:rsidRDefault="00DF276D" w:rsidP="00DF276D">
      <w:pPr>
        <w:ind w:left="709"/>
        <w:jc w:val="both"/>
        <w:rPr>
          <w:i/>
          <w:sz w:val="22"/>
          <w:szCs w:val="22"/>
        </w:rPr>
      </w:pPr>
    </w:p>
    <w:p w14:paraId="74709F67" w14:textId="77777777" w:rsidR="00DF276D" w:rsidRPr="002717F6" w:rsidRDefault="00DF276D" w:rsidP="00DF276D">
      <w:pPr>
        <w:ind w:left="709"/>
        <w:jc w:val="both"/>
        <w:rPr>
          <w:sz w:val="22"/>
          <w:szCs w:val="22"/>
        </w:rPr>
      </w:pPr>
      <w:r w:rsidRPr="002717F6">
        <w:rPr>
          <w:sz w:val="22"/>
          <w:szCs w:val="22"/>
        </w:rPr>
        <w:t xml:space="preserve">stanowią informacje będące </w:t>
      </w:r>
      <w:r w:rsidRPr="002717F6">
        <w:rPr>
          <w:b/>
          <w:sz w:val="22"/>
          <w:szCs w:val="22"/>
        </w:rPr>
        <w:t>tajemnicą przedsiębiorstwa</w:t>
      </w:r>
      <w:r w:rsidRPr="002717F6">
        <w:rPr>
          <w:sz w:val="22"/>
          <w:szCs w:val="22"/>
        </w:rPr>
        <w:t xml:space="preserve"> w rozumieniu przepisów Ustawy z dnia 16 kwietnia 1993 roku o zwalczaniu nieuczciwej konkurencji, tj. spełniają </w:t>
      </w:r>
      <w:r w:rsidRPr="002717F6">
        <w:rPr>
          <w:b/>
          <w:sz w:val="22"/>
          <w:szCs w:val="22"/>
        </w:rPr>
        <w:t>łącznie</w:t>
      </w:r>
      <w:r w:rsidRPr="002717F6">
        <w:rPr>
          <w:sz w:val="22"/>
          <w:szCs w:val="22"/>
        </w:rPr>
        <w:t xml:space="preserve"> trzy warunki:</w:t>
      </w:r>
    </w:p>
    <w:p w14:paraId="1FA035D8" w14:textId="77777777" w:rsidR="00DF276D" w:rsidRPr="002717F6" w:rsidRDefault="00DF276D" w:rsidP="00A35C45">
      <w:pPr>
        <w:numPr>
          <w:ilvl w:val="0"/>
          <w:numId w:val="72"/>
        </w:numPr>
        <w:tabs>
          <w:tab w:val="clear" w:pos="720"/>
          <w:tab w:val="num" w:pos="993"/>
        </w:tabs>
        <w:ind w:left="993" w:hanging="284"/>
        <w:jc w:val="both"/>
        <w:rPr>
          <w:sz w:val="22"/>
          <w:szCs w:val="22"/>
        </w:rPr>
      </w:pPr>
      <w:r w:rsidRPr="002717F6">
        <w:rPr>
          <w:sz w:val="22"/>
          <w:szCs w:val="22"/>
        </w:rPr>
        <w:t>informacja ma charakter ……………….. (techniczny, technologiczny, organizacyjny przedsiębiorstwa lub posiada wartość gospodarczą),</w:t>
      </w:r>
    </w:p>
    <w:p w14:paraId="603E6A05" w14:textId="77777777" w:rsidR="00DF276D" w:rsidRPr="002717F6" w:rsidRDefault="00DF276D" w:rsidP="00A35C45">
      <w:pPr>
        <w:numPr>
          <w:ilvl w:val="0"/>
          <w:numId w:val="72"/>
        </w:numPr>
        <w:tabs>
          <w:tab w:val="clear" w:pos="720"/>
          <w:tab w:val="num" w:pos="993"/>
        </w:tabs>
        <w:ind w:left="993" w:hanging="284"/>
        <w:jc w:val="both"/>
        <w:rPr>
          <w:sz w:val="22"/>
          <w:szCs w:val="22"/>
        </w:rPr>
      </w:pPr>
      <w:r w:rsidRPr="002717F6">
        <w:rPr>
          <w:sz w:val="22"/>
          <w:szCs w:val="22"/>
        </w:rPr>
        <w:t>nie została ujawniona do wiadomości publicznej,</w:t>
      </w:r>
    </w:p>
    <w:p w14:paraId="557637C1" w14:textId="77777777" w:rsidR="00DF276D" w:rsidRPr="002717F6" w:rsidRDefault="00DF276D" w:rsidP="00A35C45">
      <w:pPr>
        <w:numPr>
          <w:ilvl w:val="0"/>
          <w:numId w:val="72"/>
        </w:numPr>
        <w:tabs>
          <w:tab w:val="clear" w:pos="720"/>
          <w:tab w:val="num" w:pos="993"/>
        </w:tabs>
        <w:ind w:left="993" w:hanging="284"/>
        <w:jc w:val="both"/>
        <w:rPr>
          <w:sz w:val="22"/>
          <w:szCs w:val="22"/>
        </w:rPr>
      </w:pPr>
      <w:r w:rsidRPr="002717F6">
        <w:rPr>
          <w:sz w:val="22"/>
          <w:szCs w:val="22"/>
        </w:rPr>
        <w:t>podjęto w stosunku do niej niezbędne działania w celu zachowania poufności.</w:t>
      </w:r>
    </w:p>
    <w:p w14:paraId="3345BD35" w14:textId="77777777" w:rsidR="00DF276D" w:rsidRPr="002717F6" w:rsidRDefault="00DF276D" w:rsidP="00DF276D">
      <w:pPr>
        <w:ind w:left="709"/>
        <w:jc w:val="both"/>
        <w:rPr>
          <w:sz w:val="22"/>
          <w:szCs w:val="22"/>
        </w:rPr>
      </w:pPr>
      <w:r w:rsidRPr="002717F6">
        <w:rPr>
          <w:sz w:val="22"/>
          <w:szCs w:val="22"/>
        </w:rPr>
        <w:t>Faktyczne okoliczności potwierdzające zasadność objęcia informacji tajemnicą przedsiębiorstwa:</w:t>
      </w:r>
    </w:p>
    <w:p w14:paraId="157868C8" w14:textId="77777777" w:rsidR="00DF276D" w:rsidRPr="002717F6" w:rsidRDefault="00DF276D" w:rsidP="00DF276D">
      <w:pPr>
        <w:ind w:left="709"/>
        <w:rPr>
          <w:sz w:val="22"/>
          <w:szCs w:val="22"/>
        </w:rPr>
      </w:pPr>
    </w:p>
    <w:p w14:paraId="475881EB" w14:textId="77777777" w:rsidR="00DF276D" w:rsidRPr="002717F6" w:rsidRDefault="00DF276D" w:rsidP="00DF276D">
      <w:pPr>
        <w:ind w:left="709"/>
        <w:rPr>
          <w:sz w:val="22"/>
          <w:szCs w:val="22"/>
        </w:rPr>
      </w:pPr>
      <w:r w:rsidRPr="002717F6">
        <w:rPr>
          <w:sz w:val="22"/>
          <w:szCs w:val="22"/>
        </w:rPr>
        <w:t>Ad. 1 ………………………………………………………………………………………….…</w:t>
      </w:r>
    </w:p>
    <w:p w14:paraId="297CF63B" w14:textId="77777777" w:rsidR="00DF276D" w:rsidRPr="002717F6" w:rsidRDefault="00DF276D" w:rsidP="00DF276D">
      <w:pPr>
        <w:ind w:left="709"/>
        <w:rPr>
          <w:sz w:val="22"/>
          <w:szCs w:val="22"/>
        </w:rPr>
      </w:pPr>
      <w:r w:rsidRPr="002717F6">
        <w:rPr>
          <w:sz w:val="22"/>
          <w:szCs w:val="22"/>
        </w:rPr>
        <w:t>Ad. 2 ….…………………………………………………………………………………………</w:t>
      </w:r>
    </w:p>
    <w:p w14:paraId="39FEF174" w14:textId="77777777" w:rsidR="00DF276D" w:rsidRPr="002717F6" w:rsidRDefault="00DF276D" w:rsidP="00DF276D">
      <w:pPr>
        <w:ind w:left="709"/>
        <w:rPr>
          <w:sz w:val="22"/>
          <w:szCs w:val="22"/>
        </w:rPr>
      </w:pPr>
      <w:r w:rsidRPr="002717F6">
        <w:rPr>
          <w:sz w:val="22"/>
          <w:szCs w:val="22"/>
        </w:rPr>
        <w:t>Ad. 3 ……………………………………………………………………………………….……</w:t>
      </w:r>
    </w:p>
    <w:p w14:paraId="0481B594" w14:textId="77777777" w:rsidR="00DF276D" w:rsidRPr="002717F6" w:rsidRDefault="00DF276D" w:rsidP="00A35C45">
      <w:pPr>
        <w:numPr>
          <w:ilvl w:val="6"/>
          <w:numId w:val="60"/>
        </w:numPr>
        <w:spacing w:before="240"/>
        <w:ind w:left="709" w:hanging="425"/>
        <w:jc w:val="both"/>
        <w:rPr>
          <w:b/>
          <w:sz w:val="22"/>
          <w:szCs w:val="22"/>
        </w:rPr>
      </w:pPr>
      <w:r w:rsidRPr="002717F6">
        <w:rPr>
          <w:b/>
          <w:sz w:val="22"/>
          <w:szCs w:val="22"/>
        </w:rPr>
        <w:t xml:space="preserve">Oświadczam, że </w:t>
      </w:r>
      <w:r w:rsidRPr="002717F6">
        <w:rPr>
          <w:iCs/>
          <w:sz w:val="22"/>
          <w:szCs w:val="22"/>
        </w:rPr>
        <w:t>kwalifikujemy się do kategorii (odpowiednio zaznaczyć):</w:t>
      </w:r>
      <w:r w:rsidRPr="002717F6">
        <w:rPr>
          <w:b/>
          <w:sz w:val="22"/>
          <w:szCs w:val="22"/>
        </w:rPr>
        <w:t xml:space="preserve"> </w:t>
      </w:r>
    </w:p>
    <w:p w14:paraId="7F1F9859" w14:textId="77777777" w:rsidR="00DF276D" w:rsidRPr="002717F6" w:rsidRDefault="00DF276D" w:rsidP="00DF276D">
      <w:pPr>
        <w:ind w:left="709"/>
        <w:rPr>
          <w:sz w:val="22"/>
          <w:szCs w:val="22"/>
        </w:rPr>
      </w:pPr>
      <w:r w:rsidRPr="002717F6">
        <w:rPr>
          <w:sz w:val="22"/>
          <w:szCs w:val="22"/>
        </w:rPr>
        <w:sym w:font="Wingdings" w:char="F0A8"/>
      </w:r>
      <w:r w:rsidRPr="002717F6">
        <w:rPr>
          <w:sz w:val="22"/>
          <w:szCs w:val="22"/>
        </w:rPr>
        <w:t xml:space="preserve"> - </w:t>
      </w:r>
      <w:proofErr w:type="spellStart"/>
      <w:r w:rsidRPr="002717F6">
        <w:rPr>
          <w:sz w:val="22"/>
          <w:szCs w:val="22"/>
        </w:rPr>
        <w:t>mikroprzedsiębiostwo</w:t>
      </w:r>
      <w:proofErr w:type="spellEnd"/>
    </w:p>
    <w:p w14:paraId="7A248743" w14:textId="77777777" w:rsidR="00DF276D" w:rsidRPr="002717F6" w:rsidRDefault="00DF276D" w:rsidP="00DF276D">
      <w:pPr>
        <w:ind w:left="709"/>
        <w:rPr>
          <w:sz w:val="22"/>
          <w:szCs w:val="22"/>
        </w:rPr>
      </w:pPr>
      <w:r w:rsidRPr="002717F6">
        <w:rPr>
          <w:sz w:val="22"/>
          <w:szCs w:val="22"/>
        </w:rPr>
        <w:sym w:font="Wingdings" w:char="F0A8"/>
      </w:r>
      <w:r w:rsidRPr="002717F6">
        <w:rPr>
          <w:sz w:val="22"/>
          <w:szCs w:val="22"/>
        </w:rPr>
        <w:t xml:space="preserve"> - małe przedsiębiorstwo</w:t>
      </w:r>
    </w:p>
    <w:p w14:paraId="66661C22" w14:textId="77777777" w:rsidR="00DF276D" w:rsidRPr="002717F6" w:rsidRDefault="00DF276D" w:rsidP="00DF276D">
      <w:pPr>
        <w:ind w:left="709"/>
        <w:rPr>
          <w:sz w:val="22"/>
          <w:szCs w:val="22"/>
        </w:rPr>
      </w:pPr>
      <w:r w:rsidRPr="002717F6">
        <w:rPr>
          <w:sz w:val="22"/>
          <w:szCs w:val="22"/>
        </w:rPr>
        <w:sym w:font="Wingdings" w:char="F0A8"/>
      </w:r>
      <w:r w:rsidRPr="002717F6">
        <w:rPr>
          <w:sz w:val="22"/>
          <w:szCs w:val="22"/>
        </w:rPr>
        <w:t xml:space="preserve"> - średnie </w:t>
      </w:r>
      <w:proofErr w:type="spellStart"/>
      <w:r w:rsidRPr="002717F6">
        <w:rPr>
          <w:sz w:val="22"/>
          <w:szCs w:val="22"/>
        </w:rPr>
        <w:t>przedsiebiorstwo</w:t>
      </w:r>
      <w:proofErr w:type="spellEnd"/>
    </w:p>
    <w:p w14:paraId="76523BDC" w14:textId="77777777" w:rsidR="00DF276D" w:rsidRPr="002717F6" w:rsidRDefault="00DF276D" w:rsidP="00DF276D">
      <w:pPr>
        <w:ind w:left="709"/>
        <w:rPr>
          <w:sz w:val="22"/>
          <w:szCs w:val="22"/>
        </w:rPr>
      </w:pPr>
      <w:r w:rsidRPr="002717F6">
        <w:rPr>
          <w:sz w:val="22"/>
          <w:szCs w:val="22"/>
        </w:rPr>
        <w:sym w:font="Wingdings" w:char="F0A8"/>
      </w:r>
      <w:r w:rsidRPr="002717F6">
        <w:rPr>
          <w:sz w:val="22"/>
          <w:szCs w:val="22"/>
        </w:rPr>
        <w:t xml:space="preserve"> - duże </w:t>
      </w:r>
      <w:proofErr w:type="spellStart"/>
      <w:r w:rsidRPr="002717F6">
        <w:rPr>
          <w:sz w:val="22"/>
          <w:szCs w:val="22"/>
        </w:rPr>
        <w:t>przedsiebiorstwo</w:t>
      </w:r>
      <w:proofErr w:type="spellEnd"/>
    </w:p>
    <w:p w14:paraId="4BCF5C42" w14:textId="77777777" w:rsidR="00DF276D" w:rsidRPr="002717F6" w:rsidRDefault="00DF276D" w:rsidP="00DF276D">
      <w:pPr>
        <w:ind w:left="709"/>
        <w:rPr>
          <w:sz w:val="22"/>
          <w:szCs w:val="22"/>
        </w:rPr>
      </w:pPr>
      <w:r w:rsidRPr="002717F6">
        <w:rPr>
          <w:sz w:val="22"/>
          <w:szCs w:val="22"/>
        </w:rPr>
        <w:sym w:font="Wingdings" w:char="F0A8"/>
      </w:r>
      <w:r w:rsidRPr="002717F6">
        <w:rPr>
          <w:sz w:val="22"/>
          <w:szCs w:val="22"/>
        </w:rPr>
        <w:t xml:space="preserve"> - jednoosobowa działalność gospodarcza</w:t>
      </w:r>
    </w:p>
    <w:p w14:paraId="6D133B32" w14:textId="77777777" w:rsidR="00DF276D" w:rsidRPr="002717F6" w:rsidRDefault="00DF276D" w:rsidP="00DF276D">
      <w:pPr>
        <w:ind w:left="709"/>
        <w:rPr>
          <w:sz w:val="22"/>
          <w:szCs w:val="22"/>
        </w:rPr>
      </w:pPr>
      <w:r w:rsidRPr="002717F6">
        <w:rPr>
          <w:sz w:val="22"/>
          <w:szCs w:val="22"/>
        </w:rPr>
        <w:sym w:font="Wingdings" w:char="F0A8"/>
      </w:r>
      <w:r w:rsidRPr="002717F6">
        <w:rPr>
          <w:sz w:val="22"/>
          <w:szCs w:val="22"/>
        </w:rPr>
        <w:t xml:space="preserve"> - inny rodzaj</w:t>
      </w:r>
    </w:p>
    <w:p w14:paraId="15D2EA99" w14:textId="77777777" w:rsidR="00DF276D" w:rsidRPr="002717F6" w:rsidRDefault="00DF276D" w:rsidP="00DF276D">
      <w:pPr>
        <w:ind w:left="709"/>
        <w:rPr>
          <w:sz w:val="22"/>
          <w:szCs w:val="22"/>
        </w:rPr>
      </w:pPr>
    </w:p>
    <w:p w14:paraId="577EA5C1" w14:textId="77777777" w:rsidR="00DF276D" w:rsidRPr="002717F6" w:rsidRDefault="00DF276D" w:rsidP="00DF276D">
      <w:pPr>
        <w:jc w:val="both"/>
        <w:rPr>
          <w:i/>
          <w:sz w:val="22"/>
          <w:szCs w:val="22"/>
        </w:rPr>
      </w:pPr>
      <w:r w:rsidRPr="002717F6">
        <w:rPr>
          <w:b/>
          <w:sz w:val="22"/>
          <w:szCs w:val="22"/>
        </w:rPr>
        <w:t xml:space="preserve">Oświadczam, </w:t>
      </w:r>
      <w:r w:rsidRPr="002717F6">
        <w:rPr>
          <w:sz w:val="22"/>
          <w:szCs w:val="22"/>
        </w:rPr>
        <w:t xml:space="preserve">że wyrób oferowany jako równoważny spełnia wymagania określone przez Zamawiającego w </w:t>
      </w:r>
      <w:r w:rsidRPr="002717F6">
        <w:rPr>
          <w:b/>
          <w:sz w:val="22"/>
          <w:szCs w:val="22"/>
        </w:rPr>
        <w:t>Załączniku Nr 1</w:t>
      </w:r>
      <w:r w:rsidRPr="002717F6">
        <w:rPr>
          <w:sz w:val="22"/>
          <w:szCs w:val="22"/>
        </w:rPr>
        <w:t xml:space="preserve"> do SWZ – dotyczy/ nie dotyczy (odpowiednie skreślić).</w:t>
      </w:r>
    </w:p>
    <w:p w14:paraId="30A9C377" w14:textId="77777777" w:rsidR="00DF276D" w:rsidRPr="002717F6" w:rsidRDefault="00DF276D" w:rsidP="00DF276D">
      <w:pPr>
        <w:rPr>
          <w:sz w:val="22"/>
          <w:szCs w:val="22"/>
        </w:rPr>
      </w:pPr>
      <w:r w:rsidRPr="002717F6">
        <w:rPr>
          <w:sz w:val="22"/>
          <w:szCs w:val="22"/>
        </w:rPr>
        <w:t xml:space="preserve"> </w:t>
      </w:r>
    </w:p>
    <w:p w14:paraId="7BBC8AB6" w14:textId="77777777" w:rsidR="00DF276D" w:rsidRPr="002717F6" w:rsidRDefault="00DF276D" w:rsidP="00DF276D"/>
    <w:p w14:paraId="0B226A32" w14:textId="77777777" w:rsidR="00DF276D" w:rsidRPr="002717F6" w:rsidRDefault="00DF276D" w:rsidP="00DF276D"/>
    <w:p w14:paraId="4250C03A" w14:textId="77777777" w:rsidR="00DF276D" w:rsidRPr="002717F6" w:rsidRDefault="00DF276D" w:rsidP="00DF276D">
      <w:pPr>
        <w:spacing w:after="160" w:line="259" w:lineRule="auto"/>
        <w:rPr>
          <w:b/>
          <w:sz w:val="22"/>
          <w:szCs w:val="22"/>
        </w:rPr>
      </w:pPr>
      <w:r w:rsidRPr="002717F6">
        <w:rPr>
          <w:b/>
          <w:sz w:val="22"/>
          <w:szCs w:val="22"/>
        </w:rPr>
        <w:br w:type="page"/>
      </w:r>
    </w:p>
    <w:p w14:paraId="2EEB5686" w14:textId="77777777" w:rsidR="00DF276D" w:rsidRPr="002717F6" w:rsidRDefault="00DF276D" w:rsidP="00DF276D">
      <w:pPr>
        <w:jc w:val="center"/>
        <w:rPr>
          <w:b/>
          <w:sz w:val="22"/>
          <w:szCs w:val="22"/>
        </w:rPr>
      </w:pPr>
      <w:r w:rsidRPr="002717F6">
        <w:rPr>
          <w:b/>
          <w:sz w:val="22"/>
          <w:szCs w:val="22"/>
        </w:rPr>
        <w:lastRenderedPageBreak/>
        <w:t xml:space="preserve">WYKAZ PARAMETRÓW TECHNICZNO – UŻYTKOWYCH OFEROWANEGO PRZEDMIOTU ZAMÓWIENIA </w:t>
      </w:r>
    </w:p>
    <w:p w14:paraId="15632A46" w14:textId="77777777" w:rsidR="00DF276D" w:rsidRPr="002717F6" w:rsidRDefault="00DF276D" w:rsidP="00DF276D">
      <w:pPr>
        <w:ind w:left="426" w:hanging="426"/>
        <w:jc w:val="both"/>
        <w:rPr>
          <w:sz w:val="22"/>
          <w:szCs w:val="22"/>
        </w:rPr>
      </w:pPr>
    </w:p>
    <w:p w14:paraId="18597FDF" w14:textId="77777777" w:rsidR="00DF276D" w:rsidRPr="002717F6" w:rsidRDefault="00DF276D" w:rsidP="00A35C45">
      <w:pPr>
        <w:numPr>
          <w:ilvl w:val="0"/>
          <w:numId w:val="96"/>
        </w:numPr>
        <w:ind w:left="426" w:hanging="426"/>
        <w:jc w:val="both"/>
        <w:rPr>
          <w:b/>
          <w:sz w:val="22"/>
          <w:szCs w:val="22"/>
        </w:rPr>
      </w:pPr>
      <w:r w:rsidRPr="002717F6">
        <w:rPr>
          <w:b/>
          <w:sz w:val="22"/>
          <w:szCs w:val="22"/>
        </w:rPr>
        <w:t xml:space="preserve">Parametry </w:t>
      </w:r>
      <w:proofErr w:type="spellStart"/>
      <w:r w:rsidRPr="002717F6">
        <w:rPr>
          <w:b/>
          <w:sz w:val="22"/>
          <w:szCs w:val="22"/>
        </w:rPr>
        <w:t>techniczno</w:t>
      </w:r>
      <w:proofErr w:type="spellEnd"/>
      <w:r w:rsidRPr="002717F6">
        <w:rPr>
          <w:b/>
          <w:sz w:val="22"/>
          <w:szCs w:val="22"/>
        </w:rPr>
        <w:t xml:space="preserve"> – użytkowe oferowanego przedmiotu zamówienia:</w:t>
      </w:r>
    </w:p>
    <w:p w14:paraId="3C8B4995" w14:textId="77777777" w:rsidR="00DF276D" w:rsidRPr="002717F6" w:rsidRDefault="00DF276D" w:rsidP="00DF276D">
      <w:pPr>
        <w:jc w:val="both"/>
        <w:rPr>
          <w:b/>
          <w:sz w:val="22"/>
          <w:szCs w:val="22"/>
        </w:rPr>
      </w:pPr>
    </w:p>
    <w:p w14:paraId="46929C1D" w14:textId="77777777" w:rsidR="00DF276D" w:rsidRPr="002717F6" w:rsidRDefault="00DF276D" w:rsidP="00DF276D">
      <w:pPr>
        <w:jc w:val="both"/>
        <w:rPr>
          <w:b/>
          <w:sz w:val="22"/>
          <w:szCs w:val="22"/>
        </w:rPr>
      </w:pPr>
      <w:r w:rsidRPr="002717F6">
        <w:rPr>
          <w:b/>
          <w:sz w:val="22"/>
          <w:szCs w:val="22"/>
        </w:rPr>
        <w:t>Nr zadania (części) zamówienia 1.2.</w:t>
      </w:r>
    </w:p>
    <w:p w14:paraId="017BED37" w14:textId="77777777" w:rsidR="00DF276D" w:rsidRPr="002717F6" w:rsidRDefault="00DF276D" w:rsidP="00DF276D">
      <w:pPr>
        <w:spacing w:line="259" w:lineRule="auto"/>
        <w:rPr>
          <w:b/>
          <w:bCs/>
          <w:sz w:val="22"/>
        </w:rPr>
      </w:pPr>
      <w:r w:rsidRPr="002717F6">
        <w:rPr>
          <w:b/>
          <w:bCs/>
          <w:sz w:val="22"/>
        </w:rPr>
        <w:t>Oferowany przedmiot:</w:t>
      </w:r>
    </w:p>
    <w:p w14:paraId="0A4800F2" w14:textId="77777777" w:rsidR="00DF276D" w:rsidRPr="002717F6" w:rsidRDefault="00DF276D" w:rsidP="00DF276D">
      <w:pPr>
        <w:spacing w:line="259" w:lineRule="auto"/>
        <w:rPr>
          <w:b/>
          <w:sz w:val="22"/>
          <w:szCs w:val="22"/>
        </w:rPr>
      </w:pPr>
    </w:p>
    <w:tbl>
      <w:tblPr>
        <w:tblpPr w:leftFromText="141" w:rightFromText="141" w:vertAnchor="text" w:horzAnchor="margin" w:tblpXSpec="center" w:tblpY="809"/>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0"/>
        <w:gridCol w:w="2271"/>
      </w:tblGrid>
      <w:tr w:rsidR="00DF276D" w:rsidRPr="002717F6" w14:paraId="57E791AF" w14:textId="77777777" w:rsidTr="00486DF1">
        <w:trPr>
          <w:tblHeader/>
        </w:trPr>
        <w:tc>
          <w:tcPr>
            <w:tcW w:w="6660" w:type="dxa"/>
            <w:vAlign w:val="center"/>
          </w:tcPr>
          <w:p w14:paraId="0758EC9B" w14:textId="77777777" w:rsidR="00DF276D" w:rsidRPr="002717F6" w:rsidRDefault="00DF276D" w:rsidP="00486DF1">
            <w:pPr>
              <w:jc w:val="center"/>
              <w:rPr>
                <w:b/>
                <w:sz w:val="18"/>
                <w:szCs w:val="18"/>
              </w:rPr>
            </w:pPr>
            <w:r w:rsidRPr="002717F6">
              <w:rPr>
                <w:b/>
                <w:sz w:val="18"/>
                <w:szCs w:val="18"/>
              </w:rPr>
              <w:t>Parametry wymagane przez Zamawiającego</w:t>
            </w:r>
          </w:p>
        </w:tc>
        <w:tc>
          <w:tcPr>
            <w:tcW w:w="2271" w:type="dxa"/>
            <w:vAlign w:val="center"/>
          </w:tcPr>
          <w:p w14:paraId="7979A71F" w14:textId="77777777" w:rsidR="00DF276D" w:rsidRPr="002717F6" w:rsidRDefault="00DF276D" w:rsidP="00486DF1">
            <w:pPr>
              <w:jc w:val="center"/>
              <w:rPr>
                <w:b/>
                <w:sz w:val="18"/>
                <w:szCs w:val="18"/>
              </w:rPr>
            </w:pPr>
            <w:r w:rsidRPr="002717F6">
              <w:rPr>
                <w:b/>
                <w:sz w:val="18"/>
                <w:szCs w:val="18"/>
              </w:rPr>
              <w:t>Parametry Oferowane przez Wykonawcę</w:t>
            </w:r>
          </w:p>
          <w:p w14:paraId="4B0D4A48" w14:textId="77777777" w:rsidR="00DF276D" w:rsidRPr="002717F6" w:rsidRDefault="00DF276D" w:rsidP="00486DF1">
            <w:pPr>
              <w:jc w:val="center"/>
              <w:rPr>
                <w:b/>
                <w:sz w:val="18"/>
                <w:szCs w:val="18"/>
              </w:rPr>
            </w:pPr>
            <w:r w:rsidRPr="002717F6">
              <w:rPr>
                <w:b/>
                <w:sz w:val="18"/>
                <w:szCs w:val="18"/>
              </w:rPr>
              <w:t>(</w:t>
            </w:r>
            <w:r w:rsidRPr="002717F6">
              <w:rPr>
                <w:b/>
                <w:i/>
                <w:iCs/>
                <w:sz w:val="18"/>
                <w:szCs w:val="18"/>
              </w:rPr>
              <w:t>wpisać odpowiednio TAK/NIE, lub wartość parametru)</w:t>
            </w:r>
          </w:p>
        </w:tc>
      </w:tr>
      <w:tr w:rsidR="00DF276D" w:rsidRPr="002717F6" w14:paraId="560FF136" w14:textId="77777777" w:rsidTr="00486DF1">
        <w:tc>
          <w:tcPr>
            <w:tcW w:w="6660" w:type="dxa"/>
            <w:vAlign w:val="center"/>
          </w:tcPr>
          <w:p w14:paraId="69CCC522" w14:textId="77777777" w:rsidR="00DF276D" w:rsidRPr="002717F6" w:rsidRDefault="00DF276D" w:rsidP="00486DF1">
            <w:pPr>
              <w:pStyle w:val="Tekstpodstawowy2"/>
              <w:spacing w:line="240" w:lineRule="auto"/>
              <w:rPr>
                <w:bCs/>
                <w:sz w:val="22"/>
                <w:szCs w:val="22"/>
              </w:rPr>
            </w:pPr>
            <w:r w:rsidRPr="002717F6">
              <w:rPr>
                <w:sz w:val="22"/>
                <w:szCs w:val="22"/>
              </w:rPr>
              <w:t>Filtr klasy P3 jest elementem wymiennym w określonym typie półmasek dwudrożnych wielokrotnego użytku, mocowanym za pomocą łącza bagnetowego.</w:t>
            </w:r>
          </w:p>
        </w:tc>
        <w:tc>
          <w:tcPr>
            <w:tcW w:w="2271" w:type="dxa"/>
            <w:vAlign w:val="center"/>
          </w:tcPr>
          <w:p w14:paraId="6FB38C08" w14:textId="77777777" w:rsidR="00DF276D" w:rsidRPr="002717F6" w:rsidRDefault="00DF276D" w:rsidP="00486DF1">
            <w:pPr>
              <w:pStyle w:val="Tekstpodstawowy2"/>
              <w:spacing w:line="240" w:lineRule="auto"/>
              <w:rPr>
                <w:b/>
              </w:rPr>
            </w:pPr>
          </w:p>
        </w:tc>
      </w:tr>
      <w:tr w:rsidR="00DF276D" w:rsidRPr="002717F6" w14:paraId="306E663F" w14:textId="77777777" w:rsidTr="00486DF1">
        <w:tc>
          <w:tcPr>
            <w:tcW w:w="6660" w:type="dxa"/>
            <w:vAlign w:val="center"/>
          </w:tcPr>
          <w:p w14:paraId="3CA58A72" w14:textId="77777777" w:rsidR="00DF276D" w:rsidRPr="002717F6" w:rsidRDefault="00DF276D" w:rsidP="00486DF1">
            <w:pPr>
              <w:pStyle w:val="Tekstpodstawowy2"/>
              <w:spacing w:line="240" w:lineRule="auto"/>
              <w:rPr>
                <w:bCs/>
                <w:iCs/>
                <w:sz w:val="22"/>
                <w:szCs w:val="22"/>
              </w:rPr>
            </w:pPr>
            <w:r w:rsidRPr="002717F6">
              <w:rPr>
                <w:sz w:val="22"/>
                <w:szCs w:val="22"/>
              </w:rPr>
              <w:t>Filtr w obudowie zamkniętej wykonanej z tworzywa w celu umożliwienia dłuższego użytkowania (minimum 2 zmiany robocze) w warunkach wysokiej wilgotności (90-100%).</w:t>
            </w:r>
          </w:p>
        </w:tc>
        <w:tc>
          <w:tcPr>
            <w:tcW w:w="2271" w:type="dxa"/>
            <w:vAlign w:val="center"/>
          </w:tcPr>
          <w:p w14:paraId="35BD0B7C" w14:textId="77777777" w:rsidR="00DF276D" w:rsidRPr="002717F6" w:rsidRDefault="00DF276D" w:rsidP="00486DF1">
            <w:pPr>
              <w:pStyle w:val="Tekstpodstawowy2"/>
              <w:spacing w:line="240" w:lineRule="auto"/>
              <w:rPr>
                <w:b/>
              </w:rPr>
            </w:pPr>
          </w:p>
        </w:tc>
      </w:tr>
      <w:tr w:rsidR="00DF276D" w:rsidRPr="002717F6" w14:paraId="73DFC459" w14:textId="77777777" w:rsidTr="00486DF1">
        <w:tc>
          <w:tcPr>
            <w:tcW w:w="6660" w:type="dxa"/>
            <w:vAlign w:val="center"/>
          </w:tcPr>
          <w:p w14:paraId="16553C55" w14:textId="77777777" w:rsidR="00DF276D" w:rsidRPr="002717F6" w:rsidRDefault="00DF276D" w:rsidP="00486DF1">
            <w:pPr>
              <w:pStyle w:val="Tekstpodstawowy2"/>
              <w:spacing w:line="240" w:lineRule="auto"/>
              <w:rPr>
                <w:sz w:val="22"/>
                <w:szCs w:val="22"/>
              </w:rPr>
            </w:pPr>
            <w:r w:rsidRPr="002717F6">
              <w:rPr>
                <w:sz w:val="22"/>
                <w:szCs w:val="22"/>
              </w:rPr>
              <w:t>Filtr charakteryzujący się łatwym sposobem filtracji zanieczyszczeń przeznaczony do ochrony osób zatrudnionych przy procesach produkcyjnych generujących zapylenie 40 - 50xNDS,.</w:t>
            </w:r>
          </w:p>
        </w:tc>
        <w:tc>
          <w:tcPr>
            <w:tcW w:w="2271" w:type="dxa"/>
            <w:vAlign w:val="center"/>
          </w:tcPr>
          <w:p w14:paraId="5EF83A41" w14:textId="77777777" w:rsidR="00DF276D" w:rsidRPr="002717F6" w:rsidRDefault="00DF276D" w:rsidP="00486DF1">
            <w:pPr>
              <w:pStyle w:val="Tekstpodstawowy2"/>
              <w:spacing w:line="240" w:lineRule="auto"/>
              <w:rPr>
                <w:b/>
              </w:rPr>
            </w:pPr>
          </w:p>
        </w:tc>
      </w:tr>
      <w:tr w:rsidR="00DF276D" w:rsidRPr="002717F6" w14:paraId="10918388" w14:textId="77777777" w:rsidTr="00486DF1">
        <w:tc>
          <w:tcPr>
            <w:tcW w:w="6660" w:type="dxa"/>
            <w:vAlign w:val="center"/>
          </w:tcPr>
          <w:p w14:paraId="6A7C8A62" w14:textId="77777777" w:rsidR="00DF276D" w:rsidRPr="002717F6" w:rsidRDefault="00DF276D" w:rsidP="00486DF1">
            <w:pPr>
              <w:pStyle w:val="Tekstpodstawowy2"/>
              <w:spacing w:line="240" w:lineRule="auto"/>
              <w:rPr>
                <w:bCs/>
                <w:iCs/>
                <w:sz w:val="22"/>
                <w:szCs w:val="22"/>
              </w:rPr>
            </w:pPr>
            <w:r w:rsidRPr="002717F6">
              <w:rPr>
                <w:sz w:val="22"/>
                <w:szCs w:val="22"/>
              </w:rPr>
              <w:t>Wyrób może być stosowany w atmosferze zagrożonej wybuchem.</w:t>
            </w:r>
          </w:p>
        </w:tc>
        <w:tc>
          <w:tcPr>
            <w:tcW w:w="2271" w:type="dxa"/>
            <w:vAlign w:val="center"/>
          </w:tcPr>
          <w:p w14:paraId="46D5BBC6" w14:textId="77777777" w:rsidR="00DF276D" w:rsidRPr="002717F6" w:rsidRDefault="00DF276D" w:rsidP="00486DF1">
            <w:pPr>
              <w:pStyle w:val="Tekstpodstawowy2"/>
              <w:spacing w:line="240" w:lineRule="auto"/>
              <w:rPr>
                <w:b/>
              </w:rPr>
            </w:pPr>
          </w:p>
        </w:tc>
      </w:tr>
      <w:tr w:rsidR="00DF276D" w:rsidRPr="002717F6" w14:paraId="50572364" w14:textId="77777777" w:rsidTr="00486DF1">
        <w:tc>
          <w:tcPr>
            <w:tcW w:w="6660" w:type="dxa"/>
            <w:vAlign w:val="center"/>
          </w:tcPr>
          <w:p w14:paraId="396FC1C3" w14:textId="77777777" w:rsidR="00DF276D" w:rsidRPr="002717F6" w:rsidRDefault="00DF276D" w:rsidP="00486DF1">
            <w:pPr>
              <w:pStyle w:val="Tekstpodstawowy"/>
              <w:rPr>
                <w:sz w:val="22"/>
                <w:szCs w:val="22"/>
              </w:rPr>
            </w:pPr>
            <w:r w:rsidRPr="002717F6">
              <w:rPr>
                <w:sz w:val="22"/>
                <w:szCs w:val="22"/>
              </w:rPr>
              <w:t>Filtry spełniają wymagania normy PN-EN 143 wraz ze zmianą PN-</w:t>
            </w:r>
            <w:r w:rsidRPr="002717F6">
              <w:rPr>
                <w:iCs/>
                <w:sz w:val="22"/>
                <w:szCs w:val="22"/>
              </w:rPr>
              <w:t>EN 143/A1.</w:t>
            </w:r>
          </w:p>
        </w:tc>
        <w:tc>
          <w:tcPr>
            <w:tcW w:w="2271" w:type="dxa"/>
            <w:vAlign w:val="center"/>
          </w:tcPr>
          <w:p w14:paraId="0F692903" w14:textId="77777777" w:rsidR="00DF276D" w:rsidRPr="002717F6" w:rsidRDefault="00DF276D" w:rsidP="00486DF1">
            <w:pPr>
              <w:pStyle w:val="Tekstpodstawowy2"/>
              <w:spacing w:line="240" w:lineRule="auto"/>
              <w:rPr>
                <w:b/>
              </w:rPr>
            </w:pPr>
          </w:p>
        </w:tc>
      </w:tr>
      <w:tr w:rsidR="00DF276D" w:rsidRPr="002717F6" w14:paraId="56385DE9" w14:textId="77777777" w:rsidTr="00486DF1">
        <w:tc>
          <w:tcPr>
            <w:tcW w:w="6660" w:type="dxa"/>
            <w:vAlign w:val="center"/>
          </w:tcPr>
          <w:p w14:paraId="39F5A239" w14:textId="77777777" w:rsidR="00DF276D" w:rsidRPr="002717F6" w:rsidRDefault="00DF276D" w:rsidP="00486DF1">
            <w:pPr>
              <w:pStyle w:val="Tekstpodstawowy"/>
              <w:rPr>
                <w:bCs/>
                <w:iCs/>
                <w:sz w:val="22"/>
                <w:szCs w:val="22"/>
              </w:rPr>
            </w:pPr>
            <w:r w:rsidRPr="002717F6">
              <w:rPr>
                <w:bCs/>
                <w:iCs/>
                <w:sz w:val="22"/>
                <w:szCs w:val="22"/>
              </w:rPr>
              <w:t>Kategoria środka ochrony indywidualnej</w:t>
            </w:r>
          </w:p>
        </w:tc>
        <w:tc>
          <w:tcPr>
            <w:tcW w:w="2271" w:type="dxa"/>
            <w:vAlign w:val="center"/>
          </w:tcPr>
          <w:p w14:paraId="1F5D37F4" w14:textId="77777777" w:rsidR="00DF276D" w:rsidRPr="002717F6" w:rsidRDefault="00DF276D" w:rsidP="00486DF1">
            <w:pPr>
              <w:pStyle w:val="Tekstpodstawowy2"/>
              <w:spacing w:line="240" w:lineRule="auto"/>
              <w:jc w:val="center"/>
              <w:rPr>
                <w:b/>
              </w:rPr>
            </w:pPr>
          </w:p>
        </w:tc>
      </w:tr>
    </w:tbl>
    <w:p w14:paraId="4B779E6B" w14:textId="77777777" w:rsidR="00DF276D" w:rsidRPr="002717F6" w:rsidRDefault="00DF276D" w:rsidP="00DF276D">
      <w:pPr>
        <w:spacing w:after="160" w:line="259" w:lineRule="auto"/>
        <w:rPr>
          <w:sz w:val="22"/>
          <w:szCs w:val="22"/>
        </w:rPr>
      </w:pPr>
      <w:r w:rsidRPr="002717F6">
        <w:rPr>
          <w:b/>
          <w:bCs/>
          <w:sz w:val="22"/>
          <w:szCs w:val="22"/>
        </w:rPr>
        <w:t>FILTR PRZECIWPYŁOWY P3 CZĄSTKI O KONCENTRACJI DO 50XNDS PÓŁMASKA FILTRACYJNA</w:t>
      </w:r>
    </w:p>
    <w:p w14:paraId="4705427E" w14:textId="77777777" w:rsidR="00DF276D" w:rsidRPr="002717F6" w:rsidRDefault="00DF276D" w:rsidP="00DF276D">
      <w:pPr>
        <w:spacing w:after="160" w:line="259" w:lineRule="auto"/>
        <w:rPr>
          <w:b/>
          <w:sz w:val="22"/>
          <w:szCs w:val="22"/>
        </w:rPr>
      </w:pPr>
    </w:p>
    <w:p w14:paraId="2FD4AA86" w14:textId="77777777" w:rsidR="00DF276D" w:rsidRPr="002717F6" w:rsidRDefault="00DF276D" w:rsidP="00A35C45">
      <w:pPr>
        <w:pStyle w:val="Akapitzlist"/>
        <w:numPr>
          <w:ilvl w:val="0"/>
          <w:numId w:val="96"/>
        </w:numPr>
        <w:ind w:left="426" w:hanging="426"/>
        <w:jc w:val="both"/>
        <w:rPr>
          <w:b/>
          <w:sz w:val="22"/>
          <w:szCs w:val="22"/>
        </w:rPr>
      </w:pPr>
      <w:r w:rsidRPr="002717F6">
        <w:rPr>
          <w:b/>
          <w:sz w:val="22"/>
          <w:szCs w:val="22"/>
        </w:rPr>
        <w:t xml:space="preserve">Załączone do oferty przedmiotowe środki dowodowe potwierdzające spełnianie przez oferowane dostawy wymagań określonych przez Zamawiającego </w:t>
      </w:r>
    </w:p>
    <w:p w14:paraId="0C9EACDA" w14:textId="77777777" w:rsidR="00DF276D" w:rsidRPr="002717F6" w:rsidRDefault="00DF276D" w:rsidP="00DF276D">
      <w:pPr>
        <w:ind w:left="284"/>
        <w:jc w:val="both"/>
        <w:rPr>
          <w:b/>
          <w:sz w:val="22"/>
          <w:szCs w:val="22"/>
        </w:rPr>
      </w:pPr>
    </w:p>
    <w:p w14:paraId="3E59D653" w14:textId="77777777" w:rsidR="00DF276D" w:rsidRPr="002717F6" w:rsidRDefault="00DF276D" w:rsidP="00A35C45">
      <w:pPr>
        <w:pStyle w:val="Akapitzlist"/>
        <w:numPr>
          <w:ilvl w:val="0"/>
          <w:numId w:val="98"/>
        </w:numPr>
        <w:autoSpaceDE w:val="0"/>
        <w:autoSpaceDN w:val="0"/>
        <w:adjustRightInd w:val="0"/>
        <w:ind w:left="567" w:hanging="283"/>
        <w:jc w:val="both"/>
        <w:rPr>
          <w:bCs/>
          <w:sz w:val="22"/>
          <w:szCs w:val="22"/>
        </w:rPr>
      </w:pPr>
      <w:r w:rsidRPr="002717F6">
        <w:rPr>
          <w:b/>
          <w:sz w:val="22"/>
          <w:szCs w:val="22"/>
        </w:rPr>
        <w:t>Deklaracja zgodności UE</w:t>
      </w:r>
      <w:r w:rsidRPr="002717F6">
        <w:rPr>
          <w:bCs/>
          <w:sz w:val="22"/>
          <w:szCs w:val="22"/>
        </w:rPr>
        <w:t xml:space="preserve"> wystawiona przez podmioty wymienione w Rozporządzeniu</w:t>
      </w:r>
      <w:r w:rsidRPr="002717F6">
        <w:rPr>
          <w:b/>
          <w:bCs/>
          <w:sz w:val="22"/>
          <w:szCs w:val="22"/>
        </w:rPr>
        <w:t xml:space="preserve"> </w:t>
      </w:r>
      <w:r w:rsidRPr="002717F6">
        <w:rPr>
          <w:bCs/>
          <w:sz w:val="22"/>
          <w:szCs w:val="22"/>
        </w:rPr>
        <w:t>Parlamentu Europejskiego i Rady (UE) 2016/425 z dnia 9 marca 2016 r. w sprawie środków ochrony indywidulnej, potwierdzająca spełnienie:</w:t>
      </w:r>
    </w:p>
    <w:p w14:paraId="178011A9" w14:textId="77777777" w:rsidR="00DF276D" w:rsidRPr="002717F6" w:rsidRDefault="00DF276D" w:rsidP="00A35C45">
      <w:pPr>
        <w:pStyle w:val="Akapitzlist"/>
        <w:numPr>
          <w:ilvl w:val="2"/>
          <w:numId w:val="45"/>
        </w:numPr>
        <w:tabs>
          <w:tab w:val="clear" w:pos="1276"/>
        </w:tabs>
        <w:autoSpaceDE w:val="0"/>
        <w:autoSpaceDN w:val="0"/>
        <w:adjustRightInd w:val="0"/>
        <w:ind w:left="851" w:hanging="283"/>
        <w:jc w:val="both"/>
        <w:rPr>
          <w:bCs/>
          <w:sz w:val="22"/>
          <w:szCs w:val="22"/>
        </w:rPr>
      </w:pPr>
      <w:r w:rsidRPr="002717F6">
        <w:rPr>
          <w:bCs/>
          <w:sz w:val="22"/>
          <w:szCs w:val="22"/>
        </w:rPr>
        <w:t>zasadniczych wymagań dotyczących zdrowia i bezpieczeństwa, o których mowa w załączniku II do tego Rozporządzenia;</w:t>
      </w:r>
    </w:p>
    <w:p w14:paraId="27323C44" w14:textId="77777777" w:rsidR="00DF276D" w:rsidRPr="002717F6" w:rsidRDefault="00DF276D" w:rsidP="00A35C45">
      <w:pPr>
        <w:pStyle w:val="Akapitzlist"/>
        <w:numPr>
          <w:ilvl w:val="2"/>
          <w:numId w:val="45"/>
        </w:numPr>
        <w:tabs>
          <w:tab w:val="clear" w:pos="1276"/>
        </w:tabs>
        <w:autoSpaceDE w:val="0"/>
        <w:autoSpaceDN w:val="0"/>
        <w:adjustRightInd w:val="0"/>
        <w:ind w:left="851" w:hanging="283"/>
        <w:jc w:val="both"/>
        <w:rPr>
          <w:bCs/>
          <w:sz w:val="22"/>
          <w:szCs w:val="22"/>
        </w:rPr>
      </w:pPr>
      <w:r w:rsidRPr="002717F6">
        <w:rPr>
          <w:bCs/>
          <w:sz w:val="22"/>
          <w:szCs w:val="22"/>
        </w:rPr>
        <w:t>wymagań odpowiednich norm (PN-EN 143).</w:t>
      </w:r>
    </w:p>
    <w:p w14:paraId="4D3EB533" w14:textId="77777777" w:rsidR="00DF276D" w:rsidRPr="002717F6" w:rsidRDefault="00DF276D" w:rsidP="00DF276D">
      <w:pPr>
        <w:autoSpaceDE w:val="0"/>
        <w:autoSpaceDN w:val="0"/>
        <w:adjustRightInd w:val="0"/>
        <w:ind w:left="720"/>
        <w:jc w:val="both"/>
        <w:rPr>
          <w:bCs/>
          <w:sz w:val="22"/>
          <w:szCs w:val="22"/>
        </w:rPr>
      </w:pPr>
    </w:p>
    <w:p w14:paraId="79BA3DB7"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78DE8DAA" w14:textId="77777777" w:rsidR="00DF276D" w:rsidRPr="002717F6" w:rsidRDefault="00DF276D" w:rsidP="00A35C45">
      <w:pPr>
        <w:pStyle w:val="Akapitzlist"/>
        <w:numPr>
          <w:ilvl w:val="0"/>
          <w:numId w:val="98"/>
        </w:numPr>
        <w:autoSpaceDE w:val="0"/>
        <w:autoSpaceDN w:val="0"/>
        <w:adjustRightInd w:val="0"/>
        <w:ind w:left="709"/>
        <w:jc w:val="both"/>
        <w:rPr>
          <w:sz w:val="22"/>
          <w:szCs w:val="22"/>
        </w:rPr>
      </w:pPr>
      <w:r w:rsidRPr="002717F6">
        <w:rPr>
          <w:iCs/>
          <w:sz w:val="22"/>
          <w:szCs w:val="22"/>
        </w:rPr>
        <w:t xml:space="preserve">Wzór przedmiotu oferty. </w:t>
      </w:r>
    </w:p>
    <w:p w14:paraId="0CED9A16" w14:textId="77777777" w:rsidR="00DF276D" w:rsidRPr="002717F6" w:rsidRDefault="00DF276D" w:rsidP="00DF276D">
      <w:pPr>
        <w:pStyle w:val="Akapitzlist"/>
        <w:autoSpaceDE w:val="0"/>
        <w:autoSpaceDN w:val="0"/>
        <w:adjustRightInd w:val="0"/>
        <w:ind w:left="709"/>
        <w:jc w:val="both"/>
        <w:rPr>
          <w:sz w:val="22"/>
          <w:szCs w:val="22"/>
        </w:rPr>
      </w:pPr>
    </w:p>
    <w:p w14:paraId="123D040E" w14:textId="77777777" w:rsidR="00DF276D" w:rsidRPr="002717F6" w:rsidRDefault="00DF276D" w:rsidP="00A35C45">
      <w:pPr>
        <w:pStyle w:val="Akapitzlist"/>
        <w:numPr>
          <w:ilvl w:val="0"/>
          <w:numId w:val="103"/>
        </w:numPr>
        <w:autoSpaceDE w:val="0"/>
        <w:autoSpaceDN w:val="0"/>
        <w:adjustRightInd w:val="0"/>
        <w:ind w:left="5387" w:hanging="425"/>
        <w:jc w:val="both"/>
        <w:rPr>
          <w:sz w:val="22"/>
          <w:szCs w:val="22"/>
        </w:rPr>
      </w:pPr>
      <w:r w:rsidRPr="002717F6">
        <w:rPr>
          <w:sz w:val="22"/>
          <w:szCs w:val="22"/>
        </w:rPr>
        <w:t>Strona oferty /data złożenia…………….</w:t>
      </w:r>
    </w:p>
    <w:p w14:paraId="49D13A31" w14:textId="77777777" w:rsidR="00DF276D" w:rsidRPr="002717F6" w:rsidRDefault="00DF276D" w:rsidP="00DF276D">
      <w:pPr>
        <w:pStyle w:val="Akapitzlist"/>
        <w:tabs>
          <w:tab w:val="right" w:pos="9070"/>
        </w:tabs>
        <w:autoSpaceDE w:val="0"/>
        <w:autoSpaceDN w:val="0"/>
        <w:adjustRightInd w:val="0"/>
        <w:ind w:left="5670"/>
        <w:jc w:val="both"/>
        <w:rPr>
          <w:bCs/>
          <w:sz w:val="22"/>
          <w:szCs w:val="22"/>
        </w:rPr>
      </w:pPr>
    </w:p>
    <w:p w14:paraId="7AB250F9" w14:textId="77777777" w:rsidR="00DF276D" w:rsidRPr="002717F6" w:rsidRDefault="00DF276D" w:rsidP="00A35C45">
      <w:pPr>
        <w:numPr>
          <w:ilvl w:val="0"/>
          <w:numId w:val="98"/>
        </w:numPr>
        <w:ind w:left="567" w:hanging="283"/>
        <w:jc w:val="both"/>
        <w:rPr>
          <w:spacing w:val="4"/>
          <w:sz w:val="22"/>
          <w:szCs w:val="22"/>
        </w:rPr>
      </w:pPr>
      <w:r w:rsidRPr="002717F6">
        <w:rPr>
          <w:b/>
          <w:bCs/>
          <w:sz w:val="22"/>
          <w:szCs w:val="22"/>
        </w:rPr>
        <w:t>Oświadczenie</w:t>
      </w:r>
      <w:r w:rsidRPr="002717F6">
        <w:rPr>
          <w:sz w:val="22"/>
          <w:szCs w:val="22"/>
        </w:rPr>
        <w:t xml:space="preserve">  o spełnieniu wymagań zawartych w </w:t>
      </w:r>
      <w:r w:rsidRPr="002717F6">
        <w:rPr>
          <w:spacing w:val="4"/>
          <w:sz w:val="22"/>
          <w:szCs w:val="22"/>
        </w:rPr>
        <w:t xml:space="preserve">§ 221 Rozporządzenia Ministra Energii </w:t>
      </w:r>
      <w:r w:rsidRPr="002717F6">
        <w:rPr>
          <w:sz w:val="22"/>
          <w:szCs w:val="22"/>
        </w:rPr>
        <w:t>z dnia 23 listopada 2016 r. w sprawie szczegółowych wymagań dotyczących prowadzenia ruchu podziemnych zakładów górniczych</w:t>
      </w:r>
      <w:r w:rsidRPr="002717F6">
        <w:rPr>
          <w:spacing w:val="4"/>
          <w:sz w:val="22"/>
          <w:szCs w:val="22"/>
        </w:rPr>
        <w:t xml:space="preserve"> (</w:t>
      </w:r>
      <w:r w:rsidRPr="002717F6">
        <w:rPr>
          <w:sz w:val="22"/>
          <w:szCs w:val="22"/>
        </w:rPr>
        <w:t>Dz.U.2017.1118)</w:t>
      </w:r>
      <w:r w:rsidRPr="002717F6">
        <w:rPr>
          <w:spacing w:val="4"/>
          <w:sz w:val="22"/>
          <w:szCs w:val="22"/>
        </w:rPr>
        <w:t>. „Niedopuszczalne jest stosowanie w atmosferze zagrożonej wybuchem środków ochrony indywidualnej oraz odzieży i obuwia roboczego mogących:</w:t>
      </w:r>
    </w:p>
    <w:p w14:paraId="25D9653B" w14:textId="77777777" w:rsidR="00DF276D" w:rsidRPr="002717F6" w:rsidRDefault="00DF276D" w:rsidP="00DF276D">
      <w:pPr>
        <w:ind w:left="1080"/>
        <w:jc w:val="both"/>
        <w:rPr>
          <w:spacing w:val="4"/>
          <w:sz w:val="22"/>
          <w:szCs w:val="22"/>
        </w:rPr>
      </w:pPr>
      <w:r w:rsidRPr="002717F6">
        <w:rPr>
          <w:spacing w:val="4"/>
          <w:sz w:val="22"/>
          <w:szCs w:val="22"/>
        </w:rPr>
        <w:t>- być źródłem iskry lub łuku elektrycznego, spowodowanych elektrycznością statyczną lub uderzeniem,</w:t>
      </w:r>
    </w:p>
    <w:p w14:paraId="200D5D2E" w14:textId="77777777" w:rsidR="00DF276D" w:rsidRPr="002717F6" w:rsidRDefault="00DF276D" w:rsidP="00DF276D">
      <w:pPr>
        <w:ind w:left="1080"/>
        <w:jc w:val="both"/>
        <w:rPr>
          <w:spacing w:val="4"/>
          <w:sz w:val="22"/>
          <w:szCs w:val="22"/>
        </w:rPr>
      </w:pPr>
      <w:r w:rsidRPr="002717F6">
        <w:rPr>
          <w:spacing w:val="4"/>
          <w:sz w:val="22"/>
          <w:szCs w:val="22"/>
        </w:rPr>
        <w:t>- spowodować zapłon mieszaniny wybuchowej;</w:t>
      </w:r>
    </w:p>
    <w:p w14:paraId="3BBC71E5" w14:textId="77777777" w:rsidR="00DF276D" w:rsidRPr="002717F6" w:rsidRDefault="00DF276D" w:rsidP="00DF276D">
      <w:pPr>
        <w:ind w:firstLine="709"/>
        <w:jc w:val="both"/>
        <w:rPr>
          <w:spacing w:val="-1"/>
          <w:sz w:val="22"/>
          <w:szCs w:val="22"/>
        </w:rPr>
      </w:pPr>
      <w:r w:rsidRPr="002717F6">
        <w:rPr>
          <w:spacing w:val="-1"/>
          <w:sz w:val="22"/>
          <w:szCs w:val="22"/>
        </w:rPr>
        <w:lastRenderedPageBreak/>
        <w:t>jeśli nie wynika to z innych dokumentów.</w:t>
      </w:r>
    </w:p>
    <w:p w14:paraId="476A4345" w14:textId="77777777" w:rsidR="00DF276D" w:rsidRPr="002717F6" w:rsidRDefault="00DF276D" w:rsidP="00DF276D">
      <w:pPr>
        <w:ind w:left="1080"/>
        <w:jc w:val="both"/>
        <w:rPr>
          <w:spacing w:val="-1"/>
          <w:sz w:val="22"/>
          <w:szCs w:val="22"/>
        </w:rPr>
      </w:pPr>
    </w:p>
    <w:p w14:paraId="52A3892E"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66D27EC1" w14:textId="77777777" w:rsidR="00DF276D" w:rsidRPr="002717F6" w:rsidRDefault="00DF276D" w:rsidP="00DF276D">
      <w:pPr>
        <w:pStyle w:val="Akapitzlist"/>
        <w:tabs>
          <w:tab w:val="right" w:pos="9070"/>
        </w:tabs>
        <w:autoSpaceDE w:val="0"/>
        <w:autoSpaceDN w:val="0"/>
        <w:adjustRightInd w:val="0"/>
        <w:ind w:left="5387"/>
        <w:jc w:val="both"/>
        <w:rPr>
          <w:bCs/>
          <w:sz w:val="22"/>
          <w:szCs w:val="22"/>
        </w:rPr>
      </w:pPr>
    </w:p>
    <w:p w14:paraId="3455922C" w14:textId="77777777" w:rsidR="00DF276D" w:rsidRPr="002717F6" w:rsidRDefault="00DF276D" w:rsidP="00A35C45">
      <w:pPr>
        <w:pStyle w:val="Akapitzlist"/>
        <w:numPr>
          <w:ilvl w:val="0"/>
          <w:numId w:val="98"/>
        </w:numPr>
        <w:ind w:left="567" w:hanging="283"/>
        <w:jc w:val="both"/>
        <w:rPr>
          <w:spacing w:val="4"/>
          <w:sz w:val="22"/>
          <w:szCs w:val="22"/>
        </w:rPr>
      </w:pPr>
      <w:r w:rsidRPr="002717F6">
        <w:rPr>
          <w:b/>
          <w:bCs/>
          <w:spacing w:val="4"/>
          <w:sz w:val="22"/>
          <w:szCs w:val="22"/>
        </w:rPr>
        <w:t>Ocena z przeprowadzonych badań</w:t>
      </w:r>
      <w:r w:rsidRPr="002717F6">
        <w:rPr>
          <w:spacing w:val="4"/>
          <w:sz w:val="22"/>
          <w:szCs w:val="22"/>
        </w:rPr>
        <w:t xml:space="preserve"> stwierdzająca możliwość stosowania wyrobu</w:t>
      </w:r>
      <w:r w:rsidRPr="002717F6">
        <w:rPr>
          <w:spacing w:val="4"/>
          <w:sz w:val="22"/>
          <w:szCs w:val="22"/>
        </w:rPr>
        <w:br/>
        <w:t>w środowisku pracy górniczej, wydana przez właściwą jednostkę akredytowaną lub notyfikowaną w zakresie badań elektrostatycznych</w:t>
      </w:r>
    </w:p>
    <w:p w14:paraId="51D57694" w14:textId="77777777" w:rsidR="00DF276D" w:rsidRPr="002717F6" w:rsidRDefault="00DF276D" w:rsidP="00DF276D">
      <w:pPr>
        <w:jc w:val="both"/>
        <w:rPr>
          <w:spacing w:val="4"/>
          <w:sz w:val="22"/>
          <w:szCs w:val="22"/>
        </w:rPr>
      </w:pPr>
    </w:p>
    <w:p w14:paraId="0532E862"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0D099833" w14:textId="77777777" w:rsidR="00DF276D" w:rsidRPr="002717F6" w:rsidRDefault="00DF276D" w:rsidP="00DF276D">
      <w:pPr>
        <w:shd w:val="clear" w:color="auto" w:fill="FFFFFF"/>
        <w:jc w:val="both"/>
        <w:rPr>
          <w:i/>
          <w:spacing w:val="-1"/>
          <w:sz w:val="22"/>
          <w:szCs w:val="22"/>
        </w:rPr>
      </w:pPr>
    </w:p>
    <w:p w14:paraId="44209087" w14:textId="77777777" w:rsidR="00DF276D" w:rsidRPr="002717F6" w:rsidRDefault="00DF276D" w:rsidP="00A35C45">
      <w:pPr>
        <w:pStyle w:val="Default"/>
        <w:numPr>
          <w:ilvl w:val="0"/>
          <w:numId w:val="98"/>
        </w:numPr>
        <w:ind w:left="567" w:hanging="283"/>
        <w:jc w:val="both"/>
        <w:rPr>
          <w:color w:val="auto"/>
          <w:sz w:val="22"/>
          <w:szCs w:val="22"/>
        </w:rPr>
      </w:pPr>
      <w:r w:rsidRPr="002717F6">
        <w:rPr>
          <w:b/>
          <w:bCs/>
          <w:color w:val="auto"/>
          <w:sz w:val="22"/>
          <w:szCs w:val="22"/>
        </w:rPr>
        <w:t>Dokument</w:t>
      </w:r>
      <w:r w:rsidRPr="002717F6">
        <w:rPr>
          <w:color w:val="auto"/>
          <w:sz w:val="22"/>
          <w:szCs w:val="22"/>
        </w:rPr>
        <w:t xml:space="preserve"> wydany przez jednostkę akredytowaną w państwach UE w zakresie badań materiałów/substancji z których wykonany został wyrób, potwierdzający ich nieszkodliwość dla zdrowia.</w:t>
      </w:r>
    </w:p>
    <w:p w14:paraId="30556722" w14:textId="77777777" w:rsidR="00DF276D" w:rsidRPr="002717F6" w:rsidRDefault="00DF276D" w:rsidP="00DF276D">
      <w:pPr>
        <w:pStyle w:val="Default"/>
        <w:jc w:val="both"/>
        <w:rPr>
          <w:color w:val="auto"/>
          <w:sz w:val="22"/>
          <w:szCs w:val="22"/>
        </w:rPr>
      </w:pPr>
    </w:p>
    <w:p w14:paraId="57623FE4"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6F3A0509" w14:textId="77777777" w:rsidR="00DF276D" w:rsidRPr="002717F6" w:rsidRDefault="00DF276D" w:rsidP="00DF276D">
      <w:pPr>
        <w:pStyle w:val="Default"/>
        <w:jc w:val="both"/>
        <w:rPr>
          <w:color w:val="auto"/>
          <w:sz w:val="22"/>
          <w:szCs w:val="22"/>
        </w:rPr>
      </w:pPr>
    </w:p>
    <w:p w14:paraId="1FE02A19" w14:textId="77777777" w:rsidR="00DF276D" w:rsidRPr="002717F6" w:rsidRDefault="00DF276D" w:rsidP="00A35C45">
      <w:pPr>
        <w:numPr>
          <w:ilvl w:val="0"/>
          <w:numId w:val="98"/>
        </w:numPr>
        <w:shd w:val="clear" w:color="auto" w:fill="FFFFFF"/>
        <w:ind w:left="567" w:hanging="283"/>
        <w:jc w:val="both"/>
        <w:rPr>
          <w:spacing w:val="-1"/>
          <w:sz w:val="22"/>
          <w:szCs w:val="22"/>
        </w:rPr>
      </w:pPr>
      <w:r w:rsidRPr="002717F6">
        <w:rPr>
          <w:b/>
          <w:bCs/>
          <w:spacing w:val="-1"/>
          <w:sz w:val="22"/>
          <w:szCs w:val="22"/>
        </w:rPr>
        <w:t>Certyfikat badania typu UE</w:t>
      </w:r>
      <w:r w:rsidRPr="002717F6">
        <w:rPr>
          <w:spacing w:val="-1"/>
          <w:sz w:val="22"/>
          <w:szCs w:val="22"/>
        </w:rPr>
        <w:t xml:space="preserve"> wraz ze sprawozdaniem z oceny (jeśli stanowi ono integralną część certyfikatu, co wynika z zapisów w nim zawartych), wydany przez jednostkę notyfikowaną.* </w:t>
      </w:r>
    </w:p>
    <w:p w14:paraId="75BBD66C" w14:textId="77777777" w:rsidR="00DF276D" w:rsidRPr="002717F6" w:rsidRDefault="00DF276D" w:rsidP="00DF276D">
      <w:pPr>
        <w:shd w:val="clear" w:color="auto" w:fill="FFFFFF"/>
        <w:ind w:left="567"/>
        <w:jc w:val="both"/>
        <w:rPr>
          <w:spacing w:val="-1"/>
          <w:sz w:val="22"/>
          <w:szCs w:val="22"/>
        </w:rPr>
      </w:pPr>
    </w:p>
    <w:p w14:paraId="421DE92A"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1086DAE2" w14:textId="77777777" w:rsidR="00DF276D" w:rsidRPr="002717F6" w:rsidRDefault="00DF276D" w:rsidP="00DF276D">
      <w:pPr>
        <w:shd w:val="clear" w:color="auto" w:fill="FFFFFF"/>
        <w:jc w:val="both"/>
        <w:rPr>
          <w:spacing w:val="-1"/>
          <w:sz w:val="22"/>
          <w:szCs w:val="22"/>
        </w:rPr>
      </w:pPr>
    </w:p>
    <w:p w14:paraId="2087D5CA" w14:textId="77777777" w:rsidR="00DF276D" w:rsidRPr="002717F6" w:rsidRDefault="00DF276D" w:rsidP="00A35C45">
      <w:pPr>
        <w:numPr>
          <w:ilvl w:val="0"/>
          <w:numId w:val="98"/>
        </w:numPr>
        <w:shd w:val="clear" w:color="auto" w:fill="FFFFFF"/>
        <w:ind w:left="567" w:hanging="283"/>
        <w:jc w:val="both"/>
        <w:rPr>
          <w:i/>
          <w:spacing w:val="-1"/>
          <w:sz w:val="22"/>
          <w:szCs w:val="22"/>
        </w:rPr>
      </w:pPr>
      <w:r w:rsidRPr="002717F6">
        <w:rPr>
          <w:b/>
          <w:bCs/>
          <w:spacing w:val="-1"/>
          <w:sz w:val="22"/>
          <w:szCs w:val="22"/>
        </w:rPr>
        <w:t>Sprawozdanie z badań</w:t>
      </w:r>
      <w:r w:rsidRPr="002717F6">
        <w:rPr>
          <w:spacing w:val="-1"/>
          <w:sz w:val="22"/>
          <w:szCs w:val="22"/>
        </w:rPr>
        <w:t>, przeprowadzonych przez jednostkę notyfikowaną w ramach kontroli produktu, w okresie ostatnich 12 miesięcy**.</w:t>
      </w:r>
    </w:p>
    <w:p w14:paraId="16215704" w14:textId="77777777" w:rsidR="00DF276D" w:rsidRPr="002717F6" w:rsidRDefault="00DF276D" w:rsidP="00DF276D">
      <w:pPr>
        <w:shd w:val="clear" w:color="auto" w:fill="FFFFFF"/>
        <w:jc w:val="both"/>
        <w:rPr>
          <w:spacing w:val="-1"/>
          <w:sz w:val="22"/>
          <w:szCs w:val="22"/>
        </w:rPr>
      </w:pPr>
    </w:p>
    <w:p w14:paraId="1813E383"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4E0BCEC3" w14:textId="77777777" w:rsidR="00DF276D" w:rsidRPr="002717F6" w:rsidRDefault="00DF276D" w:rsidP="00DF276D">
      <w:pPr>
        <w:spacing w:after="160" w:line="259" w:lineRule="auto"/>
        <w:jc w:val="both"/>
        <w:rPr>
          <w:spacing w:val="-1"/>
          <w:sz w:val="22"/>
          <w:szCs w:val="22"/>
        </w:rPr>
      </w:pPr>
    </w:p>
    <w:p w14:paraId="3607F531" w14:textId="77777777" w:rsidR="00DF276D" w:rsidRPr="002717F6" w:rsidRDefault="00DF276D" w:rsidP="00A35C45">
      <w:pPr>
        <w:pStyle w:val="Akapitzlist"/>
        <w:numPr>
          <w:ilvl w:val="0"/>
          <w:numId w:val="98"/>
        </w:numPr>
        <w:ind w:left="567" w:hanging="283"/>
        <w:jc w:val="both"/>
        <w:rPr>
          <w:b/>
          <w:bCs/>
          <w:spacing w:val="4"/>
          <w:sz w:val="22"/>
          <w:szCs w:val="22"/>
        </w:rPr>
      </w:pPr>
      <w:r w:rsidRPr="002717F6">
        <w:rPr>
          <w:b/>
          <w:bCs/>
          <w:spacing w:val="-1"/>
          <w:sz w:val="22"/>
          <w:szCs w:val="22"/>
        </w:rPr>
        <w:t>Instrukcja użytkowania.</w:t>
      </w:r>
    </w:p>
    <w:p w14:paraId="6A563748"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0893C73C" w14:textId="77777777" w:rsidR="00DF276D" w:rsidRPr="002717F6" w:rsidRDefault="00DF276D" w:rsidP="00DF276D">
      <w:pPr>
        <w:pStyle w:val="Akapitzlist"/>
        <w:ind w:left="567"/>
        <w:jc w:val="both"/>
        <w:rPr>
          <w:b/>
          <w:bCs/>
          <w:spacing w:val="-1"/>
          <w:sz w:val="22"/>
          <w:szCs w:val="22"/>
        </w:rPr>
      </w:pPr>
    </w:p>
    <w:p w14:paraId="284F08DD" w14:textId="77777777" w:rsidR="00DF276D" w:rsidRPr="002717F6" w:rsidRDefault="00DF276D" w:rsidP="00DF276D">
      <w:pPr>
        <w:pStyle w:val="Akapitzlist"/>
        <w:ind w:left="567"/>
        <w:jc w:val="both"/>
        <w:rPr>
          <w:b/>
          <w:bCs/>
          <w:spacing w:val="-1"/>
          <w:sz w:val="22"/>
          <w:szCs w:val="22"/>
        </w:rPr>
      </w:pPr>
    </w:p>
    <w:p w14:paraId="7B13C55F" w14:textId="77777777" w:rsidR="00DF276D" w:rsidRPr="002717F6" w:rsidRDefault="00DF276D" w:rsidP="00A35C45">
      <w:pPr>
        <w:pStyle w:val="Akapitzlist"/>
        <w:numPr>
          <w:ilvl w:val="0"/>
          <w:numId w:val="98"/>
        </w:numPr>
        <w:ind w:left="567" w:hanging="283"/>
        <w:jc w:val="both"/>
        <w:rPr>
          <w:spacing w:val="4"/>
          <w:sz w:val="22"/>
          <w:szCs w:val="22"/>
        </w:rPr>
      </w:pPr>
      <w:r w:rsidRPr="002717F6">
        <w:rPr>
          <w:spacing w:val="4"/>
          <w:sz w:val="22"/>
          <w:szCs w:val="22"/>
        </w:rPr>
        <w:t>W przypadku oferowania filtrów równoważnych, wymagane jest dołączenie do oferty instrukcji użytkowania półmaski z którą dany filtr będzie współpracował lub oświadczenia producenta półmaski, że oferowane filtry są w pełni kompatybilne z półmaską do której są przeznaczone, gwarantują skuteczną ochronę dróg oddechowych bez utraty szczelności i parametrów oraz nie powodują utraty gwarancji skuteczności ŚOI.</w:t>
      </w:r>
    </w:p>
    <w:p w14:paraId="4087CB77" w14:textId="77777777" w:rsidR="00DF276D" w:rsidRPr="002717F6" w:rsidRDefault="00DF276D" w:rsidP="00DF276D">
      <w:pPr>
        <w:jc w:val="both"/>
        <w:rPr>
          <w:spacing w:val="4"/>
          <w:sz w:val="22"/>
          <w:szCs w:val="22"/>
        </w:rPr>
      </w:pPr>
    </w:p>
    <w:p w14:paraId="34957B1C" w14:textId="77777777" w:rsidR="00DF276D" w:rsidRPr="002717F6" w:rsidRDefault="00DF276D" w:rsidP="00DF276D">
      <w:pPr>
        <w:jc w:val="both"/>
        <w:rPr>
          <w:spacing w:val="4"/>
          <w:sz w:val="22"/>
          <w:szCs w:val="22"/>
        </w:rPr>
      </w:pPr>
    </w:p>
    <w:p w14:paraId="65A0A3B5"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5EB53BFB" w14:textId="77777777" w:rsidR="00DF276D" w:rsidRPr="002717F6" w:rsidRDefault="00DF276D" w:rsidP="00DF276D">
      <w:pPr>
        <w:jc w:val="both"/>
        <w:rPr>
          <w:spacing w:val="4"/>
          <w:sz w:val="22"/>
          <w:szCs w:val="22"/>
        </w:rPr>
      </w:pPr>
      <w:r w:rsidRPr="002717F6">
        <w:rPr>
          <w:spacing w:val="4"/>
          <w:sz w:val="22"/>
          <w:szCs w:val="22"/>
        </w:rPr>
        <w:t>*   dotyczy ŚOI II i III Kategorii</w:t>
      </w:r>
    </w:p>
    <w:p w14:paraId="69CAF53B" w14:textId="77777777" w:rsidR="00DF276D" w:rsidRPr="002717F6" w:rsidRDefault="00DF276D" w:rsidP="00DF276D">
      <w:pPr>
        <w:jc w:val="both"/>
        <w:rPr>
          <w:spacing w:val="4"/>
          <w:sz w:val="22"/>
          <w:szCs w:val="22"/>
        </w:rPr>
      </w:pPr>
      <w:r w:rsidRPr="002717F6">
        <w:rPr>
          <w:spacing w:val="4"/>
          <w:sz w:val="22"/>
          <w:szCs w:val="22"/>
        </w:rPr>
        <w:t>** dotyczy ŚOI III Kategorii</w:t>
      </w:r>
    </w:p>
    <w:p w14:paraId="2A2ECB9A" w14:textId="77777777" w:rsidR="00DF276D" w:rsidRPr="002717F6" w:rsidRDefault="00DF276D" w:rsidP="00DF276D">
      <w:pPr>
        <w:autoSpaceDE w:val="0"/>
        <w:autoSpaceDN w:val="0"/>
        <w:adjustRightInd w:val="0"/>
        <w:jc w:val="both"/>
        <w:rPr>
          <w:b/>
          <w:sz w:val="22"/>
          <w:szCs w:val="22"/>
        </w:rPr>
      </w:pPr>
    </w:p>
    <w:p w14:paraId="60458D63" w14:textId="77777777" w:rsidR="00DF276D" w:rsidRPr="002717F6" w:rsidRDefault="00DF276D" w:rsidP="00A35C45">
      <w:pPr>
        <w:pStyle w:val="Akapitzlist"/>
        <w:numPr>
          <w:ilvl w:val="0"/>
          <w:numId w:val="96"/>
        </w:numPr>
        <w:ind w:left="284" w:hanging="426"/>
        <w:jc w:val="both"/>
        <w:rPr>
          <w:b/>
          <w:sz w:val="22"/>
          <w:szCs w:val="22"/>
        </w:rPr>
      </w:pPr>
      <w:r w:rsidRPr="002717F6">
        <w:rPr>
          <w:b/>
          <w:sz w:val="22"/>
          <w:szCs w:val="22"/>
        </w:rPr>
        <w:t xml:space="preserve">Oświadczenia. </w:t>
      </w:r>
    </w:p>
    <w:p w14:paraId="674E02E0" w14:textId="77777777" w:rsidR="00DF276D" w:rsidRPr="002717F6" w:rsidRDefault="00DF276D" w:rsidP="00DF276D">
      <w:pPr>
        <w:ind w:left="426"/>
        <w:jc w:val="both"/>
        <w:rPr>
          <w:b/>
          <w:sz w:val="22"/>
          <w:szCs w:val="22"/>
        </w:rPr>
      </w:pPr>
    </w:p>
    <w:p w14:paraId="36D14B81" w14:textId="77777777" w:rsidR="00DF276D" w:rsidRPr="002717F6" w:rsidRDefault="00DF276D" w:rsidP="00A35C45">
      <w:pPr>
        <w:numPr>
          <w:ilvl w:val="0"/>
          <w:numId w:val="102"/>
        </w:numPr>
        <w:ind w:left="567" w:hanging="283"/>
        <w:jc w:val="both"/>
        <w:rPr>
          <w:sz w:val="22"/>
          <w:szCs w:val="22"/>
        </w:rPr>
      </w:pPr>
      <w:r w:rsidRPr="002717F6">
        <w:rPr>
          <w:b/>
          <w:sz w:val="22"/>
          <w:szCs w:val="22"/>
        </w:rPr>
        <w:t>Oświadczenie dotyczące przedmiotu oferty</w:t>
      </w:r>
    </w:p>
    <w:p w14:paraId="164A5E92" w14:textId="77777777" w:rsidR="00DF276D" w:rsidRPr="002717F6" w:rsidRDefault="00DF276D" w:rsidP="00DF276D">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4253"/>
      </w:tblGrid>
      <w:tr w:rsidR="00DF276D" w:rsidRPr="002717F6" w14:paraId="2C7AB729" w14:textId="77777777" w:rsidTr="00486DF1">
        <w:trPr>
          <w:tblHeader/>
        </w:trPr>
        <w:tc>
          <w:tcPr>
            <w:tcW w:w="4181" w:type="dxa"/>
            <w:vAlign w:val="center"/>
          </w:tcPr>
          <w:p w14:paraId="3E1ABE30" w14:textId="77777777" w:rsidR="00DF276D" w:rsidRPr="002717F6" w:rsidRDefault="00DF276D" w:rsidP="00486DF1">
            <w:pPr>
              <w:jc w:val="center"/>
              <w:rPr>
                <w:b/>
                <w:sz w:val="18"/>
                <w:szCs w:val="18"/>
              </w:rPr>
            </w:pPr>
            <w:r w:rsidRPr="002717F6">
              <w:rPr>
                <w:b/>
                <w:sz w:val="18"/>
                <w:szCs w:val="18"/>
              </w:rPr>
              <w:t xml:space="preserve">Nazwa handlowa </w:t>
            </w:r>
          </w:p>
        </w:tc>
        <w:tc>
          <w:tcPr>
            <w:tcW w:w="4253" w:type="dxa"/>
            <w:vAlign w:val="center"/>
          </w:tcPr>
          <w:p w14:paraId="22FF054A" w14:textId="77777777" w:rsidR="00DF276D" w:rsidRPr="002717F6" w:rsidRDefault="00DF276D" w:rsidP="00486DF1">
            <w:pPr>
              <w:jc w:val="center"/>
              <w:rPr>
                <w:b/>
                <w:sz w:val="18"/>
                <w:szCs w:val="18"/>
              </w:rPr>
            </w:pPr>
            <w:r w:rsidRPr="002717F6">
              <w:rPr>
                <w:b/>
                <w:sz w:val="18"/>
                <w:szCs w:val="18"/>
              </w:rPr>
              <w:t>Producent (nazwa i adres)</w:t>
            </w:r>
          </w:p>
        </w:tc>
      </w:tr>
      <w:tr w:rsidR="00DF276D" w:rsidRPr="002717F6" w14:paraId="225E5FA0" w14:textId="77777777" w:rsidTr="00486DF1">
        <w:trPr>
          <w:trHeight w:val="354"/>
        </w:trPr>
        <w:tc>
          <w:tcPr>
            <w:tcW w:w="4181" w:type="dxa"/>
          </w:tcPr>
          <w:p w14:paraId="7AD15A1C" w14:textId="77777777" w:rsidR="00DF276D" w:rsidRPr="002717F6" w:rsidRDefault="00DF276D" w:rsidP="00486DF1">
            <w:pPr>
              <w:jc w:val="center"/>
              <w:rPr>
                <w:b/>
              </w:rPr>
            </w:pPr>
          </w:p>
        </w:tc>
        <w:tc>
          <w:tcPr>
            <w:tcW w:w="4253" w:type="dxa"/>
          </w:tcPr>
          <w:p w14:paraId="4C7AE98B" w14:textId="77777777" w:rsidR="00DF276D" w:rsidRPr="002717F6" w:rsidRDefault="00DF276D" w:rsidP="00486DF1">
            <w:pPr>
              <w:jc w:val="center"/>
              <w:rPr>
                <w:b/>
              </w:rPr>
            </w:pPr>
          </w:p>
        </w:tc>
      </w:tr>
    </w:tbl>
    <w:p w14:paraId="198746B5" w14:textId="77777777" w:rsidR="00DF276D" w:rsidRPr="002717F6" w:rsidRDefault="00DF276D" w:rsidP="00DF276D">
      <w:pPr>
        <w:spacing w:after="160" w:line="259" w:lineRule="auto"/>
        <w:rPr>
          <w:b/>
          <w:sz w:val="22"/>
          <w:szCs w:val="22"/>
        </w:rPr>
      </w:pPr>
    </w:p>
    <w:p w14:paraId="75B04F77" w14:textId="77777777" w:rsidR="00DF276D" w:rsidRPr="002717F6" w:rsidRDefault="00DF276D" w:rsidP="00A35C45">
      <w:pPr>
        <w:numPr>
          <w:ilvl w:val="0"/>
          <w:numId w:val="102"/>
        </w:numPr>
        <w:ind w:left="567" w:hanging="283"/>
        <w:jc w:val="both"/>
        <w:rPr>
          <w:sz w:val="22"/>
          <w:szCs w:val="22"/>
        </w:rPr>
      </w:pPr>
      <w:r w:rsidRPr="002717F6">
        <w:rPr>
          <w:b/>
          <w:sz w:val="22"/>
          <w:szCs w:val="22"/>
        </w:rPr>
        <w:t>Oświadczam,</w:t>
      </w:r>
      <w:r w:rsidRPr="002717F6">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w:t>
      </w:r>
      <w:r w:rsidRPr="002717F6">
        <w:rPr>
          <w:sz w:val="22"/>
          <w:szCs w:val="22"/>
        </w:rPr>
        <w:lastRenderedPageBreak/>
        <w:t>przez Zamawiającego, a także ponieść wszystkie koszty z tym związane, wliczając w to koszty zapłacone przez Zamawiającego na rzecz osób trzecich, których prawa zostały naruszone.</w:t>
      </w:r>
    </w:p>
    <w:p w14:paraId="07E56D8A" w14:textId="77777777" w:rsidR="00DF276D" w:rsidRPr="002717F6" w:rsidRDefault="00DF276D" w:rsidP="00DF276D">
      <w:pPr>
        <w:ind w:left="709"/>
        <w:jc w:val="both"/>
        <w:rPr>
          <w:sz w:val="22"/>
          <w:szCs w:val="22"/>
        </w:rPr>
      </w:pPr>
    </w:p>
    <w:p w14:paraId="6FFD1C33" w14:textId="77777777" w:rsidR="00DF276D" w:rsidRPr="002717F6" w:rsidRDefault="00DF276D" w:rsidP="00A35C45">
      <w:pPr>
        <w:numPr>
          <w:ilvl w:val="0"/>
          <w:numId w:val="102"/>
        </w:numPr>
        <w:ind w:left="567" w:hanging="283"/>
        <w:jc w:val="both"/>
        <w:rPr>
          <w:bCs/>
          <w:sz w:val="22"/>
          <w:szCs w:val="22"/>
        </w:rPr>
      </w:pPr>
      <w:r w:rsidRPr="002717F6">
        <w:rPr>
          <w:b/>
          <w:sz w:val="22"/>
          <w:szCs w:val="22"/>
        </w:rPr>
        <w:t>Oświadczam</w:t>
      </w:r>
      <w:r w:rsidRPr="002717F6">
        <w:rPr>
          <w:bCs/>
          <w:sz w:val="22"/>
          <w:szCs w:val="22"/>
        </w:rPr>
        <w:t>, że oferowany towar spełnia wymagania prawa polskiego i Unii Europejskiej w zakresie wprowadzenia na rynek i do użytku w podziemnych wyrobiskach zakładów górniczych w warunkach istniejących zagrożeń.</w:t>
      </w:r>
    </w:p>
    <w:p w14:paraId="5C2FCC28" w14:textId="77777777" w:rsidR="00DF276D" w:rsidRPr="002717F6" w:rsidRDefault="00DF276D" w:rsidP="00DF276D">
      <w:pPr>
        <w:pStyle w:val="Akapitzlist"/>
        <w:rPr>
          <w:sz w:val="22"/>
          <w:szCs w:val="22"/>
        </w:rPr>
      </w:pPr>
    </w:p>
    <w:p w14:paraId="30B80FA5" w14:textId="77777777" w:rsidR="00DF276D" w:rsidRPr="002717F6" w:rsidRDefault="00DF276D" w:rsidP="00A35C45">
      <w:pPr>
        <w:numPr>
          <w:ilvl w:val="0"/>
          <w:numId w:val="102"/>
        </w:numPr>
        <w:ind w:left="567" w:hanging="283"/>
        <w:jc w:val="both"/>
        <w:rPr>
          <w:bCs/>
          <w:sz w:val="22"/>
          <w:szCs w:val="22"/>
        </w:rPr>
      </w:pPr>
      <w:r w:rsidRPr="002717F6">
        <w:rPr>
          <w:b/>
          <w:sz w:val="22"/>
          <w:szCs w:val="22"/>
        </w:rPr>
        <w:t>Oświadczam</w:t>
      </w:r>
      <w:r w:rsidRPr="002717F6">
        <w:rPr>
          <w:bCs/>
          <w:sz w:val="22"/>
          <w:szCs w:val="22"/>
        </w:rPr>
        <w:t>, że przedmiot zamówienia dostarczony będzie w opakowaniu jednorazowym nie podlegającym zwrotowi.*)</w:t>
      </w:r>
    </w:p>
    <w:p w14:paraId="203D031C" w14:textId="77777777" w:rsidR="00DF276D" w:rsidRPr="002717F6" w:rsidRDefault="00DF276D" w:rsidP="00DF276D">
      <w:pPr>
        <w:ind w:left="567"/>
        <w:jc w:val="both"/>
        <w:rPr>
          <w:bCs/>
          <w:sz w:val="22"/>
          <w:szCs w:val="22"/>
        </w:rPr>
      </w:pPr>
      <w:r w:rsidRPr="002717F6">
        <w:rPr>
          <w:sz w:val="22"/>
          <w:szCs w:val="22"/>
        </w:rPr>
        <w:t>lub</w:t>
      </w:r>
    </w:p>
    <w:p w14:paraId="5FAD1EAA" w14:textId="77777777" w:rsidR="00DF276D" w:rsidRPr="002717F6" w:rsidRDefault="00DF276D" w:rsidP="00DF276D">
      <w:pPr>
        <w:ind w:left="567"/>
        <w:jc w:val="both"/>
        <w:rPr>
          <w:bCs/>
          <w:sz w:val="22"/>
          <w:szCs w:val="22"/>
        </w:rPr>
      </w:pPr>
      <w:r w:rsidRPr="002717F6">
        <w:rPr>
          <w:b/>
          <w:sz w:val="22"/>
          <w:szCs w:val="22"/>
        </w:rPr>
        <w:t>oświadczam</w:t>
      </w:r>
      <w:r w:rsidRPr="002717F6">
        <w:rPr>
          <w:sz w:val="22"/>
          <w:szCs w:val="22"/>
        </w:rPr>
        <w:t>, że przedmiot zamówienia dostarczony będzie w opakowaniu zwrotnym tj.:</w:t>
      </w:r>
    </w:p>
    <w:p w14:paraId="0F7E4344" w14:textId="77777777" w:rsidR="00DF276D" w:rsidRPr="002717F6" w:rsidRDefault="00DF276D" w:rsidP="00DF276D">
      <w:pPr>
        <w:ind w:left="709"/>
        <w:jc w:val="both"/>
        <w:rPr>
          <w:sz w:val="22"/>
          <w:szCs w:val="22"/>
        </w:rPr>
      </w:pPr>
      <w:r w:rsidRPr="002717F6">
        <w:rPr>
          <w:sz w:val="22"/>
          <w:szCs w:val="22"/>
        </w:rPr>
        <w:t>…………………………………………………………………………………………………</w:t>
      </w:r>
    </w:p>
    <w:p w14:paraId="79E74391" w14:textId="77777777" w:rsidR="00DF276D" w:rsidRPr="002717F6" w:rsidRDefault="00DF276D" w:rsidP="00DF276D">
      <w:pPr>
        <w:ind w:left="709"/>
        <w:jc w:val="both"/>
        <w:rPr>
          <w:i/>
          <w:szCs w:val="22"/>
        </w:rPr>
      </w:pPr>
      <w:r w:rsidRPr="002717F6">
        <w:rPr>
          <w:sz w:val="22"/>
          <w:szCs w:val="22"/>
        </w:rPr>
        <w:t>(</w:t>
      </w:r>
      <w:r w:rsidRPr="002717F6">
        <w:rPr>
          <w:i/>
          <w:szCs w:val="22"/>
        </w:rPr>
        <w:t>jeżeli dotyczy Wypełnia Wykonawca</w:t>
      </w:r>
      <w:r w:rsidRPr="002717F6">
        <w:rPr>
          <w:szCs w:val="22"/>
        </w:rPr>
        <w:t xml:space="preserve"> </w:t>
      </w:r>
      <w:r w:rsidRPr="002717F6">
        <w:rPr>
          <w:i/>
          <w:szCs w:val="22"/>
        </w:rPr>
        <w:t>określając rodzaj opakowania)</w:t>
      </w:r>
    </w:p>
    <w:p w14:paraId="381816E6" w14:textId="77777777" w:rsidR="00DF276D" w:rsidRPr="002717F6" w:rsidRDefault="00DF276D" w:rsidP="00DF276D">
      <w:pPr>
        <w:ind w:left="709"/>
        <w:jc w:val="both"/>
        <w:rPr>
          <w:i/>
          <w:sz w:val="22"/>
          <w:szCs w:val="22"/>
        </w:rPr>
      </w:pPr>
      <w:r w:rsidRPr="002717F6">
        <w:rPr>
          <w:i/>
          <w:sz w:val="22"/>
          <w:szCs w:val="22"/>
        </w:rPr>
        <w:t>*)W przypadku braku informacji o rodzaju opakowania Zamawiający traktował będzie opakowanie jako opakowanie jednorazowe nie podlegające zwrotowi.</w:t>
      </w:r>
    </w:p>
    <w:p w14:paraId="0F334DE6" w14:textId="77777777" w:rsidR="00DF276D" w:rsidRPr="002717F6" w:rsidRDefault="00DF276D" w:rsidP="00DF276D">
      <w:pPr>
        <w:ind w:left="709"/>
        <w:jc w:val="both"/>
        <w:rPr>
          <w:sz w:val="22"/>
          <w:szCs w:val="22"/>
        </w:rPr>
      </w:pPr>
    </w:p>
    <w:p w14:paraId="3E4029F3" w14:textId="77777777" w:rsidR="00DF276D" w:rsidRPr="002717F6" w:rsidRDefault="00DF276D" w:rsidP="00A35C45">
      <w:pPr>
        <w:numPr>
          <w:ilvl w:val="0"/>
          <w:numId w:val="102"/>
        </w:numPr>
        <w:ind w:left="567" w:hanging="283"/>
        <w:jc w:val="both"/>
        <w:rPr>
          <w:b/>
          <w:sz w:val="22"/>
          <w:szCs w:val="22"/>
        </w:rPr>
      </w:pPr>
      <w:r w:rsidRPr="002717F6">
        <w:rPr>
          <w:b/>
          <w:sz w:val="22"/>
          <w:szCs w:val="22"/>
        </w:rPr>
        <w:t>Oświadczam</w:t>
      </w:r>
      <w:r w:rsidRPr="002717F6">
        <w:rPr>
          <w:bCs/>
          <w:sz w:val="22"/>
          <w:szCs w:val="22"/>
        </w:rPr>
        <w:t>, że informacje znajdujące się w pliku ………….…………………..………</w:t>
      </w:r>
      <w:r w:rsidRPr="002717F6">
        <w:rPr>
          <w:b/>
          <w:sz w:val="22"/>
          <w:szCs w:val="22"/>
        </w:rPr>
        <w:t xml:space="preserve"> </w:t>
      </w:r>
    </w:p>
    <w:p w14:paraId="3E962E5D" w14:textId="77777777" w:rsidR="00DF276D" w:rsidRPr="002717F6" w:rsidRDefault="00DF276D" w:rsidP="00DF276D">
      <w:pPr>
        <w:ind w:left="709"/>
        <w:jc w:val="both"/>
        <w:rPr>
          <w:i/>
          <w:sz w:val="22"/>
          <w:szCs w:val="22"/>
        </w:rPr>
      </w:pPr>
      <w:r w:rsidRPr="002717F6">
        <w:rPr>
          <w:b/>
          <w:i/>
          <w:sz w:val="22"/>
          <w:szCs w:val="22"/>
        </w:rPr>
        <w:t xml:space="preserve">                                                                                    </w:t>
      </w:r>
      <w:r w:rsidRPr="002717F6">
        <w:rPr>
          <w:i/>
          <w:sz w:val="22"/>
          <w:szCs w:val="22"/>
        </w:rPr>
        <w:t>(nazwa pliku dołączonego do oferty)</w:t>
      </w:r>
    </w:p>
    <w:p w14:paraId="227D6C85" w14:textId="77777777" w:rsidR="00DF276D" w:rsidRPr="002717F6" w:rsidRDefault="00DF276D" w:rsidP="00DF276D">
      <w:pPr>
        <w:ind w:left="709"/>
        <w:jc w:val="both"/>
        <w:rPr>
          <w:i/>
          <w:sz w:val="22"/>
          <w:szCs w:val="22"/>
        </w:rPr>
      </w:pPr>
    </w:p>
    <w:p w14:paraId="40B8EFC6" w14:textId="77777777" w:rsidR="00DF276D" w:rsidRPr="002717F6" w:rsidRDefault="00DF276D" w:rsidP="00DF276D">
      <w:pPr>
        <w:ind w:left="709"/>
        <w:jc w:val="both"/>
        <w:rPr>
          <w:sz w:val="22"/>
          <w:szCs w:val="22"/>
        </w:rPr>
      </w:pPr>
      <w:r w:rsidRPr="002717F6">
        <w:rPr>
          <w:sz w:val="22"/>
          <w:szCs w:val="22"/>
        </w:rPr>
        <w:t xml:space="preserve">stanowią informacje będące </w:t>
      </w:r>
      <w:r w:rsidRPr="002717F6">
        <w:rPr>
          <w:b/>
          <w:sz w:val="22"/>
          <w:szCs w:val="22"/>
        </w:rPr>
        <w:t>tajemnicą przedsiębiorstwa</w:t>
      </w:r>
      <w:r w:rsidRPr="002717F6">
        <w:rPr>
          <w:sz w:val="22"/>
          <w:szCs w:val="22"/>
        </w:rPr>
        <w:t xml:space="preserve"> w rozumieniu przepisów Ustawy z dnia 16 kwietnia 1993 roku o zwalczaniu nieuczciwej konkurencji, tj. spełniają </w:t>
      </w:r>
      <w:r w:rsidRPr="002717F6">
        <w:rPr>
          <w:b/>
          <w:sz w:val="22"/>
          <w:szCs w:val="22"/>
        </w:rPr>
        <w:t>łącznie</w:t>
      </w:r>
      <w:r w:rsidRPr="002717F6">
        <w:rPr>
          <w:sz w:val="22"/>
          <w:szCs w:val="22"/>
        </w:rPr>
        <w:t xml:space="preserve"> trzy warunki:</w:t>
      </w:r>
    </w:p>
    <w:p w14:paraId="11D36762" w14:textId="5875E52D" w:rsidR="00DF276D" w:rsidRPr="002717F6" w:rsidRDefault="00CA62ED" w:rsidP="00CA62ED">
      <w:pPr>
        <w:ind w:left="709"/>
        <w:jc w:val="both"/>
        <w:rPr>
          <w:sz w:val="22"/>
          <w:szCs w:val="22"/>
        </w:rPr>
      </w:pPr>
      <w:r>
        <w:rPr>
          <w:sz w:val="22"/>
          <w:szCs w:val="22"/>
        </w:rPr>
        <w:t xml:space="preserve">1) </w:t>
      </w:r>
      <w:r w:rsidR="00DF276D" w:rsidRPr="002717F6">
        <w:rPr>
          <w:sz w:val="22"/>
          <w:szCs w:val="22"/>
        </w:rPr>
        <w:t>informacja ma charakter ……………….. (techniczny, technologiczny, organizacyjny przedsiębiorstwa lub posiada wartość gospodarczą),</w:t>
      </w:r>
    </w:p>
    <w:p w14:paraId="7631D604" w14:textId="12EDA933" w:rsidR="00DF276D" w:rsidRPr="00CA62ED" w:rsidRDefault="00DF276D" w:rsidP="00A35C45">
      <w:pPr>
        <w:pStyle w:val="Akapitzlist"/>
        <w:numPr>
          <w:ilvl w:val="1"/>
          <w:numId w:val="45"/>
        </w:numPr>
        <w:tabs>
          <w:tab w:val="left" w:pos="1134"/>
        </w:tabs>
        <w:ind w:hanging="76"/>
        <w:jc w:val="both"/>
        <w:rPr>
          <w:sz w:val="22"/>
          <w:szCs w:val="22"/>
        </w:rPr>
      </w:pPr>
      <w:r w:rsidRPr="00CA62ED">
        <w:rPr>
          <w:sz w:val="22"/>
          <w:szCs w:val="22"/>
        </w:rPr>
        <w:t>nie została ujawniona do wiadomości publicznej,</w:t>
      </w:r>
    </w:p>
    <w:p w14:paraId="70EC593A" w14:textId="0283EC2D" w:rsidR="00DF276D" w:rsidRPr="00CA62ED" w:rsidRDefault="00DF276D" w:rsidP="00A35C45">
      <w:pPr>
        <w:pStyle w:val="Akapitzlist"/>
        <w:numPr>
          <w:ilvl w:val="1"/>
          <w:numId w:val="45"/>
        </w:numPr>
        <w:tabs>
          <w:tab w:val="left" w:pos="1134"/>
        </w:tabs>
        <w:ind w:hanging="76"/>
        <w:jc w:val="both"/>
        <w:rPr>
          <w:sz w:val="22"/>
          <w:szCs w:val="22"/>
        </w:rPr>
      </w:pPr>
      <w:r w:rsidRPr="00CA62ED">
        <w:rPr>
          <w:sz w:val="22"/>
          <w:szCs w:val="22"/>
        </w:rPr>
        <w:t>podjęto w stosunku do niej niezbędne działania w celu zachowania poufności.</w:t>
      </w:r>
    </w:p>
    <w:p w14:paraId="3627F6FD" w14:textId="77777777" w:rsidR="00DF276D" w:rsidRPr="002717F6" w:rsidRDefault="00DF276D" w:rsidP="00DF276D">
      <w:pPr>
        <w:ind w:left="709"/>
        <w:jc w:val="both"/>
        <w:rPr>
          <w:sz w:val="22"/>
          <w:szCs w:val="22"/>
        </w:rPr>
      </w:pPr>
      <w:r w:rsidRPr="002717F6">
        <w:rPr>
          <w:sz w:val="22"/>
          <w:szCs w:val="22"/>
        </w:rPr>
        <w:t>Faktyczne okoliczności potwierdzające zasadność objęcia informacji tajemnicą przedsiębiorstwa:</w:t>
      </w:r>
    </w:p>
    <w:p w14:paraId="363B178F" w14:textId="77777777" w:rsidR="00DF276D" w:rsidRPr="002717F6" w:rsidRDefault="00DF276D" w:rsidP="00DF276D">
      <w:pPr>
        <w:ind w:left="709"/>
        <w:rPr>
          <w:sz w:val="22"/>
          <w:szCs w:val="22"/>
        </w:rPr>
      </w:pPr>
    </w:p>
    <w:p w14:paraId="1403A603" w14:textId="77777777" w:rsidR="00DF276D" w:rsidRPr="002717F6" w:rsidRDefault="00DF276D" w:rsidP="00DF276D">
      <w:pPr>
        <w:ind w:left="709"/>
        <w:rPr>
          <w:sz w:val="22"/>
          <w:szCs w:val="22"/>
        </w:rPr>
      </w:pPr>
      <w:r w:rsidRPr="002717F6">
        <w:rPr>
          <w:sz w:val="22"/>
          <w:szCs w:val="22"/>
        </w:rPr>
        <w:t>Ad. 1 ………………………………………………………………………………………….…</w:t>
      </w:r>
    </w:p>
    <w:p w14:paraId="6B048B7E" w14:textId="77777777" w:rsidR="00DF276D" w:rsidRPr="002717F6" w:rsidRDefault="00DF276D" w:rsidP="00DF276D">
      <w:pPr>
        <w:ind w:left="709"/>
        <w:rPr>
          <w:sz w:val="22"/>
          <w:szCs w:val="22"/>
        </w:rPr>
      </w:pPr>
      <w:r w:rsidRPr="002717F6">
        <w:rPr>
          <w:sz w:val="22"/>
          <w:szCs w:val="22"/>
        </w:rPr>
        <w:t>Ad. 2 ….…………………………………………………………………………………………</w:t>
      </w:r>
    </w:p>
    <w:p w14:paraId="286848C7" w14:textId="77777777" w:rsidR="00DF276D" w:rsidRPr="002717F6" w:rsidRDefault="00DF276D" w:rsidP="00DF276D">
      <w:pPr>
        <w:ind w:left="709"/>
        <w:rPr>
          <w:sz w:val="22"/>
          <w:szCs w:val="22"/>
        </w:rPr>
      </w:pPr>
      <w:r w:rsidRPr="002717F6">
        <w:rPr>
          <w:sz w:val="22"/>
          <w:szCs w:val="22"/>
        </w:rPr>
        <w:t>Ad. 3 ……………………………………………………………………………………….……</w:t>
      </w:r>
    </w:p>
    <w:p w14:paraId="43BCB244" w14:textId="77777777" w:rsidR="00DF276D" w:rsidRPr="002717F6" w:rsidRDefault="00DF276D" w:rsidP="00A35C45">
      <w:pPr>
        <w:numPr>
          <w:ilvl w:val="0"/>
          <w:numId w:val="102"/>
        </w:numPr>
        <w:spacing w:before="480"/>
        <w:ind w:left="567" w:hanging="283"/>
        <w:jc w:val="both"/>
        <w:rPr>
          <w:b/>
          <w:sz w:val="22"/>
          <w:szCs w:val="22"/>
        </w:rPr>
      </w:pPr>
      <w:r w:rsidRPr="002717F6">
        <w:rPr>
          <w:b/>
          <w:sz w:val="22"/>
          <w:szCs w:val="22"/>
        </w:rPr>
        <w:t xml:space="preserve">Oświadczam, że </w:t>
      </w:r>
      <w:r w:rsidRPr="002717F6">
        <w:rPr>
          <w:iCs/>
          <w:sz w:val="22"/>
          <w:szCs w:val="22"/>
        </w:rPr>
        <w:t>kwalifikujemy się do kategorii (odpowiednio zaznaczyć):</w:t>
      </w:r>
      <w:r w:rsidRPr="002717F6">
        <w:rPr>
          <w:b/>
          <w:sz w:val="22"/>
          <w:szCs w:val="22"/>
        </w:rPr>
        <w:t xml:space="preserve"> </w:t>
      </w:r>
    </w:p>
    <w:p w14:paraId="390FA87B" w14:textId="77777777" w:rsidR="00DF276D" w:rsidRPr="002717F6" w:rsidRDefault="00DF276D" w:rsidP="00DF276D">
      <w:pPr>
        <w:ind w:left="709"/>
        <w:rPr>
          <w:sz w:val="22"/>
          <w:szCs w:val="22"/>
        </w:rPr>
      </w:pPr>
      <w:r w:rsidRPr="002717F6">
        <w:rPr>
          <w:sz w:val="22"/>
          <w:szCs w:val="22"/>
        </w:rPr>
        <w:sym w:font="Wingdings" w:char="F0A8"/>
      </w:r>
      <w:r w:rsidRPr="002717F6">
        <w:rPr>
          <w:sz w:val="22"/>
          <w:szCs w:val="22"/>
        </w:rPr>
        <w:t xml:space="preserve"> - </w:t>
      </w:r>
      <w:proofErr w:type="spellStart"/>
      <w:r w:rsidRPr="002717F6">
        <w:rPr>
          <w:sz w:val="22"/>
          <w:szCs w:val="22"/>
        </w:rPr>
        <w:t>mikroprzedsiębiostwo</w:t>
      </w:r>
      <w:proofErr w:type="spellEnd"/>
    </w:p>
    <w:p w14:paraId="28BF3EFE" w14:textId="77777777" w:rsidR="00DF276D" w:rsidRPr="002717F6" w:rsidRDefault="00DF276D" w:rsidP="00DF276D">
      <w:pPr>
        <w:ind w:left="709"/>
        <w:rPr>
          <w:sz w:val="22"/>
          <w:szCs w:val="22"/>
        </w:rPr>
      </w:pPr>
      <w:r w:rsidRPr="002717F6">
        <w:rPr>
          <w:sz w:val="22"/>
          <w:szCs w:val="22"/>
        </w:rPr>
        <w:sym w:font="Wingdings" w:char="F0A8"/>
      </w:r>
      <w:r w:rsidRPr="002717F6">
        <w:rPr>
          <w:sz w:val="22"/>
          <w:szCs w:val="22"/>
        </w:rPr>
        <w:t xml:space="preserve"> - małe przedsiębiorstwo</w:t>
      </w:r>
    </w:p>
    <w:p w14:paraId="4BE0549D" w14:textId="77777777" w:rsidR="00DF276D" w:rsidRPr="002717F6" w:rsidRDefault="00DF276D" w:rsidP="00DF276D">
      <w:pPr>
        <w:ind w:left="709"/>
        <w:rPr>
          <w:sz w:val="22"/>
          <w:szCs w:val="22"/>
        </w:rPr>
      </w:pPr>
      <w:r w:rsidRPr="002717F6">
        <w:rPr>
          <w:sz w:val="22"/>
          <w:szCs w:val="22"/>
        </w:rPr>
        <w:sym w:font="Wingdings" w:char="F0A8"/>
      </w:r>
      <w:r w:rsidRPr="002717F6">
        <w:rPr>
          <w:sz w:val="22"/>
          <w:szCs w:val="22"/>
        </w:rPr>
        <w:t xml:space="preserve"> - średnie </w:t>
      </w:r>
      <w:proofErr w:type="spellStart"/>
      <w:r w:rsidRPr="002717F6">
        <w:rPr>
          <w:sz w:val="22"/>
          <w:szCs w:val="22"/>
        </w:rPr>
        <w:t>przedsiebiorstwo</w:t>
      </w:r>
      <w:proofErr w:type="spellEnd"/>
    </w:p>
    <w:p w14:paraId="781AE9AB" w14:textId="77777777" w:rsidR="00DF276D" w:rsidRPr="002717F6" w:rsidRDefault="00DF276D" w:rsidP="00DF276D">
      <w:pPr>
        <w:ind w:left="709"/>
        <w:rPr>
          <w:sz w:val="22"/>
          <w:szCs w:val="22"/>
        </w:rPr>
      </w:pPr>
      <w:r w:rsidRPr="002717F6">
        <w:rPr>
          <w:sz w:val="22"/>
          <w:szCs w:val="22"/>
        </w:rPr>
        <w:sym w:font="Wingdings" w:char="F0A8"/>
      </w:r>
      <w:r w:rsidRPr="002717F6">
        <w:rPr>
          <w:sz w:val="22"/>
          <w:szCs w:val="22"/>
        </w:rPr>
        <w:t xml:space="preserve"> - duże </w:t>
      </w:r>
      <w:proofErr w:type="spellStart"/>
      <w:r w:rsidRPr="002717F6">
        <w:rPr>
          <w:sz w:val="22"/>
          <w:szCs w:val="22"/>
        </w:rPr>
        <w:t>przedsiebiorstwo</w:t>
      </w:r>
      <w:proofErr w:type="spellEnd"/>
    </w:p>
    <w:p w14:paraId="3B832EC5" w14:textId="77777777" w:rsidR="00DF276D" w:rsidRPr="002717F6" w:rsidRDefault="00DF276D" w:rsidP="00DF276D">
      <w:pPr>
        <w:ind w:left="709"/>
        <w:rPr>
          <w:sz w:val="22"/>
          <w:szCs w:val="22"/>
        </w:rPr>
      </w:pPr>
      <w:r w:rsidRPr="002717F6">
        <w:rPr>
          <w:sz w:val="22"/>
          <w:szCs w:val="22"/>
        </w:rPr>
        <w:sym w:font="Wingdings" w:char="F0A8"/>
      </w:r>
      <w:r w:rsidRPr="002717F6">
        <w:rPr>
          <w:sz w:val="22"/>
          <w:szCs w:val="22"/>
        </w:rPr>
        <w:t xml:space="preserve"> - jednoosobowa działalność gospodarcza</w:t>
      </w:r>
    </w:p>
    <w:p w14:paraId="32A619E7" w14:textId="77777777" w:rsidR="00DF276D" w:rsidRPr="002717F6" w:rsidRDefault="00DF276D" w:rsidP="00DF276D">
      <w:pPr>
        <w:ind w:left="709"/>
        <w:rPr>
          <w:sz w:val="22"/>
          <w:szCs w:val="22"/>
        </w:rPr>
      </w:pPr>
      <w:r w:rsidRPr="002717F6">
        <w:rPr>
          <w:sz w:val="22"/>
          <w:szCs w:val="22"/>
        </w:rPr>
        <w:sym w:font="Wingdings" w:char="F0A8"/>
      </w:r>
      <w:r w:rsidRPr="002717F6">
        <w:rPr>
          <w:sz w:val="22"/>
          <w:szCs w:val="22"/>
        </w:rPr>
        <w:t xml:space="preserve"> - inny rodzaj</w:t>
      </w:r>
    </w:p>
    <w:p w14:paraId="293C80B2" w14:textId="77777777" w:rsidR="00DF276D" w:rsidRPr="002717F6" w:rsidRDefault="00DF276D" w:rsidP="00DF276D">
      <w:pPr>
        <w:ind w:left="709"/>
        <w:rPr>
          <w:sz w:val="22"/>
          <w:szCs w:val="22"/>
        </w:rPr>
      </w:pPr>
    </w:p>
    <w:p w14:paraId="1121F4F9" w14:textId="77777777" w:rsidR="00DF276D" w:rsidRPr="002717F6" w:rsidRDefault="00DF276D" w:rsidP="00DF276D">
      <w:pPr>
        <w:spacing w:after="160" w:line="259" w:lineRule="auto"/>
      </w:pPr>
      <w:r w:rsidRPr="002717F6">
        <w:rPr>
          <w:b/>
          <w:sz w:val="22"/>
          <w:szCs w:val="22"/>
        </w:rPr>
        <w:t xml:space="preserve">Oświadczam, </w:t>
      </w:r>
      <w:r w:rsidRPr="002717F6">
        <w:rPr>
          <w:sz w:val="22"/>
          <w:szCs w:val="22"/>
        </w:rPr>
        <w:t xml:space="preserve">że wyrób oferowany jako równoważny spełnia wymagania określone przez Zamawiającego w </w:t>
      </w:r>
      <w:r w:rsidRPr="002717F6">
        <w:rPr>
          <w:b/>
          <w:sz w:val="22"/>
          <w:szCs w:val="22"/>
        </w:rPr>
        <w:t>Załączniku Nr 1</w:t>
      </w:r>
      <w:r w:rsidRPr="002717F6">
        <w:rPr>
          <w:sz w:val="22"/>
          <w:szCs w:val="22"/>
        </w:rPr>
        <w:t xml:space="preserve"> do SWZ – dotyczy/ nie dotyczy (odpowiednie skreślić).</w:t>
      </w:r>
      <w:r w:rsidRPr="002717F6">
        <w:br w:type="page"/>
      </w:r>
    </w:p>
    <w:p w14:paraId="5EBFB2CC" w14:textId="77777777" w:rsidR="00DF276D" w:rsidRPr="002717F6" w:rsidRDefault="00DF276D" w:rsidP="00DF276D">
      <w:pPr>
        <w:jc w:val="center"/>
        <w:rPr>
          <w:b/>
          <w:sz w:val="22"/>
          <w:szCs w:val="22"/>
        </w:rPr>
      </w:pPr>
      <w:r w:rsidRPr="002717F6">
        <w:rPr>
          <w:b/>
          <w:sz w:val="22"/>
          <w:szCs w:val="22"/>
        </w:rPr>
        <w:lastRenderedPageBreak/>
        <w:t xml:space="preserve">WYKAZ PARAMETRÓW TECHNICZNO – UŻYTKOWYCH OFEROWANEGO PRZEDMIOTU ZAMÓWIENIA </w:t>
      </w:r>
    </w:p>
    <w:p w14:paraId="7B3B1ABE" w14:textId="77777777" w:rsidR="00DF276D" w:rsidRPr="002717F6" w:rsidRDefault="00DF276D" w:rsidP="00DF276D">
      <w:pPr>
        <w:ind w:left="426" w:hanging="426"/>
        <w:jc w:val="both"/>
        <w:rPr>
          <w:sz w:val="22"/>
          <w:szCs w:val="22"/>
        </w:rPr>
      </w:pPr>
    </w:p>
    <w:p w14:paraId="257DD4AD" w14:textId="77777777" w:rsidR="00DF276D" w:rsidRPr="002717F6" w:rsidRDefault="00DF276D" w:rsidP="00A35C45">
      <w:pPr>
        <w:numPr>
          <w:ilvl w:val="0"/>
          <w:numId w:val="97"/>
        </w:numPr>
        <w:ind w:left="426" w:hanging="426"/>
        <w:jc w:val="both"/>
        <w:rPr>
          <w:b/>
          <w:sz w:val="22"/>
          <w:szCs w:val="22"/>
        </w:rPr>
      </w:pPr>
      <w:r w:rsidRPr="002717F6">
        <w:rPr>
          <w:b/>
          <w:sz w:val="22"/>
          <w:szCs w:val="22"/>
        </w:rPr>
        <w:t xml:space="preserve">Parametry </w:t>
      </w:r>
      <w:proofErr w:type="spellStart"/>
      <w:r w:rsidRPr="002717F6">
        <w:rPr>
          <w:b/>
          <w:sz w:val="22"/>
          <w:szCs w:val="22"/>
        </w:rPr>
        <w:t>techniczno</w:t>
      </w:r>
      <w:proofErr w:type="spellEnd"/>
      <w:r w:rsidRPr="002717F6">
        <w:rPr>
          <w:b/>
          <w:sz w:val="22"/>
          <w:szCs w:val="22"/>
        </w:rPr>
        <w:t xml:space="preserve"> – użytkowe oferowanego przedmiotu zamówienia:</w:t>
      </w:r>
    </w:p>
    <w:p w14:paraId="6754A8D1" w14:textId="77777777" w:rsidR="00DF276D" w:rsidRPr="002717F6" w:rsidRDefault="00DF276D" w:rsidP="00DF276D">
      <w:pPr>
        <w:jc w:val="both"/>
        <w:rPr>
          <w:b/>
          <w:sz w:val="22"/>
          <w:szCs w:val="22"/>
        </w:rPr>
      </w:pPr>
    </w:p>
    <w:p w14:paraId="35DD4E11" w14:textId="77777777" w:rsidR="00DF276D" w:rsidRPr="002717F6" w:rsidRDefault="00DF276D" w:rsidP="00DF276D">
      <w:pPr>
        <w:jc w:val="both"/>
        <w:rPr>
          <w:b/>
          <w:sz w:val="22"/>
          <w:szCs w:val="22"/>
        </w:rPr>
      </w:pPr>
      <w:r w:rsidRPr="002717F6">
        <w:rPr>
          <w:b/>
          <w:sz w:val="22"/>
          <w:szCs w:val="22"/>
        </w:rPr>
        <w:t>Nr zadania (części) zamówienia 1.3.</w:t>
      </w:r>
    </w:p>
    <w:p w14:paraId="0608AA7C" w14:textId="77777777" w:rsidR="00DF276D" w:rsidRPr="002717F6" w:rsidRDefault="00DF276D" w:rsidP="00DF276D">
      <w:pPr>
        <w:spacing w:line="259" w:lineRule="auto"/>
        <w:rPr>
          <w:b/>
          <w:bCs/>
          <w:sz w:val="22"/>
        </w:rPr>
      </w:pPr>
      <w:r w:rsidRPr="002717F6">
        <w:rPr>
          <w:b/>
          <w:bCs/>
          <w:sz w:val="22"/>
        </w:rPr>
        <w:t>Oferowany przedmiot:</w:t>
      </w:r>
    </w:p>
    <w:p w14:paraId="15811564" w14:textId="77777777" w:rsidR="00DF276D" w:rsidRPr="002717F6" w:rsidRDefault="00DF276D" w:rsidP="00DF276D">
      <w:pPr>
        <w:spacing w:line="259" w:lineRule="auto"/>
        <w:rPr>
          <w:sz w:val="22"/>
          <w:szCs w:val="22"/>
        </w:rPr>
      </w:pPr>
    </w:p>
    <w:p w14:paraId="141E559A" w14:textId="77777777" w:rsidR="00DF276D" w:rsidRPr="002717F6" w:rsidRDefault="00DF276D" w:rsidP="00DF276D">
      <w:pPr>
        <w:spacing w:after="160" w:line="259" w:lineRule="auto"/>
        <w:rPr>
          <w:b/>
          <w:bCs/>
          <w:sz w:val="22"/>
          <w:szCs w:val="22"/>
        </w:rPr>
      </w:pPr>
      <w:r w:rsidRPr="002717F6">
        <w:rPr>
          <w:b/>
          <w:bCs/>
          <w:sz w:val="22"/>
          <w:szCs w:val="22"/>
        </w:rPr>
        <w:t>FILTR POCHŁANIACZ PRZECIW PAROM I GAZOM ORGANICZNYM ORAZ FORMALDEHYDEM DO PÓŁMASKI FILTRACYJNEJ</w:t>
      </w:r>
    </w:p>
    <w:tbl>
      <w:tblPr>
        <w:tblpPr w:leftFromText="141" w:rightFromText="141" w:vertAnchor="text" w:horzAnchor="margin" w:tblpXSpec="center" w:tblpY="145"/>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5"/>
        <w:gridCol w:w="2337"/>
      </w:tblGrid>
      <w:tr w:rsidR="00DF276D" w:rsidRPr="002717F6" w14:paraId="388FE05D" w14:textId="77777777" w:rsidTr="00486DF1">
        <w:trPr>
          <w:tblHeader/>
        </w:trPr>
        <w:tc>
          <w:tcPr>
            <w:tcW w:w="6805" w:type="dxa"/>
            <w:vAlign w:val="center"/>
          </w:tcPr>
          <w:p w14:paraId="6AC6B83B" w14:textId="77777777" w:rsidR="00DF276D" w:rsidRPr="002717F6" w:rsidRDefault="00DF276D" w:rsidP="00486DF1">
            <w:pPr>
              <w:jc w:val="center"/>
              <w:rPr>
                <w:b/>
                <w:sz w:val="18"/>
                <w:szCs w:val="18"/>
              </w:rPr>
            </w:pPr>
            <w:r w:rsidRPr="002717F6">
              <w:rPr>
                <w:b/>
                <w:sz w:val="18"/>
                <w:szCs w:val="18"/>
              </w:rPr>
              <w:t>Parametry wymagane przez Zamawiającego</w:t>
            </w:r>
          </w:p>
        </w:tc>
        <w:tc>
          <w:tcPr>
            <w:tcW w:w="2337" w:type="dxa"/>
            <w:vAlign w:val="center"/>
          </w:tcPr>
          <w:p w14:paraId="64968D9E" w14:textId="77777777" w:rsidR="00DF276D" w:rsidRPr="002717F6" w:rsidRDefault="00DF276D" w:rsidP="00486DF1">
            <w:pPr>
              <w:jc w:val="center"/>
              <w:rPr>
                <w:b/>
                <w:sz w:val="18"/>
                <w:szCs w:val="18"/>
              </w:rPr>
            </w:pPr>
            <w:r w:rsidRPr="002717F6">
              <w:rPr>
                <w:b/>
                <w:sz w:val="18"/>
                <w:szCs w:val="18"/>
              </w:rPr>
              <w:t>Parametry Oferowane przez Wykonawcę</w:t>
            </w:r>
          </w:p>
          <w:p w14:paraId="7EC3CCAC" w14:textId="77777777" w:rsidR="00DF276D" w:rsidRPr="002717F6" w:rsidRDefault="00DF276D" w:rsidP="00486DF1">
            <w:pPr>
              <w:jc w:val="center"/>
              <w:rPr>
                <w:b/>
                <w:sz w:val="18"/>
                <w:szCs w:val="18"/>
              </w:rPr>
            </w:pPr>
            <w:r w:rsidRPr="002717F6">
              <w:rPr>
                <w:b/>
                <w:sz w:val="18"/>
                <w:szCs w:val="18"/>
              </w:rPr>
              <w:t>(</w:t>
            </w:r>
            <w:r w:rsidRPr="002717F6">
              <w:rPr>
                <w:b/>
                <w:i/>
                <w:iCs/>
                <w:sz w:val="18"/>
                <w:szCs w:val="18"/>
              </w:rPr>
              <w:t>wpisać odpowiednio TAK/NIE, lub wartość parametru)</w:t>
            </w:r>
          </w:p>
        </w:tc>
      </w:tr>
      <w:tr w:rsidR="00DF276D" w:rsidRPr="002717F6" w14:paraId="0AE872C2" w14:textId="77777777" w:rsidTr="00486DF1">
        <w:tc>
          <w:tcPr>
            <w:tcW w:w="6805" w:type="dxa"/>
          </w:tcPr>
          <w:p w14:paraId="029F2F9F" w14:textId="77777777" w:rsidR="00DF276D" w:rsidRPr="002717F6" w:rsidRDefault="00DF276D" w:rsidP="00486DF1">
            <w:pPr>
              <w:pStyle w:val="Tekstpodstawowy2"/>
              <w:spacing w:line="240" w:lineRule="auto"/>
              <w:rPr>
                <w:bCs/>
                <w:sz w:val="22"/>
                <w:szCs w:val="22"/>
              </w:rPr>
            </w:pPr>
            <w:r w:rsidRPr="002717F6">
              <w:rPr>
                <w:sz w:val="22"/>
                <w:szCs w:val="22"/>
              </w:rPr>
              <w:t>Pochłaniacz węglowy chroniący przed parami organicznymi i formaldehydem (A1 + Formaldehyd) jest elementem wymiennym w określonym typie półmasek dwudrożnych wielokrotnego użytku, mocowanym za pomocą złącza bagnetowego.</w:t>
            </w:r>
          </w:p>
        </w:tc>
        <w:tc>
          <w:tcPr>
            <w:tcW w:w="2337" w:type="dxa"/>
            <w:vAlign w:val="center"/>
          </w:tcPr>
          <w:p w14:paraId="2FF2A674" w14:textId="77777777" w:rsidR="00DF276D" w:rsidRPr="002717F6" w:rsidRDefault="00DF276D" w:rsidP="00486DF1">
            <w:pPr>
              <w:pStyle w:val="Tekstpodstawowy2"/>
              <w:spacing w:line="240" w:lineRule="auto"/>
              <w:rPr>
                <w:b/>
              </w:rPr>
            </w:pPr>
          </w:p>
        </w:tc>
      </w:tr>
      <w:tr w:rsidR="00DF276D" w:rsidRPr="002717F6" w14:paraId="766CE313" w14:textId="77777777" w:rsidTr="00486DF1">
        <w:tc>
          <w:tcPr>
            <w:tcW w:w="6805" w:type="dxa"/>
          </w:tcPr>
          <w:p w14:paraId="128732F4" w14:textId="77777777" w:rsidR="00DF276D" w:rsidRPr="002717F6" w:rsidRDefault="00DF276D" w:rsidP="00486DF1">
            <w:pPr>
              <w:pStyle w:val="Tekstpodstawowy2"/>
              <w:spacing w:line="240" w:lineRule="auto"/>
              <w:rPr>
                <w:bCs/>
                <w:iCs/>
                <w:sz w:val="22"/>
                <w:szCs w:val="22"/>
              </w:rPr>
            </w:pPr>
            <w:r w:rsidRPr="002717F6">
              <w:rPr>
                <w:sz w:val="22"/>
                <w:szCs w:val="22"/>
              </w:rPr>
              <w:t xml:space="preserve">Pochłaniacz węglowy (A1 + Formaldehyd) chroni przed parami organicznymi o temperaturze wrzenia powyżej 65C do 10 NDS i 1000 </w:t>
            </w:r>
            <w:proofErr w:type="spellStart"/>
            <w:r w:rsidRPr="002717F6">
              <w:rPr>
                <w:sz w:val="22"/>
                <w:szCs w:val="22"/>
              </w:rPr>
              <w:t>ppm</w:t>
            </w:r>
            <w:proofErr w:type="spellEnd"/>
            <w:r w:rsidRPr="002717F6">
              <w:rPr>
                <w:sz w:val="22"/>
                <w:szCs w:val="22"/>
              </w:rPr>
              <w:t xml:space="preserve"> oraz formaldehydem do 12 NDS i 10 </w:t>
            </w:r>
            <w:proofErr w:type="spellStart"/>
            <w:r w:rsidRPr="002717F6">
              <w:rPr>
                <w:sz w:val="22"/>
                <w:szCs w:val="22"/>
              </w:rPr>
              <w:t>ppm</w:t>
            </w:r>
            <w:proofErr w:type="spellEnd"/>
            <w:r w:rsidRPr="002717F6">
              <w:rPr>
                <w:sz w:val="22"/>
                <w:szCs w:val="22"/>
              </w:rPr>
              <w:t>.</w:t>
            </w:r>
          </w:p>
        </w:tc>
        <w:tc>
          <w:tcPr>
            <w:tcW w:w="2337" w:type="dxa"/>
            <w:vAlign w:val="center"/>
          </w:tcPr>
          <w:p w14:paraId="67BA7023" w14:textId="77777777" w:rsidR="00DF276D" w:rsidRPr="002717F6" w:rsidRDefault="00DF276D" w:rsidP="00486DF1">
            <w:pPr>
              <w:pStyle w:val="Tekstpodstawowy2"/>
              <w:spacing w:line="240" w:lineRule="auto"/>
              <w:rPr>
                <w:b/>
              </w:rPr>
            </w:pPr>
          </w:p>
        </w:tc>
      </w:tr>
      <w:tr w:rsidR="00DF276D" w:rsidRPr="002717F6" w14:paraId="278CFE28" w14:textId="77777777" w:rsidTr="00486DF1">
        <w:tc>
          <w:tcPr>
            <w:tcW w:w="6805" w:type="dxa"/>
          </w:tcPr>
          <w:p w14:paraId="4A50537A" w14:textId="77777777" w:rsidR="00DF276D" w:rsidRPr="002717F6" w:rsidRDefault="00DF276D" w:rsidP="00486DF1">
            <w:pPr>
              <w:pStyle w:val="Tekstpodstawowy2"/>
              <w:spacing w:line="240" w:lineRule="auto"/>
              <w:rPr>
                <w:bCs/>
                <w:iCs/>
                <w:sz w:val="22"/>
                <w:szCs w:val="22"/>
              </w:rPr>
            </w:pPr>
            <w:r w:rsidRPr="002717F6">
              <w:rPr>
                <w:sz w:val="22"/>
                <w:szCs w:val="22"/>
              </w:rPr>
              <w:t>Pochłaniacz po skompletowaniu z półmaską wielorazową i z filtrem wstępnym P2 oraz pokrywą do mocowania filtru z pochłaniaczem może być użytkowany w atmosferze zagrażającej wybuchem i w środowisku zawierającym szkodliwe dla zdrowia czynniki, a w szczególności gazy pochodzące z układów wydechowych silników spalinowych.</w:t>
            </w:r>
          </w:p>
        </w:tc>
        <w:tc>
          <w:tcPr>
            <w:tcW w:w="2337" w:type="dxa"/>
            <w:vAlign w:val="center"/>
          </w:tcPr>
          <w:p w14:paraId="069F47AA" w14:textId="77777777" w:rsidR="00DF276D" w:rsidRPr="002717F6" w:rsidRDefault="00DF276D" w:rsidP="00486DF1">
            <w:pPr>
              <w:pStyle w:val="Tekstpodstawowy2"/>
              <w:spacing w:line="240" w:lineRule="auto"/>
              <w:rPr>
                <w:b/>
              </w:rPr>
            </w:pPr>
          </w:p>
        </w:tc>
      </w:tr>
      <w:tr w:rsidR="00DF276D" w:rsidRPr="002717F6" w14:paraId="2BDDB4CB" w14:textId="77777777" w:rsidTr="00486DF1">
        <w:tc>
          <w:tcPr>
            <w:tcW w:w="6805" w:type="dxa"/>
          </w:tcPr>
          <w:p w14:paraId="66FEFD40" w14:textId="77777777" w:rsidR="00DF276D" w:rsidRPr="002717F6" w:rsidRDefault="00DF276D" w:rsidP="00486DF1">
            <w:pPr>
              <w:pStyle w:val="Tekstpodstawowy"/>
              <w:rPr>
                <w:sz w:val="22"/>
                <w:szCs w:val="22"/>
              </w:rPr>
            </w:pPr>
            <w:r w:rsidRPr="002717F6">
              <w:rPr>
                <w:sz w:val="22"/>
                <w:szCs w:val="22"/>
              </w:rPr>
              <w:t>Pochłaniacz A1 + Formaldehyd jest pakowany parami.</w:t>
            </w:r>
          </w:p>
        </w:tc>
        <w:tc>
          <w:tcPr>
            <w:tcW w:w="2337" w:type="dxa"/>
            <w:vAlign w:val="center"/>
          </w:tcPr>
          <w:p w14:paraId="5F466D58" w14:textId="77777777" w:rsidR="00DF276D" w:rsidRPr="002717F6" w:rsidRDefault="00DF276D" w:rsidP="00486DF1">
            <w:pPr>
              <w:pStyle w:val="Tekstpodstawowy2"/>
              <w:spacing w:line="240" w:lineRule="auto"/>
              <w:rPr>
                <w:b/>
              </w:rPr>
            </w:pPr>
          </w:p>
        </w:tc>
      </w:tr>
      <w:tr w:rsidR="00DF276D" w:rsidRPr="002717F6" w14:paraId="54DB5262" w14:textId="77777777" w:rsidTr="00486DF1">
        <w:tc>
          <w:tcPr>
            <w:tcW w:w="6805" w:type="dxa"/>
          </w:tcPr>
          <w:p w14:paraId="736D91D4" w14:textId="77777777" w:rsidR="00DF276D" w:rsidRPr="002717F6" w:rsidRDefault="00DF276D" w:rsidP="00486DF1">
            <w:pPr>
              <w:pStyle w:val="Tekstpodstawowy"/>
              <w:rPr>
                <w:sz w:val="22"/>
                <w:szCs w:val="22"/>
              </w:rPr>
            </w:pPr>
            <w:r w:rsidRPr="002717F6">
              <w:rPr>
                <w:sz w:val="22"/>
                <w:szCs w:val="22"/>
              </w:rPr>
              <w:t>Pochłaniacz spełnia wymagania normy PN-EN 14387</w:t>
            </w:r>
          </w:p>
        </w:tc>
        <w:tc>
          <w:tcPr>
            <w:tcW w:w="2337" w:type="dxa"/>
            <w:vAlign w:val="center"/>
          </w:tcPr>
          <w:p w14:paraId="4D807A29" w14:textId="77777777" w:rsidR="00DF276D" w:rsidRPr="002717F6" w:rsidRDefault="00DF276D" w:rsidP="00486DF1">
            <w:pPr>
              <w:pStyle w:val="Tekstpodstawowy2"/>
              <w:spacing w:line="240" w:lineRule="auto"/>
              <w:rPr>
                <w:b/>
              </w:rPr>
            </w:pPr>
          </w:p>
        </w:tc>
      </w:tr>
      <w:tr w:rsidR="00DF276D" w:rsidRPr="002717F6" w14:paraId="790B93CE" w14:textId="77777777" w:rsidTr="00486DF1">
        <w:tc>
          <w:tcPr>
            <w:tcW w:w="6805" w:type="dxa"/>
          </w:tcPr>
          <w:p w14:paraId="7CF44B1F" w14:textId="77777777" w:rsidR="00DF276D" w:rsidRPr="002717F6" w:rsidRDefault="00DF276D" w:rsidP="00486DF1">
            <w:pPr>
              <w:pStyle w:val="Tekstpodstawowy"/>
              <w:rPr>
                <w:sz w:val="22"/>
                <w:szCs w:val="22"/>
              </w:rPr>
            </w:pPr>
            <w:r w:rsidRPr="002717F6">
              <w:rPr>
                <w:sz w:val="22"/>
                <w:szCs w:val="22"/>
              </w:rPr>
              <w:t>Wyrób może być stosowany w atmosferze zagrożonej wybuchem.</w:t>
            </w:r>
          </w:p>
        </w:tc>
        <w:tc>
          <w:tcPr>
            <w:tcW w:w="2337" w:type="dxa"/>
            <w:vAlign w:val="center"/>
          </w:tcPr>
          <w:p w14:paraId="42F2D614" w14:textId="77777777" w:rsidR="00DF276D" w:rsidRPr="002717F6" w:rsidRDefault="00DF276D" w:rsidP="00486DF1">
            <w:pPr>
              <w:pStyle w:val="Tekstpodstawowy2"/>
              <w:spacing w:line="240" w:lineRule="auto"/>
              <w:rPr>
                <w:b/>
              </w:rPr>
            </w:pPr>
          </w:p>
        </w:tc>
      </w:tr>
      <w:tr w:rsidR="00DF276D" w:rsidRPr="002717F6" w14:paraId="7F9D3DF2" w14:textId="77777777" w:rsidTr="00486DF1">
        <w:tc>
          <w:tcPr>
            <w:tcW w:w="6805" w:type="dxa"/>
          </w:tcPr>
          <w:p w14:paraId="4C323E2C" w14:textId="77777777" w:rsidR="00DF276D" w:rsidRPr="002717F6" w:rsidRDefault="00DF276D" w:rsidP="00486DF1">
            <w:pPr>
              <w:pStyle w:val="Tekstpodstawowy"/>
              <w:jc w:val="both"/>
              <w:rPr>
                <w:bCs/>
                <w:iCs/>
                <w:sz w:val="22"/>
                <w:szCs w:val="22"/>
              </w:rPr>
            </w:pPr>
            <w:r w:rsidRPr="002717F6">
              <w:rPr>
                <w:bCs/>
                <w:iCs/>
                <w:sz w:val="22"/>
                <w:szCs w:val="22"/>
              </w:rPr>
              <w:t>Kategoria środka ochrony indywidualnej</w:t>
            </w:r>
          </w:p>
        </w:tc>
        <w:tc>
          <w:tcPr>
            <w:tcW w:w="2337" w:type="dxa"/>
            <w:vAlign w:val="center"/>
          </w:tcPr>
          <w:p w14:paraId="3E87ED09" w14:textId="77777777" w:rsidR="00DF276D" w:rsidRPr="002717F6" w:rsidRDefault="00DF276D" w:rsidP="00486DF1">
            <w:pPr>
              <w:pStyle w:val="Tekstpodstawowy2"/>
              <w:spacing w:line="240" w:lineRule="auto"/>
              <w:jc w:val="center"/>
              <w:rPr>
                <w:b/>
              </w:rPr>
            </w:pPr>
          </w:p>
        </w:tc>
      </w:tr>
    </w:tbl>
    <w:p w14:paraId="4E5E5849" w14:textId="77777777" w:rsidR="00DF276D" w:rsidRPr="002717F6" w:rsidRDefault="00DF276D" w:rsidP="00DF276D"/>
    <w:p w14:paraId="146DCD9A" w14:textId="77777777" w:rsidR="00DF276D" w:rsidRPr="002717F6" w:rsidRDefault="00DF276D" w:rsidP="00DF276D"/>
    <w:p w14:paraId="537541B2" w14:textId="77777777" w:rsidR="00DF276D" w:rsidRPr="002717F6" w:rsidRDefault="00DF276D" w:rsidP="00A35C45">
      <w:pPr>
        <w:pStyle w:val="Akapitzlist"/>
        <w:numPr>
          <w:ilvl w:val="0"/>
          <w:numId w:val="97"/>
        </w:numPr>
        <w:ind w:left="426" w:hanging="426"/>
        <w:jc w:val="both"/>
        <w:rPr>
          <w:b/>
          <w:sz w:val="22"/>
          <w:szCs w:val="22"/>
        </w:rPr>
      </w:pPr>
      <w:r w:rsidRPr="002717F6">
        <w:rPr>
          <w:b/>
          <w:sz w:val="22"/>
          <w:szCs w:val="22"/>
        </w:rPr>
        <w:t xml:space="preserve">Załączone do oferty przedmiotowe środki dowodowe potwierdzające spełnianie przez oferowane dostawy wymagań określonych przez Zamawiającego </w:t>
      </w:r>
    </w:p>
    <w:p w14:paraId="54661EB5" w14:textId="77777777" w:rsidR="00DF276D" w:rsidRPr="002717F6" w:rsidRDefault="00DF276D" w:rsidP="00DF276D">
      <w:pPr>
        <w:ind w:left="284"/>
        <w:jc w:val="both"/>
        <w:rPr>
          <w:b/>
          <w:sz w:val="22"/>
          <w:szCs w:val="22"/>
        </w:rPr>
      </w:pPr>
    </w:p>
    <w:p w14:paraId="6CB4E5CF" w14:textId="77777777" w:rsidR="00DF276D" w:rsidRPr="002717F6" w:rsidRDefault="00DF276D" w:rsidP="00A35C45">
      <w:pPr>
        <w:pStyle w:val="Akapitzlist"/>
        <w:numPr>
          <w:ilvl w:val="0"/>
          <w:numId w:val="99"/>
        </w:numPr>
        <w:autoSpaceDE w:val="0"/>
        <w:autoSpaceDN w:val="0"/>
        <w:adjustRightInd w:val="0"/>
        <w:ind w:left="567" w:hanging="283"/>
        <w:jc w:val="both"/>
        <w:rPr>
          <w:bCs/>
          <w:sz w:val="22"/>
          <w:szCs w:val="22"/>
        </w:rPr>
      </w:pPr>
      <w:r w:rsidRPr="002717F6">
        <w:rPr>
          <w:b/>
          <w:sz w:val="22"/>
          <w:szCs w:val="22"/>
        </w:rPr>
        <w:t>Deklaracja zgodności UE</w:t>
      </w:r>
      <w:r w:rsidRPr="002717F6">
        <w:rPr>
          <w:bCs/>
          <w:sz w:val="22"/>
          <w:szCs w:val="22"/>
        </w:rPr>
        <w:t xml:space="preserve"> wystawiona przez podmioty wymienione w Rozporządzeniu</w:t>
      </w:r>
      <w:r w:rsidRPr="002717F6">
        <w:rPr>
          <w:b/>
          <w:bCs/>
          <w:sz w:val="22"/>
          <w:szCs w:val="22"/>
        </w:rPr>
        <w:t xml:space="preserve"> </w:t>
      </w:r>
      <w:r w:rsidRPr="002717F6">
        <w:rPr>
          <w:bCs/>
          <w:sz w:val="22"/>
          <w:szCs w:val="22"/>
        </w:rPr>
        <w:t>Parlamentu Europejskiego i Rady (UE) 2016/425 z dnia 9 marca 2016 r. w sprawie środków ochrony indywidulnej, potwierdzająca spełnienie:</w:t>
      </w:r>
    </w:p>
    <w:p w14:paraId="72E13127" w14:textId="77777777" w:rsidR="00DF276D" w:rsidRPr="002717F6" w:rsidRDefault="00DF276D" w:rsidP="00A35C45">
      <w:pPr>
        <w:pStyle w:val="Akapitzlist"/>
        <w:numPr>
          <w:ilvl w:val="2"/>
          <w:numId w:val="100"/>
        </w:numPr>
        <w:autoSpaceDE w:val="0"/>
        <w:autoSpaceDN w:val="0"/>
        <w:adjustRightInd w:val="0"/>
        <w:jc w:val="both"/>
        <w:rPr>
          <w:bCs/>
          <w:sz w:val="22"/>
          <w:szCs w:val="22"/>
        </w:rPr>
      </w:pPr>
      <w:r w:rsidRPr="002717F6">
        <w:rPr>
          <w:bCs/>
          <w:sz w:val="22"/>
          <w:szCs w:val="22"/>
        </w:rPr>
        <w:t>zasadniczych wymagań dotyczących zdrowia i bezpieczeństwa, o których mowa w załączniku II do tego Rozporządzenia;</w:t>
      </w:r>
    </w:p>
    <w:p w14:paraId="4427A838" w14:textId="77777777" w:rsidR="00DF276D" w:rsidRPr="002717F6" w:rsidRDefault="00DF276D" w:rsidP="00A35C45">
      <w:pPr>
        <w:pStyle w:val="Akapitzlist"/>
        <w:numPr>
          <w:ilvl w:val="2"/>
          <w:numId w:val="100"/>
        </w:numPr>
        <w:autoSpaceDE w:val="0"/>
        <w:autoSpaceDN w:val="0"/>
        <w:adjustRightInd w:val="0"/>
        <w:jc w:val="both"/>
        <w:rPr>
          <w:bCs/>
          <w:sz w:val="22"/>
          <w:szCs w:val="22"/>
        </w:rPr>
      </w:pPr>
      <w:r w:rsidRPr="002717F6">
        <w:rPr>
          <w:bCs/>
          <w:sz w:val="22"/>
          <w:szCs w:val="22"/>
        </w:rPr>
        <w:t>wymagań odpowiednich norm (PN-EN 14387).</w:t>
      </w:r>
    </w:p>
    <w:p w14:paraId="406D3A58" w14:textId="77777777" w:rsidR="00DF276D" w:rsidRPr="002717F6" w:rsidRDefault="00DF276D" w:rsidP="00DF276D">
      <w:pPr>
        <w:autoSpaceDE w:val="0"/>
        <w:autoSpaceDN w:val="0"/>
        <w:adjustRightInd w:val="0"/>
        <w:ind w:left="720"/>
        <w:jc w:val="both"/>
        <w:rPr>
          <w:bCs/>
          <w:sz w:val="22"/>
          <w:szCs w:val="22"/>
        </w:rPr>
      </w:pPr>
    </w:p>
    <w:p w14:paraId="39641F2E"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510D000D" w14:textId="77777777" w:rsidR="00DF276D" w:rsidRPr="002717F6" w:rsidRDefault="00DF276D" w:rsidP="00DF276D">
      <w:pPr>
        <w:pStyle w:val="Akapitzlist"/>
        <w:autoSpaceDE w:val="0"/>
        <w:autoSpaceDN w:val="0"/>
        <w:adjustRightInd w:val="0"/>
        <w:ind w:left="567"/>
        <w:jc w:val="both"/>
        <w:rPr>
          <w:sz w:val="22"/>
          <w:szCs w:val="22"/>
        </w:rPr>
      </w:pPr>
    </w:p>
    <w:p w14:paraId="7AC7D27A" w14:textId="77777777" w:rsidR="00DF276D" w:rsidRPr="002717F6" w:rsidRDefault="00DF276D" w:rsidP="00A35C45">
      <w:pPr>
        <w:pStyle w:val="Akapitzlist"/>
        <w:numPr>
          <w:ilvl w:val="0"/>
          <w:numId w:val="100"/>
        </w:numPr>
        <w:tabs>
          <w:tab w:val="clear" w:pos="360"/>
          <w:tab w:val="num" w:pos="-3402"/>
        </w:tabs>
        <w:autoSpaceDE w:val="0"/>
        <w:autoSpaceDN w:val="0"/>
        <w:adjustRightInd w:val="0"/>
        <w:ind w:left="567" w:hanging="283"/>
        <w:jc w:val="both"/>
        <w:rPr>
          <w:sz w:val="22"/>
          <w:szCs w:val="22"/>
        </w:rPr>
      </w:pPr>
      <w:r w:rsidRPr="002717F6">
        <w:rPr>
          <w:iCs/>
          <w:sz w:val="22"/>
          <w:szCs w:val="22"/>
        </w:rPr>
        <w:t xml:space="preserve">Wzór przedmiotu oferty. </w:t>
      </w:r>
    </w:p>
    <w:p w14:paraId="5EE297C4" w14:textId="77777777" w:rsidR="00DF276D" w:rsidRPr="002717F6" w:rsidRDefault="00DF276D" w:rsidP="00A35C45">
      <w:pPr>
        <w:pStyle w:val="Akapitzlist"/>
        <w:numPr>
          <w:ilvl w:val="0"/>
          <w:numId w:val="103"/>
        </w:numPr>
        <w:autoSpaceDE w:val="0"/>
        <w:autoSpaceDN w:val="0"/>
        <w:adjustRightInd w:val="0"/>
        <w:ind w:left="5387" w:hanging="425"/>
        <w:jc w:val="both"/>
        <w:rPr>
          <w:sz w:val="22"/>
          <w:szCs w:val="22"/>
        </w:rPr>
      </w:pPr>
      <w:r w:rsidRPr="002717F6">
        <w:rPr>
          <w:sz w:val="22"/>
          <w:szCs w:val="22"/>
        </w:rPr>
        <w:t>Strona oferty /data złożenia…………….</w:t>
      </w:r>
    </w:p>
    <w:p w14:paraId="35E52760" w14:textId="77777777" w:rsidR="00DF276D" w:rsidRPr="002717F6" w:rsidRDefault="00DF276D" w:rsidP="00DF276D">
      <w:pPr>
        <w:tabs>
          <w:tab w:val="right" w:pos="9070"/>
        </w:tabs>
        <w:autoSpaceDE w:val="0"/>
        <w:autoSpaceDN w:val="0"/>
        <w:adjustRightInd w:val="0"/>
        <w:jc w:val="both"/>
        <w:rPr>
          <w:bCs/>
          <w:sz w:val="22"/>
          <w:szCs w:val="22"/>
        </w:rPr>
      </w:pPr>
    </w:p>
    <w:p w14:paraId="33245A4E" w14:textId="77777777" w:rsidR="00DF276D" w:rsidRPr="002717F6" w:rsidRDefault="00DF276D" w:rsidP="00DF276D">
      <w:pPr>
        <w:pStyle w:val="Akapitzlist"/>
        <w:tabs>
          <w:tab w:val="right" w:pos="9070"/>
        </w:tabs>
        <w:autoSpaceDE w:val="0"/>
        <w:autoSpaceDN w:val="0"/>
        <w:adjustRightInd w:val="0"/>
        <w:ind w:left="5670"/>
        <w:jc w:val="both"/>
        <w:rPr>
          <w:bCs/>
          <w:sz w:val="22"/>
          <w:szCs w:val="22"/>
        </w:rPr>
      </w:pPr>
    </w:p>
    <w:p w14:paraId="14A9204E" w14:textId="77777777" w:rsidR="00DF276D" w:rsidRPr="002717F6" w:rsidRDefault="00DF276D" w:rsidP="00A35C45">
      <w:pPr>
        <w:numPr>
          <w:ilvl w:val="0"/>
          <w:numId w:val="104"/>
        </w:numPr>
        <w:ind w:left="567" w:hanging="283"/>
        <w:jc w:val="both"/>
        <w:rPr>
          <w:spacing w:val="4"/>
          <w:sz w:val="22"/>
          <w:szCs w:val="22"/>
        </w:rPr>
      </w:pPr>
      <w:r w:rsidRPr="002717F6">
        <w:rPr>
          <w:b/>
          <w:bCs/>
          <w:sz w:val="22"/>
          <w:szCs w:val="22"/>
        </w:rPr>
        <w:t>Oświadczenie</w:t>
      </w:r>
      <w:r w:rsidRPr="002717F6">
        <w:rPr>
          <w:sz w:val="22"/>
          <w:szCs w:val="22"/>
        </w:rPr>
        <w:t xml:space="preserve">  o spełnieniu wymagań zawartych w </w:t>
      </w:r>
      <w:r w:rsidRPr="002717F6">
        <w:rPr>
          <w:spacing w:val="4"/>
          <w:sz w:val="22"/>
          <w:szCs w:val="22"/>
        </w:rPr>
        <w:t xml:space="preserve">§ 221 Rozporządzenia Ministra Energii </w:t>
      </w:r>
      <w:r w:rsidRPr="002717F6">
        <w:rPr>
          <w:sz w:val="22"/>
          <w:szCs w:val="22"/>
        </w:rPr>
        <w:t>z dnia 23 listopada 2016 r. w sprawie szczegółowych wymagań dotyczących prowadzenia ruchu podziemnych zakładów górniczych</w:t>
      </w:r>
      <w:r w:rsidRPr="002717F6">
        <w:rPr>
          <w:spacing w:val="4"/>
          <w:sz w:val="22"/>
          <w:szCs w:val="22"/>
        </w:rPr>
        <w:t xml:space="preserve"> (</w:t>
      </w:r>
      <w:r w:rsidRPr="002717F6">
        <w:rPr>
          <w:sz w:val="22"/>
          <w:szCs w:val="22"/>
        </w:rPr>
        <w:t>Dz.U.2017.1118)</w:t>
      </w:r>
      <w:r w:rsidRPr="002717F6">
        <w:rPr>
          <w:spacing w:val="4"/>
          <w:sz w:val="22"/>
          <w:szCs w:val="22"/>
        </w:rPr>
        <w:t xml:space="preserve">. „Niedopuszczalne jest stosowanie w </w:t>
      </w:r>
      <w:r w:rsidRPr="002717F6">
        <w:rPr>
          <w:spacing w:val="4"/>
          <w:sz w:val="22"/>
          <w:szCs w:val="22"/>
        </w:rPr>
        <w:lastRenderedPageBreak/>
        <w:t>atmosferze zagrożonej wybuchem środków ochrony indywidualnej oraz odzieży i obuwia roboczego mogących:</w:t>
      </w:r>
    </w:p>
    <w:p w14:paraId="37490C21" w14:textId="77777777" w:rsidR="00DF276D" w:rsidRPr="002717F6" w:rsidRDefault="00DF276D" w:rsidP="00DF276D">
      <w:pPr>
        <w:ind w:left="1080"/>
        <w:jc w:val="both"/>
        <w:rPr>
          <w:spacing w:val="4"/>
          <w:sz w:val="22"/>
          <w:szCs w:val="22"/>
        </w:rPr>
      </w:pPr>
      <w:r w:rsidRPr="002717F6">
        <w:rPr>
          <w:spacing w:val="4"/>
          <w:sz w:val="22"/>
          <w:szCs w:val="22"/>
        </w:rPr>
        <w:t>- być źródłem iskry lub łuku elektrycznego, spowodowanych elektrycznością statyczną lub uderzeniem,</w:t>
      </w:r>
    </w:p>
    <w:p w14:paraId="086325E2" w14:textId="77777777" w:rsidR="00DF276D" w:rsidRPr="002717F6" w:rsidRDefault="00DF276D" w:rsidP="00DF276D">
      <w:pPr>
        <w:ind w:left="1080"/>
        <w:jc w:val="both"/>
        <w:rPr>
          <w:spacing w:val="4"/>
          <w:sz w:val="22"/>
          <w:szCs w:val="22"/>
        </w:rPr>
      </w:pPr>
      <w:r w:rsidRPr="002717F6">
        <w:rPr>
          <w:spacing w:val="4"/>
          <w:sz w:val="22"/>
          <w:szCs w:val="22"/>
        </w:rPr>
        <w:t>- spowodować zapłon mieszaniny wybuchowej;</w:t>
      </w:r>
    </w:p>
    <w:p w14:paraId="5EB1050C" w14:textId="77777777" w:rsidR="00DF276D" w:rsidRPr="002717F6" w:rsidRDefault="00DF276D" w:rsidP="00DF276D">
      <w:pPr>
        <w:ind w:firstLine="709"/>
        <w:jc w:val="both"/>
        <w:rPr>
          <w:spacing w:val="4"/>
          <w:sz w:val="22"/>
          <w:szCs w:val="22"/>
        </w:rPr>
      </w:pPr>
      <w:r w:rsidRPr="002717F6">
        <w:rPr>
          <w:spacing w:val="-1"/>
          <w:sz w:val="22"/>
          <w:szCs w:val="22"/>
        </w:rPr>
        <w:t>jeśli nie wynika to z innych dokumentów.</w:t>
      </w:r>
    </w:p>
    <w:p w14:paraId="481B952B" w14:textId="77777777" w:rsidR="00DF276D" w:rsidRPr="002717F6" w:rsidRDefault="00DF276D" w:rsidP="00DF276D">
      <w:pPr>
        <w:ind w:left="1080"/>
        <w:jc w:val="both"/>
        <w:rPr>
          <w:spacing w:val="-1"/>
          <w:sz w:val="22"/>
          <w:szCs w:val="22"/>
        </w:rPr>
      </w:pPr>
    </w:p>
    <w:p w14:paraId="65367D78"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76783F2E" w14:textId="77777777" w:rsidR="00DF276D" w:rsidRPr="002717F6" w:rsidRDefault="00DF276D" w:rsidP="00DF276D">
      <w:pPr>
        <w:pStyle w:val="Akapitzlist"/>
        <w:tabs>
          <w:tab w:val="right" w:pos="9070"/>
        </w:tabs>
        <w:autoSpaceDE w:val="0"/>
        <w:autoSpaceDN w:val="0"/>
        <w:adjustRightInd w:val="0"/>
        <w:ind w:left="5387"/>
        <w:jc w:val="both"/>
        <w:rPr>
          <w:bCs/>
          <w:sz w:val="22"/>
          <w:szCs w:val="22"/>
        </w:rPr>
      </w:pPr>
    </w:p>
    <w:p w14:paraId="7E1CB8B3" w14:textId="77777777" w:rsidR="00DF276D" w:rsidRPr="002717F6" w:rsidRDefault="00DF276D" w:rsidP="00A35C45">
      <w:pPr>
        <w:pStyle w:val="Akapitzlist"/>
        <w:numPr>
          <w:ilvl w:val="0"/>
          <w:numId w:val="104"/>
        </w:numPr>
        <w:ind w:left="567" w:hanging="283"/>
        <w:jc w:val="both"/>
        <w:rPr>
          <w:spacing w:val="4"/>
          <w:sz w:val="22"/>
          <w:szCs w:val="22"/>
        </w:rPr>
      </w:pPr>
      <w:r w:rsidRPr="002717F6">
        <w:rPr>
          <w:b/>
          <w:bCs/>
          <w:spacing w:val="4"/>
          <w:sz w:val="22"/>
          <w:szCs w:val="22"/>
        </w:rPr>
        <w:t>Ocena z przeprowadzonych badań</w:t>
      </w:r>
      <w:r w:rsidRPr="002717F6">
        <w:rPr>
          <w:spacing w:val="4"/>
          <w:sz w:val="22"/>
          <w:szCs w:val="22"/>
        </w:rPr>
        <w:t xml:space="preserve"> stwierdzająca możliwość stosowania wyrobu</w:t>
      </w:r>
      <w:r w:rsidRPr="002717F6">
        <w:rPr>
          <w:spacing w:val="4"/>
          <w:sz w:val="22"/>
          <w:szCs w:val="22"/>
        </w:rPr>
        <w:br/>
        <w:t>w środowisku pracy górniczej, wydana przez właściwą jednostkę akredytowaną lub notyfikowaną w zakresie badań elektrostatycznych</w:t>
      </w:r>
    </w:p>
    <w:p w14:paraId="2EE6A7EF" w14:textId="77777777" w:rsidR="00DF276D" w:rsidRPr="002717F6" w:rsidRDefault="00DF276D" w:rsidP="00DF276D">
      <w:pPr>
        <w:jc w:val="both"/>
        <w:rPr>
          <w:spacing w:val="4"/>
          <w:sz w:val="22"/>
          <w:szCs w:val="22"/>
        </w:rPr>
      </w:pPr>
    </w:p>
    <w:p w14:paraId="61C54DDE"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694939E1" w14:textId="77777777" w:rsidR="00DF276D" w:rsidRPr="002717F6" w:rsidRDefault="00DF276D" w:rsidP="00DF276D">
      <w:pPr>
        <w:shd w:val="clear" w:color="auto" w:fill="FFFFFF"/>
        <w:jc w:val="both"/>
        <w:rPr>
          <w:i/>
          <w:spacing w:val="-1"/>
          <w:sz w:val="22"/>
          <w:szCs w:val="22"/>
        </w:rPr>
      </w:pPr>
    </w:p>
    <w:p w14:paraId="393E4CB9" w14:textId="77777777" w:rsidR="00DF276D" w:rsidRPr="002717F6" w:rsidRDefault="00DF276D" w:rsidP="00A35C45">
      <w:pPr>
        <w:pStyle w:val="Default"/>
        <w:numPr>
          <w:ilvl w:val="0"/>
          <w:numId w:val="104"/>
        </w:numPr>
        <w:ind w:left="567" w:hanging="283"/>
        <w:jc w:val="both"/>
        <w:rPr>
          <w:color w:val="auto"/>
          <w:sz w:val="22"/>
          <w:szCs w:val="22"/>
        </w:rPr>
      </w:pPr>
      <w:r w:rsidRPr="002717F6">
        <w:rPr>
          <w:b/>
          <w:bCs/>
          <w:color w:val="auto"/>
          <w:sz w:val="22"/>
          <w:szCs w:val="22"/>
        </w:rPr>
        <w:t>Dokument</w:t>
      </w:r>
      <w:r w:rsidRPr="002717F6">
        <w:rPr>
          <w:color w:val="auto"/>
          <w:sz w:val="22"/>
          <w:szCs w:val="22"/>
        </w:rPr>
        <w:t xml:space="preserve"> wydany przez jednostkę akredytowaną w państwach UE w zakresie badań materiałów/substancji z których wykonany został wyrób, potwierdzający ich nieszkodliwość dla zdrowia.</w:t>
      </w:r>
    </w:p>
    <w:p w14:paraId="261222D6" w14:textId="77777777" w:rsidR="00DF276D" w:rsidRPr="002717F6" w:rsidRDefault="00DF276D" w:rsidP="00DF276D">
      <w:pPr>
        <w:pStyle w:val="Default"/>
        <w:jc w:val="both"/>
        <w:rPr>
          <w:color w:val="auto"/>
          <w:sz w:val="22"/>
          <w:szCs w:val="22"/>
        </w:rPr>
      </w:pPr>
    </w:p>
    <w:p w14:paraId="20CF261D"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45F5ED1E" w14:textId="77777777" w:rsidR="00DF276D" w:rsidRPr="002717F6" w:rsidRDefault="00DF276D" w:rsidP="00DF276D">
      <w:pPr>
        <w:pStyle w:val="Default"/>
        <w:jc w:val="both"/>
        <w:rPr>
          <w:color w:val="auto"/>
          <w:sz w:val="22"/>
          <w:szCs w:val="22"/>
        </w:rPr>
      </w:pPr>
    </w:p>
    <w:p w14:paraId="069675CA" w14:textId="77777777" w:rsidR="00DF276D" w:rsidRPr="002717F6" w:rsidRDefault="00DF276D" w:rsidP="00A35C45">
      <w:pPr>
        <w:numPr>
          <w:ilvl w:val="0"/>
          <w:numId w:val="104"/>
        </w:numPr>
        <w:shd w:val="clear" w:color="auto" w:fill="FFFFFF"/>
        <w:ind w:left="567" w:hanging="283"/>
        <w:jc w:val="both"/>
        <w:rPr>
          <w:spacing w:val="-1"/>
          <w:sz w:val="22"/>
          <w:szCs w:val="22"/>
        </w:rPr>
      </w:pPr>
      <w:r w:rsidRPr="002717F6">
        <w:rPr>
          <w:b/>
          <w:bCs/>
          <w:spacing w:val="-1"/>
          <w:sz w:val="22"/>
          <w:szCs w:val="22"/>
        </w:rPr>
        <w:t>Certyfikat badania typu UE</w:t>
      </w:r>
      <w:r w:rsidRPr="002717F6">
        <w:rPr>
          <w:spacing w:val="-1"/>
          <w:sz w:val="22"/>
          <w:szCs w:val="22"/>
        </w:rPr>
        <w:t xml:space="preserve"> wraz ze sprawozdaniem z oceny (jeśli stanowi ono integralną część certyfikatu, co wynika z zapisów w nim zawartych), wydany przez jednostkę notyfikowaną.* </w:t>
      </w:r>
    </w:p>
    <w:p w14:paraId="55316A59" w14:textId="77777777" w:rsidR="00DF276D" w:rsidRPr="002717F6" w:rsidRDefault="00DF276D" w:rsidP="00DF276D">
      <w:pPr>
        <w:shd w:val="clear" w:color="auto" w:fill="FFFFFF"/>
        <w:jc w:val="both"/>
        <w:rPr>
          <w:spacing w:val="-1"/>
          <w:sz w:val="22"/>
          <w:szCs w:val="22"/>
        </w:rPr>
      </w:pPr>
    </w:p>
    <w:p w14:paraId="63C9B95D"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4CD9073E" w14:textId="77777777" w:rsidR="00DF276D" w:rsidRPr="002717F6" w:rsidRDefault="00DF276D" w:rsidP="00DF276D">
      <w:pPr>
        <w:shd w:val="clear" w:color="auto" w:fill="FFFFFF"/>
        <w:jc w:val="both"/>
        <w:rPr>
          <w:spacing w:val="-1"/>
          <w:sz w:val="22"/>
          <w:szCs w:val="22"/>
        </w:rPr>
      </w:pPr>
    </w:p>
    <w:p w14:paraId="3CF7A2ED" w14:textId="77777777" w:rsidR="00DF276D" w:rsidRPr="002717F6" w:rsidRDefault="00DF276D" w:rsidP="00A35C45">
      <w:pPr>
        <w:numPr>
          <w:ilvl w:val="0"/>
          <w:numId w:val="104"/>
        </w:numPr>
        <w:shd w:val="clear" w:color="auto" w:fill="FFFFFF"/>
        <w:ind w:left="567" w:hanging="283"/>
        <w:jc w:val="both"/>
        <w:rPr>
          <w:i/>
          <w:spacing w:val="-1"/>
          <w:sz w:val="22"/>
          <w:szCs w:val="22"/>
        </w:rPr>
      </w:pPr>
      <w:r w:rsidRPr="002717F6">
        <w:rPr>
          <w:b/>
          <w:bCs/>
          <w:spacing w:val="-1"/>
          <w:sz w:val="22"/>
          <w:szCs w:val="22"/>
        </w:rPr>
        <w:t>Sprawozdanie z badań</w:t>
      </w:r>
      <w:r w:rsidRPr="002717F6">
        <w:rPr>
          <w:spacing w:val="-1"/>
          <w:sz w:val="22"/>
          <w:szCs w:val="22"/>
        </w:rPr>
        <w:t>, przeprowadzonych przez jednostkę notyfikowaną w ramach kontroli produktu, w okresie ostatnich 12 miesięcy**.</w:t>
      </w:r>
    </w:p>
    <w:p w14:paraId="033229EE" w14:textId="77777777" w:rsidR="00DF276D" w:rsidRPr="002717F6" w:rsidRDefault="00DF276D" w:rsidP="00DF276D">
      <w:pPr>
        <w:shd w:val="clear" w:color="auto" w:fill="FFFFFF"/>
        <w:jc w:val="both"/>
        <w:rPr>
          <w:spacing w:val="-1"/>
          <w:sz w:val="22"/>
          <w:szCs w:val="22"/>
        </w:rPr>
      </w:pPr>
    </w:p>
    <w:p w14:paraId="367F3C0B"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4A2F4EC2" w14:textId="77777777" w:rsidR="00DF276D" w:rsidRPr="002717F6" w:rsidRDefault="00DF276D" w:rsidP="00DF276D">
      <w:pPr>
        <w:shd w:val="clear" w:color="auto" w:fill="FFFFFF"/>
        <w:jc w:val="both"/>
        <w:rPr>
          <w:i/>
          <w:spacing w:val="-1"/>
          <w:sz w:val="22"/>
          <w:szCs w:val="22"/>
        </w:rPr>
      </w:pPr>
    </w:p>
    <w:p w14:paraId="13ED5460" w14:textId="77777777" w:rsidR="00DF276D" w:rsidRPr="002717F6" w:rsidRDefault="00DF276D" w:rsidP="00A35C45">
      <w:pPr>
        <w:pStyle w:val="Akapitzlist"/>
        <w:numPr>
          <w:ilvl w:val="0"/>
          <w:numId w:val="104"/>
        </w:numPr>
        <w:ind w:left="567" w:hanging="283"/>
        <w:jc w:val="both"/>
        <w:rPr>
          <w:b/>
          <w:bCs/>
          <w:spacing w:val="4"/>
          <w:sz w:val="22"/>
          <w:szCs w:val="22"/>
        </w:rPr>
      </w:pPr>
      <w:r w:rsidRPr="002717F6">
        <w:rPr>
          <w:b/>
          <w:bCs/>
          <w:spacing w:val="-1"/>
          <w:sz w:val="22"/>
          <w:szCs w:val="22"/>
        </w:rPr>
        <w:t>Instrukcja użytkowania.</w:t>
      </w:r>
    </w:p>
    <w:p w14:paraId="04CC1B20" w14:textId="77777777" w:rsidR="00DF276D" w:rsidRPr="002717F6" w:rsidRDefault="00DF276D" w:rsidP="00DF276D">
      <w:pPr>
        <w:pStyle w:val="Akapitzlist"/>
        <w:ind w:left="567"/>
        <w:jc w:val="both"/>
        <w:rPr>
          <w:b/>
          <w:bCs/>
          <w:spacing w:val="-1"/>
          <w:sz w:val="22"/>
          <w:szCs w:val="22"/>
        </w:rPr>
      </w:pPr>
    </w:p>
    <w:p w14:paraId="2539500D"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5908D272" w14:textId="77777777" w:rsidR="00DF276D" w:rsidRPr="002717F6" w:rsidRDefault="00DF276D" w:rsidP="00DF276D">
      <w:pPr>
        <w:pStyle w:val="Akapitzlist"/>
        <w:ind w:left="567"/>
        <w:jc w:val="both"/>
        <w:rPr>
          <w:b/>
          <w:bCs/>
          <w:spacing w:val="4"/>
          <w:sz w:val="22"/>
          <w:szCs w:val="22"/>
        </w:rPr>
      </w:pPr>
    </w:p>
    <w:p w14:paraId="427E3761" w14:textId="77777777" w:rsidR="00DF276D" w:rsidRPr="002717F6" w:rsidRDefault="00DF276D" w:rsidP="00A35C45">
      <w:pPr>
        <w:pStyle w:val="Akapitzlist"/>
        <w:numPr>
          <w:ilvl w:val="0"/>
          <w:numId w:val="104"/>
        </w:numPr>
        <w:ind w:left="567" w:hanging="283"/>
        <w:jc w:val="both"/>
        <w:rPr>
          <w:spacing w:val="4"/>
          <w:sz w:val="22"/>
          <w:szCs w:val="22"/>
        </w:rPr>
      </w:pPr>
      <w:r w:rsidRPr="002717F6">
        <w:rPr>
          <w:spacing w:val="4"/>
          <w:sz w:val="22"/>
          <w:szCs w:val="22"/>
        </w:rPr>
        <w:t>W przypadku oferowania filtrów równoważnych, wymagane jest dołączenie do oferty instrukcji użytkowania półmaski z którą dany filtr będzie współpracował lub oświadczenia producenta półmaski, że oferowane filtry są w pełni kompatybilne z półmaską do której są przeznaczone, gwarantują skuteczną ochronę dróg oddechowych bez utraty szczelności i parametrów oraz nie powodują utraty gwarancji skuteczności ŚOI.</w:t>
      </w:r>
    </w:p>
    <w:p w14:paraId="7F1F6784" w14:textId="77777777" w:rsidR="00DF276D" w:rsidRPr="002717F6" w:rsidRDefault="00DF276D" w:rsidP="00DF276D">
      <w:pPr>
        <w:jc w:val="both"/>
        <w:rPr>
          <w:spacing w:val="4"/>
          <w:sz w:val="22"/>
          <w:szCs w:val="22"/>
        </w:rPr>
      </w:pPr>
    </w:p>
    <w:p w14:paraId="297E4CCD"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6D552B9D" w14:textId="77777777" w:rsidR="00DF276D" w:rsidRPr="002717F6" w:rsidRDefault="00DF276D" w:rsidP="00DF276D">
      <w:pPr>
        <w:tabs>
          <w:tab w:val="right" w:pos="9070"/>
        </w:tabs>
        <w:autoSpaceDE w:val="0"/>
        <w:autoSpaceDN w:val="0"/>
        <w:adjustRightInd w:val="0"/>
        <w:jc w:val="both"/>
        <w:rPr>
          <w:bCs/>
          <w:sz w:val="22"/>
          <w:szCs w:val="22"/>
        </w:rPr>
      </w:pPr>
    </w:p>
    <w:p w14:paraId="77770963" w14:textId="77777777" w:rsidR="00DF276D" w:rsidRPr="002717F6" w:rsidRDefault="00DF276D" w:rsidP="00DF276D">
      <w:pPr>
        <w:jc w:val="both"/>
        <w:rPr>
          <w:spacing w:val="4"/>
          <w:sz w:val="22"/>
          <w:szCs w:val="22"/>
        </w:rPr>
      </w:pPr>
      <w:r w:rsidRPr="002717F6">
        <w:rPr>
          <w:spacing w:val="4"/>
          <w:sz w:val="22"/>
          <w:szCs w:val="22"/>
        </w:rPr>
        <w:t>*   dotyczy ŚOI II i III Kategorii</w:t>
      </w:r>
    </w:p>
    <w:p w14:paraId="2CB015C6" w14:textId="77777777" w:rsidR="00DF276D" w:rsidRPr="002717F6" w:rsidRDefault="00DF276D" w:rsidP="00DF276D">
      <w:pPr>
        <w:jc w:val="both"/>
        <w:rPr>
          <w:spacing w:val="4"/>
          <w:sz w:val="22"/>
          <w:szCs w:val="22"/>
        </w:rPr>
      </w:pPr>
      <w:r w:rsidRPr="002717F6">
        <w:rPr>
          <w:spacing w:val="4"/>
          <w:sz w:val="22"/>
          <w:szCs w:val="22"/>
        </w:rPr>
        <w:t>** dotyczy ŚOI III Kategorii</w:t>
      </w:r>
    </w:p>
    <w:p w14:paraId="7A401BAD" w14:textId="77777777" w:rsidR="00DF276D" w:rsidRPr="002717F6" w:rsidRDefault="00DF276D" w:rsidP="00DF276D">
      <w:pPr>
        <w:autoSpaceDE w:val="0"/>
        <w:autoSpaceDN w:val="0"/>
        <w:adjustRightInd w:val="0"/>
        <w:jc w:val="both"/>
        <w:rPr>
          <w:b/>
          <w:sz w:val="22"/>
          <w:szCs w:val="22"/>
        </w:rPr>
      </w:pPr>
    </w:p>
    <w:p w14:paraId="0872B862" w14:textId="77777777" w:rsidR="00DF276D" w:rsidRPr="002717F6" w:rsidRDefault="00DF276D" w:rsidP="00DF276D">
      <w:pPr>
        <w:spacing w:after="160" w:line="259" w:lineRule="auto"/>
        <w:rPr>
          <w:b/>
          <w:sz w:val="22"/>
          <w:szCs w:val="22"/>
        </w:rPr>
      </w:pPr>
      <w:r w:rsidRPr="002717F6">
        <w:rPr>
          <w:b/>
          <w:sz w:val="22"/>
          <w:szCs w:val="22"/>
        </w:rPr>
        <w:br w:type="page"/>
      </w:r>
    </w:p>
    <w:p w14:paraId="341836E2" w14:textId="77777777" w:rsidR="00DF276D" w:rsidRPr="002717F6" w:rsidRDefault="00DF276D" w:rsidP="00A35C45">
      <w:pPr>
        <w:pStyle w:val="Akapitzlist"/>
        <w:numPr>
          <w:ilvl w:val="0"/>
          <w:numId w:val="97"/>
        </w:numPr>
        <w:ind w:left="284" w:hanging="426"/>
        <w:jc w:val="both"/>
        <w:rPr>
          <w:b/>
          <w:sz w:val="22"/>
          <w:szCs w:val="22"/>
        </w:rPr>
      </w:pPr>
      <w:r w:rsidRPr="002717F6">
        <w:rPr>
          <w:b/>
          <w:sz w:val="22"/>
          <w:szCs w:val="22"/>
        </w:rPr>
        <w:lastRenderedPageBreak/>
        <w:t xml:space="preserve">Oświadczenia. </w:t>
      </w:r>
    </w:p>
    <w:p w14:paraId="1FFE472F" w14:textId="77777777" w:rsidR="00DF276D" w:rsidRPr="002717F6" w:rsidRDefault="00DF276D" w:rsidP="00DF276D">
      <w:pPr>
        <w:ind w:left="426"/>
        <w:jc w:val="both"/>
        <w:rPr>
          <w:b/>
          <w:sz w:val="22"/>
          <w:szCs w:val="22"/>
        </w:rPr>
      </w:pPr>
    </w:p>
    <w:p w14:paraId="78FD89B2" w14:textId="77777777" w:rsidR="00DF276D" w:rsidRPr="002717F6" w:rsidRDefault="00DF276D" w:rsidP="00A35C45">
      <w:pPr>
        <w:numPr>
          <w:ilvl w:val="0"/>
          <w:numId w:val="101"/>
        </w:numPr>
        <w:ind w:left="567" w:hanging="283"/>
        <w:jc w:val="both"/>
        <w:rPr>
          <w:sz w:val="22"/>
          <w:szCs w:val="22"/>
        </w:rPr>
      </w:pPr>
      <w:r w:rsidRPr="002717F6">
        <w:rPr>
          <w:b/>
          <w:sz w:val="22"/>
          <w:szCs w:val="22"/>
        </w:rPr>
        <w:t>Oświadczenie dotyczące przedmiotu oferty</w:t>
      </w:r>
    </w:p>
    <w:p w14:paraId="319877A3" w14:textId="77777777" w:rsidR="00DF276D" w:rsidRPr="002717F6" w:rsidRDefault="00DF276D" w:rsidP="00DF276D">
      <w:pPr>
        <w:ind w:left="709"/>
        <w:jc w:val="both"/>
        <w:rPr>
          <w:sz w:val="22"/>
          <w:szCs w:val="22"/>
        </w:rPr>
      </w:pPr>
    </w:p>
    <w:tbl>
      <w:tblPr>
        <w:tblpPr w:leftFromText="141" w:rightFromText="141" w:vertAnchor="text" w:horzAnchor="margin" w:tblpXSpec="center" w:tblpY="30"/>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4607"/>
      </w:tblGrid>
      <w:tr w:rsidR="00DF276D" w:rsidRPr="002717F6" w14:paraId="270B048D" w14:textId="77777777" w:rsidTr="00486DF1">
        <w:trPr>
          <w:tblHeader/>
        </w:trPr>
        <w:tc>
          <w:tcPr>
            <w:tcW w:w="3756" w:type="dxa"/>
            <w:vAlign w:val="center"/>
          </w:tcPr>
          <w:p w14:paraId="4132795D" w14:textId="77777777" w:rsidR="00DF276D" w:rsidRPr="002717F6" w:rsidRDefault="00DF276D" w:rsidP="00486DF1">
            <w:pPr>
              <w:jc w:val="center"/>
              <w:rPr>
                <w:b/>
                <w:sz w:val="18"/>
                <w:szCs w:val="18"/>
              </w:rPr>
            </w:pPr>
            <w:r w:rsidRPr="002717F6">
              <w:rPr>
                <w:b/>
                <w:sz w:val="18"/>
                <w:szCs w:val="18"/>
              </w:rPr>
              <w:t>Nazwa handlowa</w:t>
            </w:r>
          </w:p>
        </w:tc>
        <w:tc>
          <w:tcPr>
            <w:tcW w:w="4607" w:type="dxa"/>
            <w:vAlign w:val="center"/>
          </w:tcPr>
          <w:p w14:paraId="4866B3C2" w14:textId="77777777" w:rsidR="00DF276D" w:rsidRPr="002717F6" w:rsidRDefault="00DF276D" w:rsidP="00486DF1">
            <w:pPr>
              <w:jc w:val="center"/>
              <w:rPr>
                <w:b/>
                <w:sz w:val="18"/>
                <w:szCs w:val="18"/>
              </w:rPr>
            </w:pPr>
            <w:r w:rsidRPr="002717F6">
              <w:rPr>
                <w:b/>
                <w:sz w:val="18"/>
                <w:szCs w:val="18"/>
              </w:rPr>
              <w:t>Producent (nazwa i adres)</w:t>
            </w:r>
          </w:p>
        </w:tc>
      </w:tr>
      <w:tr w:rsidR="00DF276D" w:rsidRPr="002717F6" w14:paraId="75CE52E4" w14:textId="77777777" w:rsidTr="00486DF1">
        <w:trPr>
          <w:trHeight w:val="354"/>
        </w:trPr>
        <w:tc>
          <w:tcPr>
            <w:tcW w:w="3756" w:type="dxa"/>
          </w:tcPr>
          <w:p w14:paraId="6CBA5E5A" w14:textId="77777777" w:rsidR="00DF276D" w:rsidRPr="002717F6" w:rsidRDefault="00DF276D" w:rsidP="00486DF1">
            <w:pPr>
              <w:jc w:val="center"/>
              <w:rPr>
                <w:b/>
              </w:rPr>
            </w:pPr>
          </w:p>
        </w:tc>
        <w:tc>
          <w:tcPr>
            <w:tcW w:w="4607" w:type="dxa"/>
          </w:tcPr>
          <w:p w14:paraId="44C28753" w14:textId="77777777" w:rsidR="00DF276D" w:rsidRPr="002717F6" w:rsidRDefault="00DF276D" w:rsidP="00486DF1">
            <w:pPr>
              <w:jc w:val="center"/>
              <w:rPr>
                <w:b/>
              </w:rPr>
            </w:pPr>
          </w:p>
        </w:tc>
      </w:tr>
    </w:tbl>
    <w:p w14:paraId="074EE992" w14:textId="77777777" w:rsidR="00DF276D" w:rsidRPr="002717F6" w:rsidRDefault="00DF276D" w:rsidP="00DF276D">
      <w:pPr>
        <w:ind w:left="709"/>
        <w:jc w:val="both"/>
        <w:rPr>
          <w:sz w:val="22"/>
          <w:szCs w:val="22"/>
        </w:rPr>
      </w:pPr>
    </w:p>
    <w:p w14:paraId="79633983" w14:textId="77777777" w:rsidR="00DF276D" w:rsidRPr="002717F6" w:rsidRDefault="00DF276D" w:rsidP="00A35C45">
      <w:pPr>
        <w:numPr>
          <w:ilvl w:val="0"/>
          <w:numId w:val="101"/>
        </w:numPr>
        <w:ind w:left="567" w:hanging="283"/>
        <w:jc w:val="both"/>
        <w:rPr>
          <w:sz w:val="22"/>
          <w:szCs w:val="22"/>
        </w:rPr>
      </w:pPr>
      <w:r w:rsidRPr="002717F6">
        <w:rPr>
          <w:b/>
          <w:sz w:val="22"/>
          <w:szCs w:val="22"/>
        </w:rPr>
        <w:t>Oświadczam,</w:t>
      </w:r>
      <w:r w:rsidRPr="002717F6">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6EA24E9F" w14:textId="77777777" w:rsidR="00DF276D" w:rsidRPr="002717F6" w:rsidRDefault="00DF276D" w:rsidP="00DF276D">
      <w:pPr>
        <w:ind w:left="709"/>
        <w:jc w:val="both"/>
        <w:rPr>
          <w:sz w:val="22"/>
          <w:szCs w:val="22"/>
        </w:rPr>
      </w:pPr>
    </w:p>
    <w:p w14:paraId="6E97E447" w14:textId="77777777" w:rsidR="00DF276D" w:rsidRPr="002717F6" w:rsidRDefault="00DF276D" w:rsidP="00A35C45">
      <w:pPr>
        <w:numPr>
          <w:ilvl w:val="0"/>
          <w:numId w:val="101"/>
        </w:numPr>
        <w:ind w:left="567" w:hanging="282"/>
        <w:jc w:val="both"/>
        <w:rPr>
          <w:sz w:val="22"/>
          <w:szCs w:val="22"/>
        </w:rPr>
      </w:pPr>
      <w:r w:rsidRPr="002717F6">
        <w:rPr>
          <w:bCs/>
          <w:sz w:val="22"/>
        </w:rPr>
        <w:t xml:space="preserve">Oświadczam, </w:t>
      </w:r>
      <w:r w:rsidRPr="002717F6">
        <w:rPr>
          <w:sz w:val="22"/>
        </w:rPr>
        <w:t>że oferowany towar spełnia wymagania prawa polskiego i Unii Europejskiej w zakresie wprowadzenia na rynek i do użytku w podziemnych wyrobiskach zakładów górniczych w warunkach istniejących zagrożeń.</w:t>
      </w:r>
    </w:p>
    <w:p w14:paraId="541D663D" w14:textId="77777777" w:rsidR="00DF276D" w:rsidRPr="002717F6" w:rsidRDefault="00DF276D" w:rsidP="00DF276D">
      <w:pPr>
        <w:pStyle w:val="Akapitzlist"/>
        <w:rPr>
          <w:sz w:val="22"/>
          <w:szCs w:val="22"/>
        </w:rPr>
      </w:pPr>
    </w:p>
    <w:p w14:paraId="06E8021D" w14:textId="77777777" w:rsidR="00DF276D" w:rsidRPr="002717F6" w:rsidRDefault="00DF276D" w:rsidP="00A35C45">
      <w:pPr>
        <w:numPr>
          <w:ilvl w:val="0"/>
          <w:numId w:val="101"/>
        </w:numPr>
        <w:ind w:left="567" w:hanging="283"/>
        <w:jc w:val="both"/>
        <w:rPr>
          <w:sz w:val="22"/>
          <w:szCs w:val="22"/>
        </w:rPr>
      </w:pPr>
      <w:r w:rsidRPr="002717F6">
        <w:rPr>
          <w:b/>
          <w:sz w:val="22"/>
          <w:szCs w:val="22"/>
        </w:rPr>
        <w:t>Oświadczam</w:t>
      </w:r>
      <w:r w:rsidRPr="002717F6">
        <w:rPr>
          <w:sz w:val="22"/>
          <w:szCs w:val="22"/>
        </w:rPr>
        <w:t>, że przedmiot zamówienia dostarczony będzie w opakowaniu jednorazowym nie podlegającym zwrotowi.*)</w:t>
      </w:r>
    </w:p>
    <w:p w14:paraId="0DA5BEBF" w14:textId="77777777" w:rsidR="00DF276D" w:rsidRPr="002717F6" w:rsidRDefault="00DF276D" w:rsidP="00DF276D">
      <w:pPr>
        <w:ind w:left="709"/>
        <w:jc w:val="both"/>
        <w:rPr>
          <w:sz w:val="22"/>
          <w:szCs w:val="22"/>
        </w:rPr>
      </w:pPr>
      <w:r w:rsidRPr="002717F6">
        <w:rPr>
          <w:sz w:val="22"/>
          <w:szCs w:val="22"/>
        </w:rPr>
        <w:t>lub</w:t>
      </w:r>
    </w:p>
    <w:p w14:paraId="2A935F4F" w14:textId="77777777" w:rsidR="00DF276D" w:rsidRPr="002717F6" w:rsidRDefault="00DF276D" w:rsidP="00DF276D">
      <w:pPr>
        <w:ind w:firstLine="709"/>
        <w:jc w:val="both"/>
        <w:rPr>
          <w:sz w:val="22"/>
          <w:szCs w:val="22"/>
        </w:rPr>
      </w:pPr>
      <w:r w:rsidRPr="002717F6">
        <w:rPr>
          <w:b/>
          <w:sz w:val="22"/>
          <w:szCs w:val="22"/>
        </w:rPr>
        <w:t>oświadczam</w:t>
      </w:r>
      <w:r w:rsidRPr="002717F6">
        <w:rPr>
          <w:sz w:val="22"/>
          <w:szCs w:val="22"/>
        </w:rPr>
        <w:t>, że przedmiot zamówienia dostarczony będzie w opakowaniu zwrotnym tj.:</w:t>
      </w:r>
    </w:p>
    <w:p w14:paraId="72BC1CD5" w14:textId="77777777" w:rsidR="00DF276D" w:rsidRPr="002717F6" w:rsidRDefault="00DF276D" w:rsidP="00DF276D">
      <w:pPr>
        <w:ind w:left="709"/>
        <w:jc w:val="both"/>
        <w:rPr>
          <w:sz w:val="22"/>
          <w:szCs w:val="22"/>
        </w:rPr>
      </w:pPr>
      <w:r w:rsidRPr="002717F6">
        <w:rPr>
          <w:sz w:val="22"/>
          <w:szCs w:val="22"/>
        </w:rPr>
        <w:t>…………………………………………………………………………………………………</w:t>
      </w:r>
    </w:p>
    <w:p w14:paraId="35AB0DFE" w14:textId="77777777" w:rsidR="00DF276D" w:rsidRPr="002717F6" w:rsidRDefault="00DF276D" w:rsidP="00DF276D">
      <w:pPr>
        <w:ind w:left="709"/>
        <w:jc w:val="both"/>
        <w:rPr>
          <w:i/>
          <w:szCs w:val="22"/>
        </w:rPr>
      </w:pPr>
      <w:r w:rsidRPr="002717F6">
        <w:rPr>
          <w:sz w:val="22"/>
          <w:szCs w:val="22"/>
        </w:rPr>
        <w:t>(</w:t>
      </w:r>
      <w:r w:rsidRPr="002717F6">
        <w:rPr>
          <w:i/>
          <w:szCs w:val="22"/>
        </w:rPr>
        <w:t>jeżeli dotyczy Wypełnia Wykonawca</w:t>
      </w:r>
      <w:r w:rsidRPr="002717F6">
        <w:rPr>
          <w:szCs w:val="22"/>
        </w:rPr>
        <w:t xml:space="preserve"> </w:t>
      </w:r>
      <w:r w:rsidRPr="002717F6">
        <w:rPr>
          <w:i/>
          <w:szCs w:val="22"/>
        </w:rPr>
        <w:t>określając rodzaj opakowania)</w:t>
      </w:r>
    </w:p>
    <w:p w14:paraId="7E44916D" w14:textId="77777777" w:rsidR="00DF276D" w:rsidRPr="002717F6" w:rsidRDefault="00DF276D" w:rsidP="00DF276D">
      <w:pPr>
        <w:ind w:left="709"/>
        <w:jc w:val="both"/>
        <w:rPr>
          <w:i/>
          <w:sz w:val="22"/>
          <w:szCs w:val="22"/>
        </w:rPr>
      </w:pPr>
      <w:r w:rsidRPr="002717F6">
        <w:rPr>
          <w:i/>
          <w:sz w:val="22"/>
          <w:szCs w:val="22"/>
        </w:rPr>
        <w:t>*)W przypadku braku informacji o rodzaju opakowania Zamawiający traktował będzie opakowanie jako opakowanie jednorazowe nie podlegające zwrotowi.</w:t>
      </w:r>
    </w:p>
    <w:p w14:paraId="40DE6999" w14:textId="77777777" w:rsidR="00DF276D" w:rsidRPr="002717F6" w:rsidRDefault="00DF276D" w:rsidP="00DF276D">
      <w:pPr>
        <w:ind w:left="709"/>
        <w:jc w:val="both"/>
        <w:rPr>
          <w:sz w:val="22"/>
          <w:szCs w:val="22"/>
        </w:rPr>
      </w:pPr>
    </w:p>
    <w:p w14:paraId="2F85E30E" w14:textId="77777777" w:rsidR="00DF276D" w:rsidRPr="002717F6" w:rsidRDefault="00DF276D" w:rsidP="00A35C45">
      <w:pPr>
        <w:numPr>
          <w:ilvl w:val="0"/>
          <w:numId w:val="101"/>
        </w:numPr>
        <w:ind w:left="567" w:hanging="283"/>
        <w:jc w:val="both"/>
        <w:rPr>
          <w:sz w:val="22"/>
          <w:szCs w:val="22"/>
        </w:rPr>
      </w:pPr>
      <w:r w:rsidRPr="002717F6">
        <w:rPr>
          <w:b/>
          <w:sz w:val="22"/>
          <w:szCs w:val="22"/>
        </w:rPr>
        <w:t>Oświadczam,</w:t>
      </w:r>
      <w:r w:rsidRPr="002717F6">
        <w:rPr>
          <w:sz w:val="22"/>
          <w:szCs w:val="22"/>
        </w:rPr>
        <w:t xml:space="preserve"> że informacje znajdujące się w pliku ………….…………………..……… </w:t>
      </w:r>
    </w:p>
    <w:p w14:paraId="3E646D13" w14:textId="77777777" w:rsidR="00DF276D" w:rsidRPr="002717F6" w:rsidRDefault="00DF276D" w:rsidP="00DF276D">
      <w:pPr>
        <w:ind w:left="709"/>
        <w:jc w:val="both"/>
        <w:rPr>
          <w:i/>
          <w:sz w:val="22"/>
          <w:szCs w:val="22"/>
        </w:rPr>
      </w:pPr>
      <w:r w:rsidRPr="002717F6">
        <w:rPr>
          <w:b/>
          <w:i/>
          <w:sz w:val="22"/>
          <w:szCs w:val="22"/>
        </w:rPr>
        <w:t xml:space="preserve">                                                                                    </w:t>
      </w:r>
      <w:r w:rsidRPr="002717F6">
        <w:rPr>
          <w:i/>
          <w:sz w:val="22"/>
          <w:szCs w:val="22"/>
        </w:rPr>
        <w:t>(nazwa pliku dołączonego do oferty)</w:t>
      </w:r>
    </w:p>
    <w:p w14:paraId="2DB93557" w14:textId="77777777" w:rsidR="00DF276D" w:rsidRPr="002717F6" w:rsidRDefault="00DF276D" w:rsidP="00DF276D">
      <w:pPr>
        <w:ind w:left="709"/>
        <w:jc w:val="both"/>
        <w:rPr>
          <w:i/>
          <w:sz w:val="22"/>
          <w:szCs w:val="22"/>
        </w:rPr>
      </w:pPr>
    </w:p>
    <w:p w14:paraId="3540105D" w14:textId="77777777" w:rsidR="00DF276D" w:rsidRPr="002717F6" w:rsidRDefault="00DF276D" w:rsidP="00DF276D">
      <w:pPr>
        <w:ind w:left="709"/>
        <w:jc w:val="both"/>
        <w:rPr>
          <w:sz w:val="22"/>
          <w:szCs w:val="22"/>
        </w:rPr>
      </w:pPr>
      <w:r w:rsidRPr="002717F6">
        <w:rPr>
          <w:sz w:val="22"/>
          <w:szCs w:val="22"/>
        </w:rPr>
        <w:t xml:space="preserve">stanowią informacje będące </w:t>
      </w:r>
      <w:r w:rsidRPr="002717F6">
        <w:rPr>
          <w:b/>
          <w:sz w:val="22"/>
          <w:szCs w:val="22"/>
        </w:rPr>
        <w:t>tajemnicą przedsiębiorstwa</w:t>
      </w:r>
      <w:r w:rsidRPr="002717F6">
        <w:rPr>
          <w:sz w:val="22"/>
          <w:szCs w:val="22"/>
        </w:rPr>
        <w:t xml:space="preserve"> w rozumieniu przepisów Ustawy z dnia 16 kwietnia 1993 roku o zwalczaniu nieuczciwej konkurencji, tj. spełniają </w:t>
      </w:r>
      <w:r w:rsidRPr="002717F6">
        <w:rPr>
          <w:b/>
          <w:sz w:val="22"/>
          <w:szCs w:val="22"/>
        </w:rPr>
        <w:t>łącznie</w:t>
      </w:r>
      <w:r w:rsidRPr="002717F6">
        <w:rPr>
          <w:sz w:val="22"/>
          <w:szCs w:val="22"/>
        </w:rPr>
        <w:t xml:space="preserve"> trzy warunki:</w:t>
      </w:r>
    </w:p>
    <w:p w14:paraId="75C09DBE" w14:textId="72BD4755" w:rsidR="00DF276D" w:rsidRPr="00CA62ED" w:rsidRDefault="00CA62ED" w:rsidP="00CA62ED">
      <w:pPr>
        <w:pStyle w:val="Akapitzlist"/>
        <w:ind w:left="709"/>
        <w:jc w:val="both"/>
        <w:rPr>
          <w:sz w:val="22"/>
          <w:szCs w:val="22"/>
        </w:rPr>
      </w:pPr>
      <w:r>
        <w:rPr>
          <w:sz w:val="22"/>
          <w:szCs w:val="22"/>
        </w:rPr>
        <w:t>1)</w:t>
      </w:r>
      <w:r w:rsidR="00DF276D" w:rsidRPr="00CA62ED">
        <w:rPr>
          <w:sz w:val="22"/>
          <w:szCs w:val="22"/>
        </w:rPr>
        <w:t>informacja ma charakter ……………….. (techniczny, technologiczny, organizacyjny przedsiębiorstwa lub posiada wartość gospodarczą),</w:t>
      </w:r>
    </w:p>
    <w:p w14:paraId="797079AE" w14:textId="10A81443" w:rsidR="00DF276D" w:rsidRPr="002717F6" w:rsidRDefault="00CA62ED" w:rsidP="00CA62ED">
      <w:pPr>
        <w:ind w:left="709"/>
        <w:jc w:val="both"/>
        <w:rPr>
          <w:sz w:val="22"/>
          <w:szCs w:val="22"/>
        </w:rPr>
      </w:pPr>
      <w:r>
        <w:rPr>
          <w:sz w:val="22"/>
          <w:szCs w:val="22"/>
        </w:rPr>
        <w:t>2)</w:t>
      </w:r>
      <w:r w:rsidR="00DF276D" w:rsidRPr="002717F6">
        <w:rPr>
          <w:sz w:val="22"/>
          <w:szCs w:val="22"/>
        </w:rPr>
        <w:t>nie została ujawniona do wiadomości publicznej,</w:t>
      </w:r>
    </w:p>
    <w:p w14:paraId="6AF90B8F" w14:textId="6B3B0972" w:rsidR="00DF276D" w:rsidRPr="002717F6" w:rsidRDefault="00CA62ED" w:rsidP="00CA62ED">
      <w:pPr>
        <w:ind w:left="709"/>
        <w:jc w:val="both"/>
        <w:rPr>
          <w:sz w:val="22"/>
          <w:szCs w:val="22"/>
        </w:rPr>
      </w:pPr>
      <w:r>
        <w:rPr>
          <w:sz w:val="22"/>
          <w:szCs w:val="22"/>
        </w:rPr>
        <w:t>3)</w:t>
      </w:r>
      <w:r w:rsidR="00DF276D" w:rsidRPr="002717F6">
        <w:rPr>
          <w:sz w:val="22"/>
          <w:szCs w:val="22"/>
        </w:rPr>
        <w:t>podjęto w stosunku do niej niezbędne działania w celu zachowania poufności.</w:t>
      </w:r>
    </w:p>
    <w:p w14:paraId="6F3D56D2" w14:textId="77777777" w:rsidR="00DF276D" w:rsidRPr="002717F6" w:rsidRDefault="00DF276D" w:rsidP="00DF276D">
      <w:pPr>
        <w:ind w:left="709"/>
        <w:jc w:val="both"/>
        <w:rPr>
          <w:sz w:val="22"/>
          <w:szCs w:val="22"/>
        </w:rPr>
      </w:pPr>
      <w:r w:rsidRPr="002717F6">
        <w:rPr>
          <w:sz w:val="22"/>
          <w:szCs w:val="22"/>
        </w:rPr>
        <w:t>Faktyczne okoliczności potwierdzające zasadność objęcia informacji tajemnicą przedsiębiorstwa:</w:t>
      </w:r>
    </w:p>
    <w:p w14:paraId="5BC9A806" w14:textId="77777777" w:rsidR="00DF276D" w:rsidRPr="002717F6" w:rsidRDefault="00DF276D" w:rsidP="00DF276D">
      <w:pPr>
        <w:ind w:left="709"/>
        <w:rPr>
          <w:sz w:val="22"/>
          <w:szCs w:val="22"/>
        </w:rPr>
      </w:pPr>
      <w:r w:rsidRPr="002717F6">
        <w:rPr>
          <w:sz w:val="22"/>
          <w:szCs w:val="22"/>
        </w:rPr>
        <w:t>Ad. 1 ………………………………………………………………………………………….…</w:t>
      </w:r>
    </w:p>
    <w:p w14:paraId="623FC2B2" w14:textId="77777777" w:rsidR="00DF276D" w:rsidRPr="002717F6" w:rsidRDefault="00DF276D" w:rsidP="00DF276D">
      <w:pPr>
        <w:ind w:left="709"/>
        <w:rPr>
          <w:sz w:val="22"/>
          <w:szCs w:val="22"/>
        </w:rPr>
      </w:pPr>
      <w:r w:rsidRPr="002717F6">
        <w:rPr>
          <w:sz w:val="22"/>
          <w:szCs w:val="22"/>
        </w:rPr>
        <w:t>Ad. 2 ….…………………………………………………………………………………………</w:t>
      </w:r>
    </w:p>
    <w:p w14:paraId="431D22AC" w14:textId="77777777" w:rsidR="00DF276D" w:rsidRPr="002717F6" w:rsidRDefault="00DF276D" w:rsidP="00DF276D">
      <w:pPr>
        <w:ind w:left="709"/>
        <w:rPr>
          <w:sz w:val="22"/>
          <w:szCs w:val="22"/>
        </w:rPr>
      </w:pPr>
      <w:r w:rsidRPr="002717F6">
        <w:rPr>
          <w:sz w:val="22"/>
          <w:szCs w:val="22"/>
        </w:rPr>
        <w:t>Ad. 3 ……………………………………………………………………………………….……</w:t>
      </w:r>
    </w:p>
    <w:p w14:paraId="4FC7EB90" w14:textId="77777777" w:rsidR="00DF276D" w:rsidRPr="002717F6" w:rsidRDefault="00DF276D" w:rsidP="00A35C45">
      <w:pPr>
        <w:numPr>
          <w:ilvl w:val="0"/>
          <w:numId w:val="101"/>
        </w:numPr>
        <w:spacing w:before="480"/>
        <w:ind w:left="567" w:hanging="283"/>
        <w:jc w:val="both"/>
        <w:rPr>
          <w:b/>
          <w:sz w:val="22"/>
          <w:szCs w:val="22"/>
        </w:rPr>
      </w:pPr>
      <w:r w:rsidRPr="002717F6">
        <w:rPr>
          <w:b/>
          <w:sz w:val="22"/>
          <w:szCs w:val="22"/>
        </w:rPr>
        <w:t xml:space="preserve">Oświadczam, że </w:t>
      </w:r>
      <w:r w:rsidRPr="002717F6">
        <w:rPr>
          <w:iCs/>
          <w:sz w:val="22"/>
          <w:szCs w:val="22"/>
        </w:rPr>
        <w:t>kwalifikujemy się do kategorii (odpowiednio zaznaczyć):</w:t>
      </w:r>
      <w:r w:rsidRPr="002717F6">
        <w:rPr>
          <w:b/>
          <w:sz w:val="22"/>
          <w:szCs w:val="22"/>
        </w:rPr>
        <w:t xml:space="preserve"> </w:t>
      </w:r>
    </w:p>
    <w:p w14:paraId="43A4CD4D" w14:textId="77777777" w:rsidR="00DF276D" w:rsidRPr="002717F6" w:rsidRDefault="00DF276D" w:rsidP="00DF276D">
      <w:pPr>
        <w:ind w:left="709"/>
        <w:rPr>
          <w:sz w:val="22"/>
          <w:szCs w:val="22"/>
        </w:rPr>
      </w:pPr>
      <w:r w:rsidRPr="002717F6">
        <w:rPr>
          <w:sz w:val="22"/>
          <w:szCs w:val="22"/>
        </w:rPr>
        <w:sym w:font="Wingdings" w:char="F0A8"/>
      </w:r>
      <w:r w:rsidRPr="002717F6">
        <w:rPr>
          <w:sz w:val="22"/>
          <w:szCs w:val="22"/>
        </w:rPr>
        <w:t xml:space="preserve"> - </w:t>
      </w:r>
      <w:proofErr w:type="spellStart"/>
      <w:r w:rsidRPr="002717F6">
        <w:rPr>
          <w:sz w:val="22"/>
          <w:szCs w:val="22"/>
        </w:rPr>
        <w:t>mikroprzedsiębiostwo</w:t>
      </w:r>
      <w:proofErr w:type="spellEnd"/>
    </w:p>
    <w:p w14:paraId="2464E295" w14:textId="77777777" w:rsidR="00DF276D" w:rsidRPr="002717F6" w:rsidRDefault="00DF276D" w:rsidP="00DF276D">
      <w:pPr>
        <w:ind w:left="709"/>
        <w:rPr>
          <w:sz w:val="22"/>
          <w:szCs w:val="22"/>
        </w:rPr>
      </w:pPr>
      <w:r w:rsidRPr="002717F6">
        <w:rPr>
          <w:sz w:val="22"/>
          <w:szCs w:val="22"/>
        </w:rPr>
        <w:sym w:font="Wingdings" w:char="F0A8"/>
      </w:r>
      <w:r w:rsidRPr="002717F6">
        <w:rPr>
          <w:sz w:val="22"/>
          <w:szCs w:val="22"/>
        </w:rPr>
        <w:t xml:space="preserve"> - małe przedsiębiorstwo</w:t>
      </w:r>
    </w:p>
    <w:p w14:paraId="4D553F47" w14:textId="77777777" w:rsidR="00DF276D" w:rsidRPr="002717F6" w:rsidRDefault="00DF276D" w:rsidP="00DF276D">
      <w:pPr>
        <w:ind w:left="709"/>
        <w:rPr>
          <w:sz w:val="22"/>
          <w:szCs w:val="22"/>
        </w:rPr>
      </w:pPr>
      <w:r w:rsidRPr="002717F6">
        <w:rPr>
          <w:sz w:val="22"/>
          <w:szCs w:val="22"/>
        </w:rPr>
        <w:sym w:font="Wingdings" w:char="F0A8"/>
      </w:r>
      <w:r w:rsidRPr="002717F6">
        <w:rPr>
          <w:sz w:val="22"/>
          <w:szCs w:val="22"/>
        </w:rPr>
        <w:t xml:space="preserve"> - średnie </w:t>
      </w:r>
      <w:proofErr w:type="spellStart"/>
      <w:r w:rsidRPr="002717F6">
        <w:rPr>
          <w:sz w:val="22"/>
          <w:szCs w:val="22"/>
        </w:rPr>
        <w:t>przedsiebiorstwo</w:t>
      </w:r>
      <w:proofErr w:type="spellEnd"/>
    </w:p>
    <w:p w14:paraId="5A6955C4" w14:textId="77777777" w:rsidR="00DF276D" w:rsidRPr="002717F6" w:rsidRDefault="00DF276D" w:rsidP="00DF276D">
      <w:pPr>
        <w:ind w:left="709"/>
        <w:rPr>
          <w:sz w:val="22"/>
          <w:szCs w:val="22"/>
        </w:rPr>
      </w:pPr>
      <w:r w:rsidRPr="002717F6">
        <w:rPr>
          <w:sz w:val="22"/>
          <w:szCs w:val="22"/>
        </w:rPr>
        <w:sym w:font="Wingdings" w:char="F0A8"/>
      </w:r>
      <w:r w:rsidRPr="002717F6">
        <w:rPr>
          <w:sz w:val="22"/>
          <w:szCs w:val="22"/>
        </w:rPr>
        <w:t xml:space="preserve"> - duże </w:t>
      </w:r>
      <w:proofErr w:type="spellStart"/>
      <w:r w:rsidRPr="002717F6">
        <w:rPr>
          <w:sz w:val="22"/>
          <w:szCs w:val="22"/>
        </w:rPr>
        <w:t>przedsiebiorstwo</w:t>
      </w:r>
      <w:proofErr w:type="spellEnd"/>
    </w:p>
    <w:p w14:paraId="160C2B47" w14:textId="77777777" w:rsidR="00DF276D" w:rsidRPr="002717F6" w:rsidRDefault="00DF276D" w:rsidP="00DF276D">
      <w:pPr>
        <w:ind w:left="709"/>
        <w:rPr>
          <w:sz w:val="22"/>
          <w:szCs w:val="22"/>
        </w:rPr>
      </w:pPr>
      <w:r w:rsidRPr="002717F6">
        <w:rPr>
          <w:sz w:val="22"/>
          <w:szCs w:val="22"/>
        </w:rPr>
        <w:sym w:font="Wingdings" w:char="F0A8"/>
      </w:r>
      <w:r w:rsidRPr="002717F6">
        <w:rPr>
          <w:sz w:val="22"/>
          <w:szCs w:val="22"/>
        </w:rPr>
        <w:t xml:space="preserve"> - jednoosobowa działalność gospodarcza</w:t>
      </w:r>
    </w:p>
    <w:p w14:paraId="6BE50BEC" w14:textId="77777777" w:rsidR="00DF276D" w:rsidRPr="002717F6" w:rsidRDefault="00DF276D" w:rsidP="00DF276D">
      <w:pPr>
        <w:ind w:left="709"/>
        <w:rPr>
          <w:sz w:val="22"/>
          <w:szCs w:val="22"/>
        </w:rPr>
      </w:pPr>
      <w:r w:rsidRPr="002717F6">
        <w:rPr>
          <w:sz w:val="22"/>
          <w:szCs w:val="22"/>
        </w:rPr>
        <w:sym w:font="Wingdings" w:char="F0A8"/>
      </w:r>
      <w:r w:rsidRPr="002717F6">
        <w:rPr>
          <w:sz w:val="22"/>
          <w:szCs w:val="22"/>
        </w:rPr>
        <w:t xml:space="preserve"> - inny rodzaj</w:t>
      </w:r>
    </w:p>
    <w:p w14:paraId="4D07415D" w14:textId="77777777" w:rsidR="00DF276D" w:rsidRPr="002717F6" w:rsidRDefault="00DF276D" w:rsidP="00DF276D">
      <w:pPr>
        <w:ind w:left="709"/>
        <w:rPr>
          <w:sz w:val="22"/>
          <w:szCs w:val="22"/>
        </w:rPr>
      </w:pPr>
    </w:p>
    <w:p w14:paraId="42145D6B" w14:textId="6EA87FFF" w:rsidR="00DF276D" w:rsidRPr="002717F6" w:rsidRDefault="00DF276D" w:rsidP="00CA62ED">
      <w:pPr>
        <w:rPr>
          <w:b/>
          <w:sz w:val="22"/>
          <w:szCs w:val="22"/>
        </w:rPr>
      </w:pPr>
      <w:r w:rsidRPr="002717F6">
        <w:rPr>
          <w:b/>
          <w:sz w:val="22"/>
          <w:szCs w:val="22"/>
        </w:rPr>
        <w:t xml:space="preserve">Oświadczam, </w:t>
      </w:r>
      <w:r w:rsidRPr="002717F6">
        <w:rPr>
          <w:sz w:val="22"/>
          <w:szCs w:val="22"/>
        </w:rPr>
        <w:t xml:space="preserve">że wyrób oferowany jako równoważny spełnia wymagania określone przez Zamawiającego w </w:t>
      </w:r>
      <w:r w:rsidRPr="002717F6">
        <w:rPr>
          <w:b/>
          <w:sz w:val="22"/>
          <w:szCs w:val="22"/>
        </w:rPr>
        <w:t>Załączniku Nr 1</w:t>
      </w:r>
      <w:r w:rsidRPr="002717F6">
        <w:rPr>
          <w:sz w:val="22"/>
          <w:szCs w:val="22"/>
        </w:rPr>
        <w:t xml:space="preserve"> do SWZ – dotyczy/ nie dotyczy (odpowiednie skreślić).</w:t>
      </w:r>
      <w:r w:rsidRPr="002717F6">
        <w:rPr>
          <w:b/>
          <w:sz w:val="22"/>
          <w:szCs w:val="22"/>
        </w:rPr>
        <w:br w:type="page"/>
      </w:r>
    </w:p>
    <w:p w14:paraId="2250AB90" w14:textId="77777777" w:rsidR="00DF276D" w:rsidRPr="002717F6" w:rsidRDefault="00DF276D" w:rsidP="00DF276D">
      <w:pPr>
        <w:jc w:val="center"/>
        <w:rPr>
          <w:b/>
          <w:sz w:val="22"/>
          <w:szCs w:val="22"/>
        </w:rPr>
      </w:pPr>
      <w:r w:rsidRPr="002717F6">
        <w:rPr>
          <w:b/>
          <w:sz w:val="22"/>
          <w:szCs w:val="22"/>
        </w:rPr>
        <w:lastRenderedPageBreak/>
        <w:t xml:space="preserve">WYKAZ PARAMETRÓW TECHNICZNO – UŻYTKOWYCH OFEROWANEGO PRZEDMIOTU ZAMÓWIENIA </w:t>
      </w:r>
    </w:p>
    <w:p w14:paraId="0BD2770D" w14:textId="77777777" w:rsidR="00DF276D" w:rsidRPr="002717F6" w:rsidRDefault="00DF276D" w:rsidP="00DF276D">
      <w:pPr>
        <w:ind w:left="426" w:hanging="426"/>
        <w:jc w:val="both"/>
        <w:rPr>
          <w:sz w:val="22"/>
          <w:szCs w:val="22"/>
        </w:rPr>
      </w:pPr>
    </w:p>
    <w:p w14:paraId="242DE8FE" w14:textId="77777777" w:rsidR="00DF276D" w:rsidRPr="002717F6" w:rsidRDefault="00DF276D" w:rsidP="00A35C45">
      <w:pPr>
        <w:numPr>
          <w:ilvl w:val="0"/>
          <w:numId w:val="105"/>
        </w:numPr>
        <w:ind w:left="284"/>
        <w:jc w:val="both"/>
        <w:rPr>
          <w:b/>
          <w:sz w:val="22"/>
          <w:szCs w:val="22"/>
        </w:rPr>
      </w:pPr>
      <w:r w:rsidRPr="002717F6">
        <w:rPr>
          <w:b/>
          <w:sz w:val="22"/>
          <w:szCs w:val="22"/>
        </w:rPr>
        <w:t xml:space="preserve">Parametry </w:t>
      </w:r>
      <w:proofErr w:type="spellStart"/>
      <w:r w:rsidRPr="002717F6">
        <w:rPr>
          <w:b/>
          <w:sz w:val="22"/>
          <w:szCs w:val="22"/>
        </w:rPr>
        <w:t>techniczno</w:t>
      </w:r>
      <w:proofErr w:type="spellEnd"/>
      <w:r w:rsidRPr="002717F6">
        <w:rPr>
          <w:b/>
          <w:sz w:val="22"/>
          <w:szCs w:val="22"/>
        </w:rPr>
        <w:t xml:space="preserve"> – użytkowe oferowanego przedmiotu zamówienia:</w:t>
      </w:r>
    </w:p>
    <w:p w14:paraId="105025C1" w14:textId="77777777" w:rsidR="00DF276D" w:rsidRPr="002717F6" w:rsidRDefault="00DF276D" w:rsidP="00DF276D">
      <w:pPr>
        <w:jc w:val="both"/>
        <w:rPr>
          <w:b/>
          <w:sz w:val="22"/>
          <w:szCs w:val="22"/>
        </w:rPr>
      </w:pPr>
    </w:p>
    <w:p w14:paraId="6DC5098B" w14:textId="77777777" w:rsidR="00DF276D" w:rsidRPr="002717F6" w:rsidRDefault="00DF276D" w:rsidP="00DF276D">
      <w:pPr>
        <w:jc w:val="both"/>
        <w:rPr>
          <w:b/>
          <w:sz w:val="22"/>
          <w:szCs w:val="22"/>
        </w:rPr>
      </w:pPr>
      <w:r w:rsidRPr="002717F6">
        <w:rPr>
          <w:b/>
          <w:sz w:val="22"/>
          <w:szCs w:val="22"/>
        </w:rPr>
        <w:t>Nr zadania (części) zamówienia 2.1.</w:t>
      </w:r>
    </w:p>
    <w:p w14:paraId="3B0C0EAF" w14:textId="77777777" w:rsidR="00DF276D" w:rsidRPr="002717F6" w:rsidRDefault="00DF276D" w:rsidP="00DF276D">
      <w:pPr>
        <w:spacing w:line="259" w:lineRule="auto"/>
        <w:rPr>
          <w:b/>
          <w:bCs/>
          <w:sz w:val="22"/>
        </w:rPr>
      </w:pPr>
      <w:r w:rsidRPr="002717F6">
        <w:rPr>
          <w:b/>
          <w:bCs/>
          <w:sz w:val="22"/>
        </w:rPr>
        <w:t>Oferowany przedmiot:</w:t>
      </w:r>
    </w:p>
    <w:p w14:paraId="589C2CB5" w14:textId="77777777" w:rsidR="00DF276D" w:rsidRPr="002717F6" w:rsidRDefault="00DF276D" w:rsidP="00DF276D">
      <w:pPr>
        <w:spacing w:line="259" w:lineRule="auto"/>
        <w:rPr>
          <w:b/>
          <w:sz w:val="22"/>
          <w:szCs w:val="22"/>
        </w:rPr>
      </w:pPr>
    </w:p>
    <w:tbl>
      <w:tblPr>
        <w:tblpPr w:leftFromText="141" w:rightFromText="141" w:vertAnchor="text" w:horzAnchor="margin" w:tblpXSpec="center" w:tblpY="809"/>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0"/>
        <w:gridCol w:w="2271"/>
      </w:tblGrid>
      <w:tr w:rsidR="00DF276D" w:rsidRPr="002717F6" w14:paraId="4263A858" w14:textId="77777777" w:rsidTr="00486DF1">
        <w:trPr>
          <w:tblHeader/>
        </w:trPr>
        <w:tc>
          <w:tcPr>
            <w:tcW w:w="6660" w:type="dxa"/>
            <w:vAlign w:val="center"/>
          </w:tcPr>
          <w:p w14:paraId="7A6C137C" w14:textId="77777777" w:rsidR="00DF276D" w:rsidRPr="002717F6" w:rsidRDefault="00DF276D" w:rsidP="00486DF1">
            <w:pPr>
              <w:jc w:val="center"/>
              <w:rPr>
                <w:b/>
                <w:sz w:val="18"/>
                <w:szCs w:val="18"/>
              </w:rPr>
            </w:pPr>
            <w:r w:rsidRPr="002717F6">
              <w:rPr>
                <w:b/>
                <w:sz w:val="18"/>
                <w:szCs w:val="18"/>
              </w:rPr>
              <w:t>Parametry wymagane przez Zamawiającego</w:t>
            </w:r>
          </w:p>
        </w:tc>
        <w:tc>
          <w:tcPr>
            <w:tcW w:w="2271" w:type="dxa"/>
            <w:vAlign w:val="center"/>
          </w:tcPr>
          <w:p w14:paraId="1F34864B" w14:textId="77777777" w:rsidR="00DF276D" w:rsidRPr="002717F6" w:rsidRDefault="00DF276D" w:rsidP="00486DF1">
            <w:pPr>
              <w:jc w:val="center"/>
              <w:rPr>
                <w:b/>
                <w:sz w:val="18"/>
                <w:szCs w:val="18"/>
              </w:rPr>
            </w:pPr>
            <w:r w:rsidRPr="002717F6">
              <w:rPr>
                <w:b/>
                <w:sz w:val="18"/>
                <w:szCs w:val="18"/>
              </w:rPr>
              <w:t>Parametry Oferowane przez Wykonawcę</w:t>
            </w:r>
          </w:p>
          <w:p w14:paraId="3D10A3AB" w14:textId="77777777" w:rsidR="00DF276D" w:rsidRPr="002717F6" w:rsidRDefault="00DF276D" w:rsidP="00486DF1">
            <w:pPr>
              <w:jc w:val="center"/>
              <w:rPr>
                <w:b/>
                <w:sz w:val="18"/>
                <w:szCs w:val="18"/>
              </w:rPr>
            </w:pPr>
            <w:r w:rsidRPr="002717F6">
              <w:rPr>
                <w:b/>
                <w:sz w:val="18"/>
                <w:szCs w:val="18"/>
              </w:rPr>
              <w:t>(</w:t>
            </w:r>
            <w:r w:rsidRPr="002717F6">
              <w:rPr>
                <w:b/>
                <w:i/>
                <w:iCs/>
                <w:sz w:val="18"/>
                <w:szCs w:val="18"/>
              </w:rPr>
              <w:t>wpisać odpowiednio TAK/NIE, lub wartość parametru)</w:t>
            </w:r>
          </w:p>
        </w:tc>
      </w:tr>
      <w:tr w:rsidR="00DF276D" w:rsidRPr="002717F6" w14:paraId="6BD9D916" w14:textId="77777777" w:rsidTr="00486DF1">
        <w:tc>
          <w:tcPr>
            <w:tcW w:w="6660" w:type="dxa"/>
          </w:tcPr>
          <w:p w14:paraId="043E0DEA" w14:textId="77777777" w:rsidR="00DF276D" w:rsidRPr="002717F6" w:rsidRDefault="00DF276D" w:rsidP="00486DF1">
            <w:pPr>
              <w:pStyle w:val="Tekstpodstawowy2"/>
              <w:spacing w:line="240" w:lineRule="auto"/>
              <w:rPr>
                <w:bCs/>
                <w:sz w:val="22"/>
                <w:szCs w:val="22"/>
              </w:rPr>
            </w:pPr>
            <w:r w:rsidRPr="002717F6">
              <w:rPr>
                <w:sz w:val="22"/>
                <w:szCs w:val="22"/>
              </w:rPr>
              <w:t>Filtr klasy P3 jest elementem wymiennym w określonym typie półmasek dwudrożnych wielokrotnego użytku, mocowanym za pomocą łącza bagnetowego.</w:t>
            </w:r>
          </w:p>
        </w:tc>
        <w:tc>
          <w:tcPr>
            <w:tcW w:w="2271" w:type="dxa"/>
            <w:vAlign w:val="center"/>
          </w:tcPr>
          <w:p w14:paraId="5BA88A98" w14:textId="77777777" w:rsidR="00DF276D" w:rsidRPr="002717F6" w:rsidRDefault="00DF276D" w:rsidP="00486DF1">
            <w:pPr>
              <w:pStyle w:val="Tekstpodstawowy2"/>
              <w:spacing w:line="240" w:lineRule="auto"/>
              <w:rPr>
                <w:b/>
              </w:rPr>
            </w:pPr>
          </w:p>
        </w:tc>
      </w:tr>
      <w:tr w:rsidR="00DF276D" w:rsidRPr="002717F6" w14:paraId="54D2DE81" w14:textId="77777777" w:rsidTr="00486DF1">
        <w:tc>
          <w:tcPr>
            <w:tcW w:w="6660" w:type="dxa"/>
          </w:tcPr>
          <w:p w14:paraId="1F6A021A" w14:textId="77777777" w:rsidR="00DF276D" w:rsidRPr="002717F6" w:rsidRDefault="00DF276D" w:rsidP="00486DF1">
            <w:pPr>
              <w:pStyle w:val="Tekstpodstawowy2"/>
              <w:spacing w:line="240" w:lineRule="auto"/>
              <w:rPr>
                <w:bCs/>
                <w:iCs/>
                <w:sz w:val="22"/>
                <w:szCs w:val="22"/>
              </w:rPr>
            </w:pPr>
            <w:r w:rsidRPr="002717F6">
              <w:rPr>
                <w:sz w:val="22"/>
                <w:szCs w:val="22"/>
              </w:rPr>
              <w:t>Filtr w obudowie zamkniętej wykonanej z tworzywa w celu umożliwienia dłuższego użytkowania (minimum 2 zmiany robocze) w warunkach wysokiej wilgotności (90-100%).</w:t>
            </w:r>
          </w:p>
        </w:tc>
        <w:tc>
          <w:tcPr>
            <w:tcW w:w="2271" w:type="dxa"/>
            <w:vAlign w:val="center"/>
          </w:tcPr>
          <w:p w14:paraId="40DF6282" w14:textId="77777777" w:rsidR="00DF276D" w:rsidRPr="002717F6" w:rsidRDefault="00DF276D" w:rsidP="00486DF1">
            <w:pPr>
              <w:pStyle w:val="Tekstpodstawowy2"/>
              <w:spacing w:line="240" w:lineRule="auto"/>
              <w:rPr>
                <w:b/>
              </w:rPr>
            </w:pPr>
          </w:p>
        </w:tc>
      </w:tr>
      <w:tr w:rsidR="00DF276D" w:rsidRPr="002717F6" w14:paraId="4732F21F" w14:textId="77777777" w:rsidTr="00486DF1">
        <w:tc>
          <w:tcPr>
            <w:tcW w:w="6660" w:type="dxa"/>
          </w:tcPr>
          <w:p w14:paraId="38AEED6E" w14:textId="77777777" w:rsidR="00DF276D" w:rsidRPr="002717F6" w:rsidRDefault="00DF276D" w:rsidP="00486DF1">
            <w:pPr>
              <w:pStyle w:val="Tekstpodstawowy2"/>
              <w:spacing w:line="240" w:lineRule="auto"/>
              <w:rPr>
                <w:sz w:val="22"/>
                <w:szCs w:val="22"/>
              </w:rPr>
            </w:pPr>
            <w:r w:rsidRPr="002717F6">
              <w:rPr>
                <w:sz w:val="22"/>
                <w:szCs w:val="22"/>
              </w:rPr>
              <w:t>Filtr charakteryzujący się łatwym sposobem filtracji zanieczyszczeń przeznaczony do ochrony osób zatrudnionych przy procesach produkcyjnych generujących zapylenie 40 - 50xNDS,.</w:t>
            </w:r>
          </w:p>
        </w:tc>
        <w:tc>
          <w:tcPr>
            <w:tcW w:w="2271" w:type="dxa"/>
            <w:vAlign w:val="center"/>
          </w:tcPr>
          <w:p w14:paraId="29D76463" w14:textId="77777777" w:rsidR="00DF276D" w:rsidRPr="002717F6" w:rsidRDefault="00DF276D" w:rsidP="00486DF1">
            <w:pPr>
              <w:pStyle w:val="Tekstpodstawowy2"/>
              <w:spacing w:line="240" w:lineRule="auto"/>
              <w:rPr>
                <w:b/>
              </w:rPr>
            </w:pPr>
          </w:p>
        </w:tc>
      </w:tr>
      <w:tr w:rsidR="00DF276D" w:rsidRPr="002717F6" w14:paraId="55954EC5" w14:textId="77777777" w:rsidTr="00486DF1">
        <w:tc>
          <w:tcPr>
            <w:tcW w:w="6660" w:type="dxa"/>
          </w:tcPr>
          <w:p w14:paraId="087F6608" w14:textId="77777777" w:rsidR="00DF276D" w:rsidRPr="002717F6" w:rsidRDefault="00DF276D" w:rsidP="00486DF1">
            <w:pPr>
              <w:pStyle w:val="Tekstpodstawowy2"/>
              <w:spacing w:line="240" w:lineRule="auto"/>
              <w:rPr>
                <w:bCs/>
                <w:iCs/>
                <w:sz w:val="22"/>
                <w:szCs w:val="22"/>
              </w:rPr>
            </w:pPr>
            <w:r w:rsidRPr="002717F6">
              <w:rPr>
                <w:sz w:val="22"/>
                <w:szCs w:val="22"/>
              </w:rPr>
              <w:t>Wyrób może być stosowany w atmosferze zagrożonej wybuchem.</w:t>
            </w:r>
          </w:p>
        </w:tc>
        <w:tc>
          <w:tcPr>
            <w:tcW w:w="2271" w:type="dxa"/>
            <w:vAlign w:val="center"/>
          </w:tcPr>
          <w:p w14:paraId="1A7A016C" w14:textId="77777777" w:rsidR="00DF276D" w:rsidRPr="002717F6" w:rsidRDefault="00DF276D" w:rsidP="00486DF1">
            <w:pPr>
              <w:pStyle w:val="Tekstpodstawowy2"/>
              <w:spacing w:line="240" w:lineRule="auto"/>
              <w:rPr>
                <w:b/>
              </w:rPr>
            </w:pPr>
          </w:p>
        </w:tc>
      </w:tr>
      <w:tr w:rsidR="00DF276D" w:rsidRPr="002717F6" w14:paraId="3DCAA2E9" w14:textId="77777777" w:rsidTr="00486DF1">
        <w:tc>
          <w:tcPr>
            <w:tcW w:w="6660" w:type="dxa"/>
          </w:tcPr>
          <w:p w14:paraId="5BFBC0CB" w14:textId="77777777" w:rsidR="00DF276D" w:rsidRPr="002717F6" w:rsidRDefault="00DF276D" w:rsidP="00486DF1">
            <w:pPr>
              <w:pStyle w:val="Tekstpodstawowy"/>
              <w:jc w:val="both"/>
              <w:rPr>
                <w:sz w:val="22"/>
                <w:szCs w:val="22"/>
              </w:rPr>
            </w:pPr>
            <w:r w:rsidRPr="002717F6">
              <w:rPr>
                <w:sz w:val="22"/>
                <w:szCs w:val="22"/>
              </w:rPr>
              <w:t>Filtry spełniają wymagania normy PN-EN 143 wraz ze zmianą PN-EN 143/A1.</w:t>
            </w:r>
          </w:p>
        </w:tc>
        <w:tc>
          <w:tcPr>
            <w:tcW w:w="2271" w:type="dxa"/>
            <w:vAlign w:val="center"/>
          </w:tcPr>
          <w:p w14:paraId="642014CB" w14:textId="77777777" w:rsidR="00DF276D" w:rsidRPr="002717F6" w:rsidRDefault="00DF276D" w:rsidP="00486DF1">
            <w:pPr>
              <w:pStyle w:val="Tekstpodstawowy2"/>
              <w:spacing w:line="240" w:lineRule="auto"/>
              <w:rPr>
                <w:b/>
              </w:rPr>
            </w:pPr>
          </w:p>
        </w:tc>
      </w:tr>
      <w:tr w:rsidR="00DF276D" w:rsidRPr="002717F6" w14:paraId="10030011" w14:textId="77777777" w:rsidTr="00486DF1">
        <w:tc>
          <w:tcPr>
            <w:tcW w:w="6660" w:type="dxa"/>
            <w:vAlign w:val="center"/>
          </w:tcPr>
          <w:p w14:paraId="21D8A574" w14:textId="77777777" w:rsidR="00DF276D" w:rsidRPr="002717F6" w:rsidRDefault="00DF276D" w:rsidP="00486DF1">
            <w:pPr>
              <w:pStyle w:val="Tekstpodstawowy"/>
              <w:rPr>
                <w:sz w:val="22"/>
                <w:szCs w:val="22"/>
              </w:rPr>
            </w:pPr>
            <w:r w:rsidRPr="002717F6">
              <w:rPr>
                <w:sz w:val="22"/>
                <w:szCs w:val="22"/>
              </w:rPr>
              <w:t>Oferowany filtr jest</w:t>
            </w:r>
          </w:p>
        </w:tc>
        <w:tc>
          <w:tcPr>
            <w:tcW w:w="2271" w:type="dxa"/>
            <w:vAlign w:val="center"/>
          </w:tcPr>
          <w:p w14:paraId="0F5020B2" w14:textId="77777777" w:rsidR="00DF276D" w:rsidRPr="002717F6" w:rsidRDefault="00DF276D" w:rsidP="00486DF1">
            <w:pPr>
              <w:pStyle w:val="Tekstpodstawowy2"/>
              <w:spacing w:line="240" w:lineRule="auto"/>
            </w:pPr>
            <w:r w:rsidRPr="002717F6">
              <w:t xml:space="preserve">oryginalny  / równoważny </w:t>
            </w:r>
          </w:p>
        </w:tc>
      </w:tr>
      <w:tr w:rsidR="00DF276D" w:rsidRPr="002717F6" w14:paraId="48B80C1A" w14:textId="77777777" w:rsidTr="00486DF1">
        <w:tc>
          <w:tcPr>
            <w:tcW w:w="6660" w:type="dxa"/>
          </w:tcPr>
          <w:p w14:paraId="5E2656E1" w14:textId="77777777" w:rsidR="00DF276D" w:rsidRPr="002717F6" w:rsidRDefault="00DF276D" w:rsidP="00486DF1">
            <w:pPr>
              <w:pStyle w:val="Tekstpodstawowy"/>
              <w:jc w:val="both"/>
              <w:rPr>
                <w:bCs/>
                <w:iCs/>
                <w:sz w:val="22"/>
                <w:szCs w:val="22"/>
              </w:rPr>
            </w:pPr>
            <w:r w:rsidRPr="002717F6">
              <w:rPr>
                <w:bCs/>
                <w:iCs/>
                <w:sz w:val="22"/>
                <w:szCs w:val="22"/>
              </w:rPr>
              <w:t>Kategoria środka ochrony indywidualnej</w:t>
            </w:r>
          </w:p>
        </w:tc>
        <w:tc>
          <w:tcPr>
            <w:tcW w:w="2271" w:type="dxa"/>
            <w:vAlign w:val="center"/>
          </w:tcPr>
          <w:p w14:paraId="7FDFD33F" w14:textId="77777777" w:rsidR="00DF276D" w:rsidRPr="002717F6" w:rsidRDefault="00DF276D" w:rsidP="00486DF1">
            <w:pPr>
              <w:pStyle w:val="Tekstpodstawowy2"/>
              <w:spacing w:line="240" w:lineRule="auto"/>
              <w:rPr>
                <w:b/>
              </w:rPr>
            </w:pPr>
          </w:p>
        </w:tc>
      </w:tr>
    </w:tbl>
    <w:p w14:paraId="57B510CB" w14:textId="77777777" w:rsidR="00DF276D" w:rsidRPr="002717F6" w:rsidRDefault="00DF276D" w:rsidP="00DF276D">
      <w:pPr>
        <w:spacing w:after="160" w:line="259" w:lineRule="auto"/>
        <w:rPr>
          <w:sz w:val="22"/>
          <w:szCs w:val="22"/>
        </w:rPr>
      </w:pPr>
      <w:r w:rsidRPr="002717F6">
        <w:rPr>
          <w:b/>
          <w:bCs/>
          <w:sz w:val="22"/>
          <w:szCs w:val="22"/>
        </w:rPr>
        <w:t>FILTR PRZECIWPYŁOWY P3 CZĄSTKI O KONCENTRACJI DO 50XNDS 6035 DO PÓŁMASKI FILTRACYJNEJ 3M SERIA 7500</w:t>
      </w:r>
      <w:r w:rsidRPr="002717F6">
        <w:rPr>
          <w:sz w:val="22"/>
          <w:szCs w:val="22"/>
        </w:rPr>
        <w:t xml:space="preserve"> </w:t>
      </w:r>
    </w:p>
    <w:p w14:paraId="5852234C" w14:textId="77777777" w:rsidR="00DF276D" w:rsidRPr="002717F6" w:rsidRDefault="00DF276D" w:rsidP="00DF276D">
      <w:pPr>
        <w:spacing w:after="160" w:line="259" w:lineRule="auto"/>
        <w:rPr>
          <w:b/>
          <w:sz w:val="22"/>
          <w:szCs w:val="22"/>
        </w:rPr>
      </w:pPr>
    </w:p>
    <w:p w14:paraId="6220F57F" w14:textId="77777777" w:rsidR="00DF276D" w:rsidRPr="002717F6" w:rsidRDefault="00DF276D" w:rsidP="00A35C45">
      <w:pPr>
        <w:pStyle w:val="Akapitzlist"/>
        <w:numPr>
          <w:ilvl w:val="0"/>
          <w:numId w:val="105"/>
        </w:numPr>
        <w:ind w:left="426" w:hanging="426"/>
        <w:jc w:val="both"/>
        <w:rPr>
          <w:b/>
          <w:sz w:val="22"/>
          <w:szCs w:val="22"/>
        </w:rPr>
      </w:pPr>
      <w:r w:rsidRPr="002717F6">
        <w:rPr>
          <w:b/>
          <w:sz w:val="22"/>
          <w:szCs w:val="22"/>
        </w:rPr>
        <w:t xml:space="preserve">Załączone do oferty przedmiotowe środki dowodowe potwierdzające spełnianie przez oferowane dostawy wymagań określonych przez Zamawiającego </w:t>
      </w:r>
    </w:p>
    <w:p w14:paraId="2576EFA4" w14:textId="77777777" w:rsidR="00DF276D" w:rsidRPr="002717F6" w:rsidRDefault="00DF276D" w:rsidP="00DF276D">
      <w:pPr>
        <w:ind w:left="284"/>
        <w:jc w:val="both"/>
        <w:rPr>
          <w:b/>
          <w:sz w:val="22"/>
          <w:szCs w:val="22"/>
        </w:rPr>
      </w:pPr>
    </w:p>
    <w:p w14:paraId="5ED42CA2" w14:textId="77777777" w:rsidR="00DF276D" w:rsidRPr="002717F6" w:rsidRDefault="00DF276D" w:rsidP="00A35C45">
      <w:pPr>
        <w:pStyle w:val="Akapitzlist"/>
        <w:numPr>
          <w:ilvl w:val="0"/>
          <w:numId w:val="106"/>
        </w:numPr>
        <w:autoSpaceDE w:val="0"/>
        <w:autoSpaceDN w:val="0"/>
        <w:adjustRightInd w:val="0"/>
        <w:ind w:left="709"/>
        <w:jc w:val="both"/>
        <w:rPr>
          <w:bCs/>
          <w:sz w:val="22"/>
          <w:szCs w:val="22"/>
        </w:rPr>
      </w:pPr>
      <w:r w:rsidRPr="002717F6">
        <w:rPr>
          <w:b/>
          <w:sz w:val="22"/>
          <w:szCs w:val="22"/>
        </w:rPr>
        <w:t>Deklaracja zgodności UE</w:t>
      </w:r>
      <w:r w:rsidRPr="002717F6">
        <w:rPr>
          <w:bCs/>
          <w:sz w:val="22"/>
          <w:szCs w:val="22"/>
        </w:rPr>
        <w:t xml:space="preserve"> wystawiona przez podmioty wymienione w Rozporządzeniu</w:t>
      </w:r>
      <w:r w:rsidRPr="002717F6">
        <w:rPr>
          <w:b/>
          <w:bCs/>
          <w:sz w:val="22"/>
          <w:szCs w:val="22"/>
        </w:rPr>
        <w:t xml:space="preserve"> </w:t>
      </w:r>
      <w:r w:rsidRPr="002717F6">
        <w:rPr>
          <w:bCs/>
          <w:sz w:val="22"/>
          <w:szCs w:val="22"/>
        </w:rPr>
        <w:t>Parlamentu Europejskiego i Rady (UE) 2016/425 z dnia 9 marca 2016 r. w sprawie środków ochrony indywidulnej, potwierdzająca spełnienie:</w:t>
      </w:r>
    </w:p>
    <w:p w14:paraId="0CC13CB0" w14:textId="77777777" w:rsidR="00DF276D" w:rsidRPr="002717F6" w:rsidRDefault="00DF276D" w:rsidP="00A35C45">
      <w:pPr>
        <w:pStyle w:val="Akapitzlist"/>
        <w:numPr>
          <w:ilvl w:val="2"/>
          <w:numId w:val="45"/>
        </w:numPr>
        <w:tabs>
          <w:tab w:val="clear" w:pos="1276"/>
        </w:tabs>
        <w:autoSpaceDE w:val="0"/>
        <w:autoSpaceDN w:val="0"/>
        <w:adjustRightInd w:val="0"/>
        <w:ind w:left="851" w:hanging="283"/>
        <w:jc w:val="both"/>
        <w:rPr>
          <w:bCs/>
          <w:sz w:val="22"/>
          <w:szCs w:val="22"/>
        </w:rPr>
      </w:pPr>
      <w:r w:rsidRPr="002717F6">
        <w:rPr>
          <w:bCs/>
          <w:sz w:val="22"/>
          <w:szCs w:val="22"/>
        </w:rPr>
        <w:t>zasadniczych wymagań dotyczących zdrowia i bezpieczeństwa, o których mowa w załączniku II do tego Rozporządzenia;</w:t>
      </w:r>
    </w:p>
    <w:p w14:paraId="6C41ECC0" w14:textId="77777777" w:rsidR="00DF276D" w:rsidRPr="002717F6" w:rsidRDefault="00DF276D" w:rsidP="00A35C45">
      <w:pPr>
        <w:pStyle w:val="Akapitzlist"/>
        <w:numPr>
          <w:ilvl w:val="2"/>
          <w:numId w:val="45"/>
        </w:numPr>
        <w:tabs>
          <w:tab w:val="clear" w:pos="1276"/>
        </w:tabs>
        <w:autoSpaceDE w:val="0"/>
        <w:autoSpaceDN w:val="0"/>
        <w:adjustRightInd w:val="0"/>
        <w:ind w:left="851" w:hanging="283"/>
        <w:jc w:val="both"/>
        <w:rPr>
          <w:bCs/>
          <w:sz w:val="22"/>
          <w:szCs w:val="22"/>
        </w:rPr>
      </w:pPr>
      <w:r w:rsidRPr="002717F6">
        <w:rPr>
          <w:bCs/>
          <w:sz w:val="22"/>
          <w:szCs w:val="22"/>
        </w:rPr>
        <w:t>wymagań odpowiednich norm (PN-EN 143).</w:t>
      </w:r>
    </w:p>
    <w:p w14:paraId="38246029" w14:textId="77777777" w:rsidR="00DF276D" w:rsidRPr="002717F6" w:rsidRDefault="00DF276D" w:rsidP="00DF276D">
      <w:pPr>
        <w:autoSpaceDE w:val="0"/>
        <w:autoSpaceDN w:val="0"/>
        <w:adjustRightInd w:val="0"/>
        <w:ind w:left="720"/>
        <w:jc w:val="both"/>
        <w:rPr>
          <w:bCs/>
          <w:sz w:val="22"/>
          <w:szCs w:val="22"/>
        </w:rPr>
      </w:pPr>
    </w:p>
    <w:p w14:paraId="6689D9A3"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516F2CC3" w14:textId="77777777" w:rsidR="00DF276D" w:rsidRPr="002717F6" w:rsidRDefault="00DF276D" w:rsidP="00A35C45">
      <w:pPr>
        <w:pStyle w:val="Akapitzlist"/>
        <w:numPr>
          <w:ilvl w:val="0"/>
          <w:numId w:val="106"/>
        </w:numPr>
        <w:autoSpaceDE w:val="0"/>
        <w:autoSpaceDN w:val="0"/>
        <w:adjustRightInd w:val="0"/>
        <w:ind w:left="709"/>
        <w:jc w:val="both"/>
        <w:rPr>
          <w:sz w:val="22"/>
          <w:szCs w:val="22"/>
        </w:rPr>
      </w:pPr>
      <w:r w:rsidRPr="002717F6">
        <w:rPr>
          <w:iCs/>
          <w:sz w:val="22"/>
          <w:szCs w:val="22"/>
        </w:rPr>
        <w:t xml:space="preserve">Wzór przedmiotu oferty. </w:t>
      </w:r>
    </w:p>
    <w:p w14:paraId="311519EB" w14:textId="77777777" w:rsidR="00DF276D" w:rsidRPr="002717F6" w:rsidRDefault="00DF276D" w:rsidP="00DF276D">
      <w:pPr>
        <w:pStyle w:val="Akapitzlist"/>
        <w:autoSpaceDE w:val="0"/>
        <w:autoSpaceDN w:val="0"/>
        <w:adjustRightInd w:val="0"/>
        <w:ind w:left="709"/>
        <w:jc w:val="both"/>
        <w:rPr>
          <w:sz w:val="22"/>
          <w:szCs w:val="22"/>
        </w:rPr>
      </w:pPr>
    </w:p>
    <w:p w14:paraId="1190277D" w14:textId="77777777" w:rsidR="00DF276D" w:rsidRPr="002717F6" w:rsidRDefault="00DF276D" w:rsidP="00A35C45">
      <w:pPr>
        <w:pStyle w:val="Akapitzlist"/>
        <w:numPr>
          <w:ilvl w:val="0"/>
          <w:numId w:val="103"/>
        </w:numPr>
        <w:autoSpaceDE w:val="0"/>
        <w:autoSpaceDN w:val="0"/>
        <w:adjustRightInd w:val="0"/>
        <w:ind w:left="5387" w:hanging="425"/>
        <w:jc w:val="both"/>
        <w:rPr>
          <w:sz w:val="22"/>
          <w:szCs w:val="22"/>
        </w:rPr>
      </w:pPr>
      <w:r w:rsidRPr="002717F6">
        <w:rPr>
          <w:sz w:val="22"/>
          <w:szCs w:val="22"/>
        </w:rPr>
        <w:t>Strona oferty /data złożenia…………….</w:t>
      </w:r>
    </w:p>
    <w:p w14:paraId="62479517" w14:textId="77777777" w:rsidR="00DF276D" w:rsidRPr="002717F6" w:rsidRDefault="00DF276D" w:rsidP="00DF276D">
      <w:pPr>
        <w:pStyle w:val="Akapitzlist"/>
        <w:tabs>
          <w:tab w:val="right" w:pos="9070"/>
        </w:tabs>
        <w:autoSpaceDE w:val="0"/>
        <w:autoSpaceDN w:val="0"/>
        <w:adjustRightInd w:val="0"/>
        <w:ind w:left="5670"/>
        <w:jc w:val="both"/>
        <w:rPr>
          <w:bCs/>
          <w:sz w:val="22"/>
          <w:szCs w:val="22"/>
        </w:rPr>
      </w:pPr>
    </w:p>
    <w:p w14:paraId="6F2F7369" w14:textId="77777777" w:rsidR="00DF276D" w:rsidRPr="002717F6" w:rsidRDefault="00DF276D" w:rsidP="00A35C45">
      <w:pPr>
        <w:numPr>
          <w:ilvl w:val="0"/>
          <w:numId w:val="106"/>
        </w:numPr>
        <w:ind w:left="567" w:hanging="283"/>
        <w:jc w:val="both"/>
        <w:rPr>
          <w:spacing w:val="4"/>
          <w:sz w:val="22"/>
          <w:szCs w:val="22"/>
        </w:rPr>
      </w:pPr>
      <w:r w:rsidRPr="002717F6">
        <w:rPr>
          <w:b/>
          <w:bCs/>
          <w:sz w:val="22"/>
          <w:szCs w:val="22"/>
        </w:rPr>
        <w:t>Oświadczenie</w:t>
      </w:r>
      <w:r w:rsidRPr="002717F6">
        <w:rPr>
          <w:sz w:val="22"/>
          <w:szCs w:val="22"/>
        </w:rPr>
        <w:t xml:space="preserve">  o spełnieniu wymagań zawartych w </w:t>
      </w:r>
      <w:r w:rsidRPr="002717F6">
        <w:rPr>
          <w:spacing w:val="4"/>
          <w:sz w:val="22"/>
          <w:szCs w:val="22"/>
        </w:rPr>
        <w:t xml:space="preserve">§ 221 Rozporządzenia Ministra Energii </w:t>
      </w:r>
      <w:r w:rsidRPr="002717F6">
        <w:rPr>
          <w:sz w:val="22"/>
          <w:szCs w:val="22"/>
        </w:rPr>
        <w:t>z dnia 23 listopada 2016 r. w sprawie szczegółowych wymagań dotyczących prowadzenia ruchu podziemnych zakładów górniczych</w:t>
      </w:r>
      <w:r w:rsidRPr="002717F6">
        <w:rPr>
          <w:spacing w:val="4"/>
          <w:sz w:val="22"/>
          <w:szCs w:val="22"/>
        </w:rPr>
        <w:t xml:space="preserve"> (</w:t>
      </w:r>
      <w:r w:rsidRPr="002717F6">
        <w:rPr>
          <w:sz w:val="22"/>
          <w:szCs w:val="22"/>
        </w:rPr>
        <w:t>Dz.U.2017.1118)</w:t>
      </w:r>
      <w:r w:rsidRPr="002717F6">
        <w:rPr>
          <w:spacing w:val="4"/>
          <w:sz w:val="22"/>
          <w:szCs w:val="22"/>
        </w:rPr>
        <w:t>. „Niedopuszczalne jest stosowanie w atmosferze zagrożonej wybuchem środków ochrony indywidualnej oraz odzieży i obuwia roboczego mogących:</w:t>
      </w:r>
    </w:p>
    <w:p w14:paraId="0A6B7E1B" w14:textId="77777777" w:rsidR="00DF276D" w:rsidRPr="002717F6" w:rsidRDefault="00DF276D" w:rsidP="00DF276D">
      <w:pPr>
        <w:ind w:left="1080"/>
        <w:jc w:val="both"/>
        <w:rPr>
          <w:spacing w:val="4"/>
          <w:sz w:val="22"/>
          <w:szCs w:val="22"/>
        </w:rPr>
      </w:pPr>
      <w:r w:rsidRPr="002717F6">
        <w:rPr>
          <w:spacing w:val="4"/>
          <w:sz w:val="22"/>
          <w:szCs w:val="22"/>
        </w:rPr>
        <w:t>- być źródłem iskry lub łuku elektrycznego, spowodowanych elektrycznością statyczną lub uderzeniem,</w:t>
      </w:r>
    </w:p>
    <w:p w14:paraId="58D18821" w14:textId="77777777" w:rsidR="00DF276D" w:rsidRPr="002717F6" w:rsidRDefault="00DF276D" w:rsidP="00DF276D">
      <w:pPr>
        <w:ind w:left="1080"/>
        <w:jc w:val="both"/>
        <w:rPr>
          <w:spacing w:val="4"/>
          <w:sz w:val="22"/>
          <w:szCs w:val="22"/>
        </w:rPr>
      </w:pPr>
      <w:r w:rsidRPr="002717F6">
        <w:rPr>
          <w:spacing w:val="4"/>
          <w:sz w:val="22"/>
          <w:szCs w:val="22"/>
        </w:rPr>
        <w:lastRenderedPageBreak/>
        <w:t>- spowodować zapłon mieszaniny wybuchowej;</w:t>
      </w:r>
    </w:p>
    <w:p w14:paraId="79604E46" w14:textId="77777777" w:rsidR="00DF276D" w:rsidRPr="002717F6" w:rsidRDefault="00DF276D" w:rsidP="00DF276D">
      <w:pPr>
        <w:ind w:firstLine="709"/>
        <w:jc w:val="both"/>
        <w:rPr>
          <w:spacing w:val="-1"/>
          <w:sz w:val="22"/>
          <w:szCs w:val="22"/>
        </w:rPr>
      </w:pPr>
      <w:r w:rsidRPr="002717F6">
        <w:rPr>
          <w:spacing w:val="-1"/>
          <w:sz w:val="22"/>
          <w:szCs w:val="22"/>
        </w:rPr>
        <w:t>jeśli nie wynika to z innych dokumentów.</w:t>
      </w:r>
    </w:p>
    <w:p w14:paraId="7EA7D008" w14:textId="77777777" w:rsidR="00DF276D" w:rsidRPr="002717F6" w:rsidRDefault="00DF276D" w:rsidP="00DF276D">
      <w:pPr>
        <w:ind w:left="1080"/>
        <w:jc w:val="both"/>
        <w:rPr>
          <w:spacing w:val="-1"/>
          <w:sz w:val="22"/>
          <w:szCs w:val="22"/>
        </w:rPr>
      </w:pPr>
    </w:p>
    <w:p w14:paraId="06E4C5CF"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11855644" w14:textId="77777777" w:rsidR="00DF276D" w:rsidRPr="002717F6" w:rsidRDefault="00DF276D" w:rsidP="00DF276D">
      <w:pPr>
        <w:pStyle w:val="Akapitzlist"/>
        <w:tabs>
          <w:tab w:val="right" w:pos="9070"/>
        </w:tabs>
        <w:autoSpaceDE w:val="0"/>
        <w:autoSpaceDN w:val="0"/>
        <w:adjustRightInd w:val="0"/>
        <w:ind w:left="5387"/>
        <w:jc w:val="both"/>
        <w:rPr>
          <w:bCs/>
          <w:sz w:val="22"/>
          <w:szCs w:val="22"/>
        </w:rPr>
      </w:pPr>
    </w:p>
    <w:p w14:paraId="434B2DCB" w14:textId="77777777" w:rsidR="00DF276D" w:rsidRPr="002717F6" w:rsidRDefault="00DF276D" w:rsidP="00A35C45">
      <w:pPr>
        <w:pStyle w:val="Akapitzlist"/>
        <w:numPr>
          <w:ilvl w:val="0"/>
          <w:numId w:val="106"/>
        </w:numPr>
        <w:ind w:left="567" w:hanging="283"/>
        <w:jc w:val="both"/>
        <w:rPr>
          <w:spacing w:val="4"/>
          <w:sz w:val="22"/>
          <w:szCs w:val="22"/>
        </w:rPr>
      </w:pPr>
      <w:r w:rsidRPr="002717F6">
        <w:rPr>
          <w:b/>
          <w:bCs/>
          <w:spacing w:val="4"/>
          <w:sz w:val="22"/>
          <w:szCs w:val="22"/>
        </w:rPr>
        <w:t>Ocena z przeprowadzonych badań</w:t>
      </w:r>
      <w:r w:rsidRPr="002717F6">
        <w:rPr>
          <w:spacing w:val="4"/>
          <w:sz w:val="22"/>
          <w:szCs w:val="22"/>
        </w:rPr>
        <w:t xml:space="preserve"> stwierdzająca możliwość stosowania wyrobu</w:t>
      </w:r>
      <w:r w:rsidRPr="002717F6">
        <w:rPr>
          <w:spacing w:val="4"/>
          <w:sz w:val="22"/>
          <w:szCs w:val="22"/>
        </w:rPr>
        <w:br/>
        <w:t>w środowisku pracy górniczej, wydana przez właściwą jednostkę akredytowaną lub notyfikowaną w zakresie badań elektrostatycznych</w:t>
      </w:r>
    </w:p>
    <w:p w14:paraId="36289C57" w14:textId="77777777" w:rsidR="00DF276D" w:rsidRPr="002717F6" w:rsidRDefault="00DF276D" w:rsidP="00DF276D">
      <w:pPr>
        <w:jc w:val="both"/>
        <w:rPr>
          <w:spacing w:val="4"/>
          <w:sz w:val="22"/>
          <w:szCs w:val="22"/>
        </w:rPr>
      </w:pPr>
    </w:p>
    <w:p w14:paraId="4F02760B"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2C7765EE" w14:textId="77777777" w:rsidR="00DF276D" w:rsidRPr="002717F6" w:rsidRDefault="00DF276D" w:rsidP="00DF276D">
      <w:pPr>
        <w:shd w:val="clear" w:color="auto" w:fill="FFFFFF"/>
        <w:jc w:val="both"/>
        <w:rPr>
          <w:i/>
          <w:spacing w:val="-1"/>
          <w:sz w:val="22"/>
          <w:szCs w:val="22"/>
        </w:rPr>
      </w:pPr>
    </w:p>
    <w:p w14:paraId="7B8E1E72" w14:textId="77777777" w:rsidR="00DF276D" w:rsidRPr="002717F6" w:rsidRDefault="00DF276D" w:rsidP="00A35C45">
      <w:pPr>
        <w:pStyle w:val="Default"/>
        <w:numPr>
          <w:ilvl w:val="0"/>
          <w:numId w:val="106"/>
        </w:numPr>
        <w:ind w:left="567" w:hanging="283"/>
        <w:jc w:val="both"/>
        <w:rPr>
          <w:color w:val="auto"/>
          <w:sz w:val="22"/>
          <w:szCs w:val="22"/>
        </w:rPr>
      </w:pPr>
      <w:r w:rsidRPr="002717F6">
        <w:rPr>
          <w:b/>
          <w:bCs/>
          <w:color w:val="auto"/>
          <w:sz w:val="22"/>
          <w:szCs w:val="22"/>
        </w:rPr>
        <w:t>Dokument</w:t>
      </w:r>
      <w:r w:rsidRPr="002717F6">
        <w:rPr>
          <w:color w:val="auto"/>
          <w:sz w:val="22"/>
          <w:szCs w:val="22"/>
        </w:rPr>
        <w:t xml:space="preserve"> wydany przez jednostkę akredytowaną w państwach UE w zakresie badań materiałów/substancji z których wykonany został wyrób, potwierdzający ich nieszkodliwość dla zdrowia.</w:t>
      </w:r>
    </w:p>
    <w:p w14:paraId="1632E417" w14:textId="77777777" w:rsidR="00DF276D" w:rsidRPr="002717F6" w:rsidRDefault="00DF276D" w:rsidP="00DF276D">
      <w:pPr>
        <w:pStyle w:val="Default"/>
        <w:jc w:val="both"/>
        <w:rPr>
          <w:color w:val="auto"/>
          <w:sz w:val="22"/>
          <w:szCs w:val="22"/>
        </w:rPr>
      </w:pPr>
    </w:p>
    <w:p w14:paraId="396516C1"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7626C021" w14:textId="77777777" w:rsidR="00DF276D" w:rsidRPr="002717F6" w:rsidRDefault="00DF276D" w:rsidP="00DF276D">
      <w:pPr>
        <w:pStyle w:val="Default"/>
        <w:jc w:val="both"/>
        <w:rPr>
          <w:color w:val="auto"/>
          <w:sz w:val="22"/>
          <w:szCs w:val="22"/>
        </w:rPr>
      </w:pPr>
    </w:p>
    <w:p w14:paraId="47A59FE8" w14:textId="77777777" w:rsidR="00DF276D" w:rsidRPr="002717F6" w:rsidRDefault="00DF276D" w:rsidP="00A35C45">
      <w:pPr>
        <w:numPr>
          <w:ilvl w:val="0"/>
          <w:numId w:val="106"/>
        </w:numPr>
        <w:shd w:val="clear" w:color="auto" w:fill="FFFFFF"/>
        <w:ind w:left="567" w:hanging="283"/>
        <w:jc w:val="both"/>
        <w:rPr>
          <w:spacing w:val="-1"/>
          <w:sz w:val="22"/>
          <w:szCs w:val="22"/>
        </w:rPr>
      </w:pPr>
      <w:r w:rsidRPr="002717F6">
        <w:rPr>
          <w:b/>
          <w:bCs/>
          <w:spacing w:val="-1"/>
          <w:sz w:val="22"/>
          <w:szCs w:val="22"/>
        </w:rPr>
        <w:t>Certyfikat badania typu UE</w:t>
      </w:r>
      <w:r w:rsidRPr="002717F6">
        <w:rPr>
          <w:spacing w:val="-1"/>
          <w:sz w:val="22"/>
          <w:szCs w:val="22"/>
        </w:rPr>
        <w:t xml:space="preserve"> wraz ze sprawozdaniem z oceny (jeśli stanowi ono integralną część certyfikatu, co wynika z zapisów w nim zawartych), wydany przez jednostkę notyfikowaną.* </w:t>
      </w:r>
    </w:p>
    <w:p w14:paraId="37F4731B" w14:textId="77777777" w:rsidR="00DF276D" w:rsidRPr="002717F6" w:rsidRDefault="00DF276D" w:rsidP="00DF276D">
      <w:pPr>
        <w:shd w:val="clear" w:color="auto" w:fill="FFFFFF"/>
        <w:jc w:val="both"/>
        <w:rPr>
          <w:spacing w:val="-1"/>
          <w:sz w:val="22"/>
          <w:szCs w:val="22"/>
        </w:rPr>
      </w:pPr>
    </w:p>
    <w:p w14:paraId="37F094E5"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238CF6FA" w14:textId="77777777" w:rsidR="00DF276D" w:rsidRPr="002717F6" w:rsidRDefault="00DF276D" w:rsidP="00DF276D">
      <w:pPr>
        <w:shd w:val="clear" w:color="auto" w:fill="FFFFFF"/>
        <w:jc w:val="both"/>
        <w:rPr>
          <w:spacing w:val="-1"/>
          <w:sz w:val="22"/>
          <w:szCs w:val="22"/>
        </w:rPr>
      </w:pPr>
    </w:p>
    <w:p w14:paraId="71EB89DE" w14:textId="77777777" w:rsidR="00DF276D" w:rsidRPr="002717F6" w:rsidRDefault="00DF276D" w:rsidP="00A35C45">
      <w:pPr>
        <w:numPr>
          <w:ilvl w:val="0"/>
          <w:numId w:val="106"/>
        </w:numPr>
        <w:shd w:val="clear" w:color="auto" w:fill="FFFFFF"/>
        <w:ind w:left="567" w:hanging="283"/>
        <w:jc w:val="both"/>
        <w:rPr>
          <w:i/>
          <w:spacing w:val="-1"/>
          <w:sz w:val="22"/>
          <w:szCs w:val="22"/>
        </w:rPr>
      </w:pPr>
      <w:r w:rsidRPr="002717F6">
        <w:rPr>
          <w:b/>
          <w:bCs/>
          <w:spacing w:val="-1"/>
          <w:sz w:val="22"/>
          <w:szCs w:val="22"/>
        </w:rPr>
        <w:t>Sprawozdanie z badań</w:t>
      </w:r>
      <w:r w:rsidRPr="002717F6">
        <w:rPr>
          <w:spacing w:val="-1"/>
          <w:sz w:val="22"/>
          <w:szCs w:val="22"/>
        </w:rPr>
        <w:t>, przeprowadzonych przez jednostkę notyfikowaną w ramach kontroli produktu, w okresie ostatnich 12 miesięcy**.</w:t>
      </w:r>
    </w:p>
    <w:p w14:paraId="7414FA90" w14:textId="77777777" w:rsidR="00DF276D" w:rsidRPr="002717F6" w:rsidRDefault="00DF276D" w:rsidP="00DF276D">
      <w:pPr>
        <w:shd w:val="clear" w:color="auto" w:fill="FFFFFF"/>
        <w:jc w:val="both"/>
        <w:rPr>
          <w:spacing w:val="-1"/>
          <w:sz w:val="22"/>
          <w:szCs w:val="22"/>
        </w:rPr>
      </w:pPr>
    </w:p>
    <w:p w14:paraId="63DD5C53"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3E2BB94A" w14:textId="77777777" w:rsidR="00DF276D" w:rsidRPr="002717F6" w:rsidRDefault="00DF276D" w:rsidP="00DF276D">
      <w:pPr>
        <w:shd w:val="clear" w:color="auto" w:fill="FFFFFF"/>
        <w:jc w:val="both"/>
        <w:rPr>
          <w:i/>
          <w:spacing w:val="-1"/>
          <w:sz w:val="22"/>
          <w:szCs w:val="22"/>
        </w:rPr>
      </w:pPr>
    </w:p>
    <w:p w14:paraId="2E701D42" w14:textId="77777777" w:rsidR="00DF276D" w:rsidRPr="002717F6" w:rsidRDefault="00DF276D" w:rsidP="00A35C45">
      <w:pPr>
        <w:pStyle w:val="Akapitzlist"/>
        <w:numPr>
          <w:ilvl w:val="0"/>
          <w:numId w:val="106"/>
        </w:numPr>
        <w:ind w:left="567" w:hanging="283"/>
        <w:jc w:val="both"/>
        <w:rPr>
          <w:b/>
          <w:bCs/>
          <w:spacing w:val="4"/>
          <w:sz w:val="22"/>
          <w:szCs w:val="22"/>
        </w:rPr>
      </w:pPr>
      <w:r w:rsidRPr="002717F6">
        <w:rPr>
          <w:b/>
          <w:bCs/>
          <w:spacing w:val="-1"/>
          <w:sz w:val="22"/>
          <w:szCs w:val="22"/>
        </w:rPr>
        <w:t>Instrukcja użytkowania.</w:t>
      </w:r>
    </w:p>
    <w:p w14:paraId="1E1F2A7F"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2CAE027C" w14:textId="77777777" w:rsidR="00DF276D" w:rsidRPr="002717F6" w:rsidRDefault="00DF276D" w:rsidP="00DF276D">
      <w:pPr>
        <w:pStyle w:val="Akapitzlist"/>
        <w:tabs>
          <w:tab w:val="right" w:pos="9070"/>
        </w:tabs>
        <w:autoSpaceDE w:val="0"/>
        <w:autoSpaceDN w:val="0"/>
        <w:adjustRightInd w:val="0"/>
        <w:ind w:left="5387"/>
        <w:jc w:val="both"/>
        <w:rPr>
          <w:bCs/>
          <w:sz w:val="22"/>
          <w:szCs w:val="22"/>
        </w:rPr>
      </w:pPr>
    </w:p>
    <w:p w14:paraId="2AA2194D" w14:textId="77777777" w:rsidR="00DF276D" w:rsidRPr="002717F6" w:rsidRDefault="00DF276D" w:rsidP="00A35C45">
      <w:pPr>
        <w:pStyle w:val="Akapitzlist"/>
        <w:numPr>
          <w:ilvl w:val="0"/>
          <w:numId w:val="106"/>
        </w:numPr>
        <w:tabs>
          <w:tab w:val="right" w:pos="9070"/>
        </w:tabs>
        <w:autoSpaceDE w:val="0"/>
        <w:autoSpaceDN w:val="0"/>
        <w:adjustRightInd w:val="0"/>
        <w:ind w:left="567" w:hanging="283"/>
        <w:jc w:val="both"/>
        <w:rPr>
          <w:bCs/>
          <w:sz w:val="22"/>
          <w:szCs w:val="22"/>
        </w:rPr>
      </w:pPr>
      <w:r w:rsidRPr="002717F6">
        <w:t>W przypadku oferowania filtrów równoważnych, wymagane jest dołączenie do oferty instrukcji użytkowania półmaski z którą dany filtr będzie współpracował lub oświadczenia producenta półmaski, że oferowane filtry są w pełni kompatybilne z półmaską do której są przeznaczone, gwarantują skuteczną ochronę dróg oddechowych bez utraty szczelności i parametrów oraz nie powodują utraty gwarancji skuteczności ŚOI</w:t>
      </w:r>
      <w:r w:rsidRPr="002717F6">
        <w:rPr>
          <w:b/>
          <w:bCs/>
          <w:sz w:val="22"/>
          <w:szCs w:val="22"/>
        </w:rPr>
        <w:t>.</w:t>
      </w:r>
    </w:p>
    <w:p w14:paraId="27B1790A" w14:textId="77777777" w:rsidR="00DF276D" w:rsidRPr="002717F6" w:rsidRDefault="00DF276D" w:rsidP="00DF276D">
      <w:pPr>
        <w:pStyle w:val="Akapitzlist"/>
        <w:tabs>
          <w:tab w:val="right" w:pos="9070"/>
        </w:tabs>
        <w:autoSpaceDE w:val="0"/>
        <w:autoSpaceDN w:val="0"/>
        <w:adjustRightInd w:val="0"/>
        <w:ind w:left="567"/>
        <w:jc w:val="both"/>
        <w:rPr>
          <w:bCs/>
          <w:sz w:val="22"/>
          <w:szCs w:val="22"/>
        </w:rPr>
      </w:pPr>
    </w:p>
    <w:p w14:paraId="5E7D34D8" w14:textId="77777777" w:rsidR="00DF276D" w:rsidRPr="002717F6" w:rsidRDefault="00DF276D" w:rsidP="00A35C45">
      <w:pPr>
        <w:pStyle w:val="Akapitzlist"/>
        <w:numPr>
          <w:ilvl w:val="0"/>
          <w:numId w:val="111"/>
        </w:numPr>
        <w:tabs>
          <w:tab w:val="right" w:pos="9070"/>
        </w:tabs>
        <w:autoSpaceDE w:val="0"/>
        <w:autoSpaceDN w:val="0"/>
        <w:adjustRightInd w:val="0"/>
        <w:ind w:left="5387"/>
        <w:jc w:val="both"/>
        <w:rPr>
          <w:bCs/>
          <w:sz w:val="22"/>
          <w:szCs w:val="22"/>
        </w:rPr>
      </w:pPr>
      <w:r w:rsidRPr="002717F6">
        <w:rPr>
          <w:bCs/>
          <w:sz w:val="22"/>
          <w:szCs w:val="22"/>
        </w:rPr>
        <w:t>Nazwa pliku……………… strona……</w:t>
      </w:r>
    </w:p>
    <w:p w14:paraId="046135DD" w14:textId="77777777" w:rsidR="00DF276D" w:rsidRPr="002717F6" w:rsidRDefault="00DF276D" w:rsidP="00DF276D">
      <w:pPr>
        <w:jc w:val="both"/>
        <w:rPr>
          <w:spacing w:val="4"/>
          <w:sz w:val="22"/>
          <w:szCs w:val="22"/>
        </w:rPr>
      </w:pPr>
      <w:r w:rsidRPr="002717F6">
        <w:rPr>
          <w:spacing w:val="4"/>
          <w:sz w:val="22"/>
          <w:szCs w:val="22"/>
        </w:rPr>
        <w:t>*   dotyczy ŚOI II i III Kategorii</w:t>
      </w:r>
    </w:p>
    <w:p w14:paraId="205C0846" w14:textId="77777777" w:rsidR="00DF276D" w:rsidRPr="002717F6" w:rsidRDefault="00DF276D" w:rsidP="00DF276D">
      <w:pPr>
        <w:jc w:val="both"/>
        <w:rPr>
          <w:spacing w:val="4"/>
          <w:sz w:val="22"/>
          <w:szCs w:val="22"/>
        </w:rPr>
      </w:pPr>
      <w:r w:rsidRPr="002717F6">
        <w:rPr>
          <w:spacing w:val="4"/>
          <w:sz w:val="22"/>
          <w:szCs w:val="22"/>
        </w:rPr>
        <w:t>** dotyczy ŚOI III Kategorii</w:t>
      </w:r>
    </w:p>
    <w:p w14:paraId="05B6269F" w14:textId="77777777" w:rsidR="00DF276D" w:rsidRPr="002717F6" w:rsidRDefault="00DF276D" w:rsidP="00DF276D">
      <w:pPr>
        <w:autoSpaceDE w:val="0"/>
        <w:autoSpaceDN w:val="0"/>
        <w:adjustRightInd w:val="0"/>
        <w:jc w:val="both"/>
        <w:rPr>
          <w:b/>
          <w:sz w:val="22"/>
          <w:szCs w:val="22"/>
        </w:rPr>
      </w:pPr>
    </w:p>
    <w:p w14:paraId="37F4564A" w14:textId="77777777" w:rsidR="00DF276D" w:rsidRPr="002717F6" w:rsidRDefault="00DF276D" w:rsidP="00A35C45">
      <w:pPr>
        <w:pStyle w:val="Akapitzlist"/>
        <w:numPr>
          <w:ilvl w:val="0"/>
          <w:numId w:val="105"/>
        </w:numPr>
        <w:ind w:left="284" w:hanging="426"/>
        <w:jc w:val="both"/>
        <w:rPr>
          <w:b/>
          <w:sz w:val="22"/>
          <w:szCs w:val="22"/>
        </w:rPr>
      </w:pPr>
      <w:r w:rsidRPr="002717F6">
        <w:rPr>
          <w:b/>
          <w:sz w:val="22"/>
          <w:szCs w:val="22"/>
        </w:rPr>
        <w:t xml:space="preserve">Oświadczenia. </w:t>
      </w:r>
    </w:p>
    <w:p w14:paraId="339F1506" w14:textId="77777777" w:rsidR="00DF276D" w:rsidRPr="002717F6" w:rsidRDefault="00DF276D" w:rsidP="00DF276D">
      <w:pPr>
        <w:ind w:left="426"/>
        <w:jc w:val="both"/>
        <w:rPr>
          <w:b/>
          <w:sz w:val="22"/>
          <w:szCs w:val="22"/>
        </w:rPr>
      </w:pPr>
    </w:p>
    <w:p w14:paraId="78F64D3C" w14:textId="77777777" w:rsidR="00DF276D" w:rsidRPr="002717F6" w:rsidRDefault="00DF276D" w:rsidP="00A35C45">
      <w:pPr>
        <w:numPr>
          <w:ilvl w:val="0"/>
          <w:numId w:val="107"/>
        </w:numPr>
        <w:ind w:left="567" w:hanging="283"/>
        <w:jc w:val="both"/>
        <w:rPr>
          <w:sz w:val="22"/>
          <w:szCs w:val="22"/>
        </w:rPr>
      </w:pPr>
      <w:r w:rsidRPr="002717F6">
        <w:rPr>
          <w:b/>
          <w:sz w:val="22"/>
          <w:szCs w:val="22"/>
        </w:rPr>
        <w:t>Oświadczenie dotyczące przedmiotu oferty</w:t>
      </w:r>
    </w:p>
    <w:p w14:paraId="1BFDF0A2" w14:textId="77777777" w:rsidR="00DF276D" w:rsidRPr="002717F6" w:rsidRDefault="00DF276D" w:rsidP="00DF276D">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4253"/>
      </w:tblGrid>
      <w:tr w:rsidR="00DF276D" w:rsidRPr="002717F6" w14:paraId="2451414C" w14:textId="77777777" w:rsidTr="00486DF1">
        <w:trPr>
          <w:trHeight w:val="417"/>
          <w:tblHeader/>
        </w:trPr>
        <w:tc>
          <w:tcPr>
            <w:tcW w:w="4181" w:type="dxa"/>
            <w:vAlign w:val="center"/>
          </w:tcPr>
          <w:p w14:paraId="780537D0" w14:textId="77777777" w:rsidR="00DF276D" w:rsidRPr="002717F6" w:rsidRDefault="00DF276D" w:rsidP="00486DF1">
            <w:pPr>
              <w:jc w:val="center"/>
              <w:rPr>
                <w:b/>
                <w:sz w:val="18"/>
                <w:szCs w:val="18"/>
              </w:rPr>
            </w:pPr>
            <w:r w:rsidRPr="002717F6">
              <w:rPr>
                <w:b/>
                <w:sz w:val="18"/>
                <w:szCs w:val="18"/>
              </w:rPr>
              <w:t xml:space="preserve">Nazwa handlowa </w:t>
            </w:r>
          </w:p>
        </w:tc>
        <w:tc>
          <w:tcPr>
            <w:tcW w:w="4253" w:type="dxa"/>
            <w:vAlign w:val="center"/>
          </w:tcPr>
          <w:p w14:paraId="7B3B12E8" w14:textId="77777777" w:rsidR="00DF276D" w:rsidRPr="002717F6" w:rsidRDefault="00DF276D" w:rsidP="00486DF1">
            <w:pPr>
              <w:jc w:val="center"/>
              <w:rPr>
                <w:b/>
                <w:sz w:val="18"/>
                <w:szCs w:val="18"/>
              </w:rPr>
            </w:pPr>
            <w:r w:rsidRPr="002717F6">
              <w:rPr>
                <w:b/>
                <w:sz w:val="18"/>
                <w:szCs w:val="18"/>
              </w:rPr>
              <w:t>Producent (nazwa i adres)</w:t>
            </w:r>
          </w:p>
        </w:tc>
      </w:tr>
      <w:tr w:rsidR="00DF276D" w:rsidRPr="002717F6" w14:paraId="3B17EA3A" w14:textId="77777777" w:rsidTr="00486DF1">
        <w:trPr>
          <w:trHeight w:val="403"/>
        </w:trPr>
        <w:tc>
          <w:tcPr>
            <w:tcW w:w="4181" w:type="dxa"/>
          </w:tcPr>
          <w:p w14:paraId="5C42D38E" w14:textId="77777777" w:rsidR="00DF276D" w:rsidRPr="002717F6" w:rsidRDefault="00DF276D" w:rsidP="00486DF1">
            <w:pPr>
              <w:jc w:val="center"/>
              <w:rPr>
                <w:b/>
              </w:rPr>
            </w:pPr>
          </w:p>
        </w:tc>
        <w:tc>
          <w:tcPr>
            <w:tcW w:w="4253" w:type="dxa"/>
          </w:tcPr>
          <w:p w14:paraId="0ABACB5A" w14:textId="77777777" w:rsidR="00DF276D" w:rsidRPr="002717F6" w:rsidRDefault="00DF276D" w:rsidP="00486DF1">
            <w:pPr>
              <w:jc w:val="center"/>
              <w:rPr>
                <w:b/>
              </w:rPr>
            </w:pPr>
          </w:p>
        </w:tc>
      </w:tr>
    </w:tbl>
    <w:p w14:paraId="1F818532" w14:textId="77777777" w:rsidR="00DF276D" w:rsidRPr="002717F6" w:rsidRDefault="00DF276D" w:rsidP="00DF276D">
      <w:pPr>
        <w:spacing w:after="160" w:line="259" w:lineRule="auto"/>
        <w:rPr>
          <w:b/>
          <w:sz w:val="22"/>
          <w:szCs w:val="22"/>
        </w:rPr>
      </w:pPr>
    </w:p>
    <w:p w14:paraId="46DF85A3" w14:textId="77777777" w:rsidR="00DF276D" w:rsidRPr="002717F6" w:rsidRDefault="00DF276D" w:rsidP="00A35C45">
      <w:pPr>
        <w:numPr>
          <w:ilvl w:val="0"/>
          <w:numId w:val="107"/>
        </w:numPr>
        <w:ind w:left="567" w:hanging="283"/>
        <w:jc w:val="both"/>
        <w:rPr>
          <w:sz w:val="22"/>
          <w:szCs w:val="22"/>
        </w:rPr>
      </w:pPr>
      <w:r w:rsidRPr="002717F6">
        <w:rPr>
          <w:b/>
          <w:sz w:val="22"/>
          <w:szCs w:val="22"/>
        </w:rPr>
        <w:t>Oświadczam,</w:t>
      </w:r>
      <w:r w:rsidRPr="002717F6">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w:t>
      </w:r>
      <w:r w:rsidRPr="002717F6">
        <w:rPr>
          <w:sz w:val="22"/>
          <w:szCs w:val="22"/>
        </w:rPr>
        <w:lastRenderedPageBreak/>
        <w:t>przez Zamawiającego, a także ponieść wszystkie koszty z tym związane, wliczając w to koszty zapłacone przez Zamawiającego na rzecz osób trzecich, których prawa zostały naruszone.</w:t>
      </w:r>
    </w:p>
    <w:p w14:paraId="08169A15" w14:textId="77777777" w:rsidR="00DF276D" w:rsidRPr="002717F6" w:rsidRDefault="00DF276D" w:rsidP="00DF276D">
      <w:pPr>
        <w:ind w:left="709"/>
        <w:jc w:val="both"/>
        <w:rPr>
          <w:sz w:val="22"/>
          <w:szCs w:val="22"/>
        </w:rPr>
      </w:pPr>
    </w:p>
    <w:p w14:paraId="3BD4D1FE" w14:textId="77777777" w:rsidR="00DF276D" w:rsidRPr="002717F6" w:rsidRDefault="00DF276D" w:rsidP="00A35C45">
      <w:pPr>
        <w:numPr>
          <w:ilvl w:val="0"/>
          <w:numId w:val="107"/>
        </w:numPr>
        <w:ind w:left="567" w:hanging="283"/>
        <w:jc w:val="both"/>
        <w:rPr>
          <w:bCs/>
          <w:sz w:val="22"/>
          <w:szCs w:val="22"/>
        </w:rPr>
      </w:pPr>
      <w:r w:rsidRPr="002717F6">
        <w:rPr>
          <w:b/>
          <w:sz w:val="22"/>
          <w:szCs w:val="22"/>
        </w:rPr>
        <w:t>Oświadczam</w:t>
      </w:r>
      <w:r w:rsidRPr="002717F6">
        <w:rPr>
          <w:bCs/>
          <w:sz w:val="22"/>
          <w:szCs w:val="22"/>
        </w:rPr>
        <w:t>, że oferowany towar spełnia wymagania prawa polskiego i Unii Europejskiej w zakresie wprowadzenia na rynek i do użytku w podziemnych wyrobiskach zakładów górniczych w warunkach istniejących zagrożeń.</w:t>
      </w:r>
    </w:p>
    <w:p w14:paraId="6E88D6BC" w14:textId="77777777" w:rsidR="00DF276D" w:rsidRPr="002717F6" w:rsidRDefault="00DF276D" w:rsidP="00DF276D">
      <w:pPr>
        <w:pStyle w:val="Akapitzlist"/>
        <w:rPr>
          <w:sz w:val="22"/>
          <w:szCs w:val="22"/>
        </w:rPr>
      </w:pPr>
    </w:p>
    <w:p w14:paraId="12A2E5DB" w14:textId="77777777" w:rsidR="00DF276D" w:rsidRPr="002717F6" w:rsidRDefault="00DF276D" w:rsidP="00A35C45">
      <w:pPr>
        <w:numPr>
          <w:ilvl w:val="0"/>
          <w:numId w:val="107"/>
        </w:numPr>
        <w:ind w:left="567" w:hanging="283"/>
        <w:jc w:val="both"/>
        <w:rPr>
          <w:bCs/>
          <w:sz w:val="22"/>
          <w:szCs w:val="22"/>
        </w:rPr>
      </w:pPr>
      <w:r w:rsidRPr="002717F6">
        <w:rPr>
          <w:b/>
          <w:sz w:val="22"/>
          <w:szCs w:val="22"/>
        </w:rPr>
        <w:t>Oświadczam</w:t>
      </w:r>
      <w:r w:rsidRPr="002717F6">
        <w:rPr>
          <w:bCs/>
          <w:sz w:val="22"/>
          <w:szCs w:val="22"/>
        </w:rPr>
        <w:t>, że przedmiot zamówienia dostarczony będzie w opakowaniu jednorazowym nie podlegającym zwrotowi.*)</w:t>
      </w:r>
    </w:p>
    <w:p w14:paraId="0E58CA45" w14:textId="77777777" w:rsidR="00DF276D" w:rsidRPr="002717F6" w:rsidRDefault="00DF276D" w:rsidP="00DF276D">
      <w:pPr>
        <w:ind w:left="567"/>
        <w:jc w:val="both"/>
        <w:rPr>
          <w:bCs/>
          <w:sz w:val="22"/>
          <w:szCs w:val="22"/>
        </w:rPr>
      </w:pPr>
      <w:r w:rsidRPr="002717F6">
        <w:rPr>
          <w:sz w:val="22"/>
          <w:szCs w:val="22"/>
        </w:rPr>
        <w:t>lub</w:t>
      </w:r>
    </w:p>
    <w:p w14:paraId="7F546605" w14:textId="77777777" w:rsidR="00DF276D" w:rsidRPr="002717F6" w:rsidRDefault="00DF276D" w:rsidP="00DF276D">
      <w:pPr>
        <w:ind w:left="567"/>
        <w:jc w:val="both"/>
        <w:rPr>
          <w:bCs/>
          <w:sz w:val="22"/>
          <w:szCs w:val="22"/>
        </w:rPr>
      </w:pPr>
      <w:r w:rsidRPr="002717F6">
        <w:rPr>
          <w:b/>
          <w:sz w:val="22"/>
          <w:szCs w:val="22"/>
        </w:rPr>
        <w:t>oświadczam</w:t>
      </w:r>
      <w:r w:rsidRPr="002717F6">
        <w:rPr>
          <w:sz w:val="22"/>
          <w:szCs w:val="22"/>
        </w:rPr>
        <w:t>, że przedmiot zamówienia dostarczony będzie w opakowaniu zwrotnym tj.:</w:t>
      </w:r>
    </w:p>
    <w:p w14:paraId="63DACD6B" w14:textId="77777777" w:rsidR="00DF276D" w:rsidRPr="002717F6" w:rsidRDefault="00DF276D" w:rsidP="00DF276D">
      <w:pPr>
        <w:ind w:left="709"/>
        <w:jc w:val="both"/>
        <w:rPr>
          <w:sz w:val="22"/>
          <w:szCs w:val="22"/>
        </w:rPr>
      </w:pPr>
      <w:r w:rsidRPr="002717F6">
        <w:rPr>
          <w:sz w:val="22"/>
          <w:szCs w:val="22"/>
        </w:rPr>
        <w:t>…………………………………………………………………………………………………</w:t>
      </w:r>
    </w:p>
    <w:p w14:paraId="5C076899" w14:textId="77777777" w:rsidR="00DF276D" w:rsidRPr="002717F6" w:rsidRDefault="00DF276D" w:rsidP="00DF276D">
      <w:pPr>
        <w:ind w:left="709"/>
        <w:jc w:val="both"/>
        <w:rPr>
          <w:i/>
          <w:szCs w:val="22"/>
        </w:rPr>
      </w:pPr>
      <w:r w:rsidRPr="002717F6">
        <w:rPr>
          <w:sz w:val="22"/>
          <w:szCs w:val="22"/>
        </w:rPr>
        <w:t>(</w:t>
      </w:r>
      <w:r w:rsidRPr="002717F6">
        <w:rPr>
          <w:i/>
          <w:szCs w:val="22"/>
        </w:rPr>
        <w:t>jeżeli dotyczy Wypełnia Wykonawca</w:t>
      </w:r>
      <w:r w:rsidRPr="002717F6">
        <w:rPr>
          <w:szCs w:val="22"/>
        </w:rPr>
        <w:t xml:space="preserve"> </w:t>
      </w:r>
      <w:r w:rsidRPr="002717F6">
        <w:rPr>
          <w:i/>
          <w:szCs w:val="22"/>
        </w:rPr>
        <w:t>określając rodzaj opakowania)</w:t>
      </w:r>
    </w:p>
    <w:p w14:paraId="2344908C" w14:textId="77777777" w:rsidR="00DF276D" w:rsidRPr="002717F6" w:rsidRDefault="00DF276D" w:rsidP="00DF276D">
      <w:pPr>
        <w:ind w:left="709"/>
        <w:jc w:val="both"/>
        <w:rPr>
          <w:i/>
          <w:sz w:val="22"/>
          <w:szCs w:val="22"/>
        </w:rPr>
      </w:pPr>
      <w:r w:rsidRPr="002717F6">
        <w:rPr>
          <w:i/>
          <w:sz w:val="22"/>
          <w:szCs w:val="22"/>
        </w:rPr>
        <w:t>*)W przypadku braku informacji o rodzaju opakowania Zamawiający traktował będzie opakowanie jako opakowanie jednorazowe nie podlegające zwrotowi.</w:t>
      </w:r>
    </w:p>
    <w:p w14:paraId="186A11F8" w14:textId="77777777" w:rsidR="00DF276D" w:rsidRPr="002717F6" w:rsidRDefault="00DF276D" w:rsidP="00DF276D">
      <w:pPr>
        <w:ind w:left="709"/>
        <w:jc w:val="both"/>
        <w:rPr>
          <w:sz w:val="22"/>
          <w:szCs w:val="22"/>
        </w:rPr>
      </w:pPr>
    </w:p>
    <w:p w14:paraId="38401908" w14:textId="77777777" w:rsidR="00DF276D" w:rsidRPr="002717F6" w:rsidRDefault="00DF276D" w:rsidP="00A35C45">
      <w:pPr>
        <w:numPr>
          <w:ilvl w:val="0"/>
          <w:numId w:val="107"/>
        </w:numPr>
        <w:ind w:left="567" w:hanging="283"/>
        <w:jc w:val="both"/>
        <w:rPr>
          <w:b/>
          <w:sz w:val="22"/>
          <w:szCs w:val="22"/>
        </w:rPr>
      </w:pPr>
      <w:r w:rsidRPr="002717F6">
        <w:rPr>
          <w:b/>
          <w:sz w:val="22"/>
          <w:szCs w:val="22"/>
        </w:rPr>
        <w:t>Oświadczam</w:t>
      </w:r>
      <w:r w:rsidRPr="002717F6">
        <w:rPr>
          <w:bCs/>
          <w:sz w:val="22"/>
          <w:szCs w:val="22"/>
        </w:rPr>
        <w:t>, że informacje znajdujące się w pliku ………….…………………..………</w:t>
      </w:r>
      <w:r w:rsidRPr="002717F6">
        <w:rPr>
          <w:b/>
          <w:sz w:val="22"/>
          <w:szCs w:val="22"/>
        </w:rPr>
        <w:t xml:space="preserve"> </w:t>
      </w:r>
    </w:p>
    <w:p w14:paraId="0E0D1BC1" w14:textId="77777777" w:rsidR="00DF276D" w:rsidRPr="002717F6" w:rsidRDefault="00DF276D" w:rsidP="00DF276D">
      <w:pPr>
        <w:ind w:left="709"/>
        <w:jc w:val="both"/>
        <w:rPr>
          <w:i/>
          <w:sz w:val="22"/>
          <w:szCs w:val="22"/>
        </w:rPr>
      </w:pPr>
      <w:r w:rsidRPr="002717F6">
        <w:rPr>
          <w:b/>
          <w:i/>
          <w:sz w:val="22"/>
          <w:szCs w:val="22"/>
        </w:rPr>
        <w:t xml:space="preserve">                                                                                    </w:t>
      </w:r>
      <w:r w:rsidRPr="002717F6">
        <w:rPr>
          <w:i/>
          <w:sz w:val="22"/>
          <w:szCs w:val="22"/>
        </w:rPr>
        <w:t>(nazwa pliku dołączonego do oferty)</w:t>
      </w:r>
    </w:p>
    <w:p w14:paraId="27EE7868" w14:textId="77777777" w:rsidR="00DF276D" w:rsidRPr="002717F6" w:rsidRDefault="00DF276D" w:rsidP="00DF276D">
      <w:pPr>
        <w:ind w:left="709"/>
        <w:jc w:val="both"/>
        <w:rPr>
          <w:i/>
          <w:sz w:val="22"/>
          <w:szCs w:val="22"/>
        </w:rPr>
      </w:pPr>
    </w:p>
    <w:p w14:paraId="028DF797" w14:textId="77777777" w:rsidR="00DF276D" w:rsidRPr="002717F6" w:rsidRDefault="00DF276D" w:rsidP="00DF276D">
      <w:pPr>
        <w:ind w:left="709"/>
        <w:jc w:val="both"/>
        <w:rPr>
          <w:sz w:val="22"/>
          <w:szCs w:val="22"/>
        </w:rPr>
      </w:pPr>
      <w:r w:rsidRPr="002717F6">
        <w:rPr>
          <w:sz w:val="22"/>
          <w:szCs w:val="22"/>
        </w:rPr>
        <w:t xml:space="preserve">stanowią informacje będące </w:t>
      </w:r>
      <w:r w:rsidRPr="002717F6">
        <w:rPr>
          <w:b/>
          <w:sz w:val="22"/>
          <w:szCs w:val="22"/>
        </w:rPr>
        <w:t>tajemnicą przedsiębiorstwa</w:t>
      </w:r>
      <w:r w:rsidRPr="002717F6">
        <w:rPr>
          <w:sz w:val="22"/>
          <w:szCs w:val="22"/>
        </w:rPr>
        <w:t xml:space="preserve"> w rozumieniu przepisów Ustawy z dnia 16 kwietnia 1993 roku o zwalczaniu nieuczciwej konkurencji, tj. spełniają </w:t>
      </w:r>
      <w:r w:rsidRPr="002717F6">
        <w:rPr>
          <w:b/>
          <w:sz w:val="22"/>
          <w:szCs w:val="22"/>
        </w:rPr>
        <w:t>łącznie</w:t>
      </w:r>
      <w:r w:rsidRPr="002717F6">
        <w:rPr>
          <w:sz w:val="22"/>
          <w:szCs w:val="22"/>
        </w:rPr>
        <w:t xml:space="preserve"> trzy warunki:</w:t>
      </w:r>
    </w:p>
    <w:p w14:paraId="1B600C1D" w14:textId="48D1CBE2" w:rsidR="00DF276D" w:rsidRPr="002717F6" w:rsidRDefault="00CA62ED" w:rsidP="00CA62ED">
      <w:pPr>
        <w:ind w:left="709"/>
        <w:jc w:val="both"/>
        <w:rPr>
          <w:sz w:val="22"/>
          <w:szCs w:val="22"/>
        </w:rPr>
      </w:pPr>
      <w:r>
        <w:rPr>
          <w:sz w:val="22"/>
          <w:szCs w:val="22"/>
        </w:rPr>
        <w:t xml:space="preserve">1) </w:t>
      </w:r>
      <w:r w:rsidR="00DF276D" w:rsidRPr="002717F6">
        <w:rPr>
          <w:sz w:val="22"/>
          <w:szCs w:val="22"/>
        </w:rPr>
        <w:t>informacja ma charakter ……………….. (techniczny, technologiczny, organizacyjny przedsiębiorstwa lub posiada wartość gospodarczą),</w:t>
      </w:r>
    </w:p>
    <w:p w14:paraId="4EBD671D" w14:textId="5BD3AAF1" w:rsidR="00DF276D" w:rsidRPr="00CA62ED" w:rsidRDefault="00DF276D" w:rsidP="00A35C45">
      <w:pPr>
        <w:pStyle w:val="Akapitzlist"/>
        <w:numPr>
          <w:ilvl w:val="0"/>
          <w:numId w:val="60"/>
        </w:numPr>
        <w:tabs>
          <w:tab w:val="left" w:pos="993"/>
        </w:tabs>
        <w:ind w:hanging="11"/>
        <w:jc w:val="both"/>
        <w:rPr>
          <w:sz w:val="22"/>
          <w:szCs w:val="22"/>
        </w:rPr>
      </w:pPr>
      <w:r w:rsidRPr="00CA62ED">
        <w:rPr>
          <w:sz w:val="22"/>
          <w:szCs w:val="22"/>
        </w:rPr>
        <w:t>nie została ujawniona do wiadomości publicznej,</w:t>
      </w:r>
    </w:p>
    <w:p w14:paraId="5329A551" w14:textId="77777777" w:rsidR="00DF276D" w:rsidRPr="002717F6" w:rsidRDefault="00DF276D" w:rsidP="00A35C45">
      <w:pPr>
        <w:numPr>
          <w:ilvl w:val="0"/>
          <w:numId w:val="60"/>
        </w:numPr>
        <w:tabs>
          <w:tab w:val="num" w:pos="993"/>
        </w:tabs>
        <w:ind w:left="993" w:hanging="284"/>
        <w:jc w:val="both"/>
        <w:rPr>
          <w:sz w:val="22"/>
          <w:szCs w:val="22"/>
        </w:rPr>
      </w:pPr>
      <w:r w:rsidRPr="002717F6">
        <w:rPr>
          <w:sz w:val="22"/>
          <w:szCs w:val="22"/>
        </w:rPr>
        <w:t>podjęto w stosunku do niej niezbędne działania w celu zachowania poufności.</w:t>
      </w:r>
    </w:p>
    <w:p w14:paraId="7FB7EFD6" w14:textId="77777777" w:rsidR="00DF276D" w:rsidRPr="002717F6" w:rsidRDefault="00DF276D" w:rsidP="00DF276D">
      <w:pPr>
        <w:ind w:left="709"/>
        <w:jc w:val="both"/>
        <w:rPr>
          <w:sz w:val="22"/>
          <w:szCs w:val="22"/>
        </w:rPr>
      </w:pPr>
      <w:r w:rsidRPr="002717F6">
        <w:rPr>
          <w:sz w:val="22"/>
          <w:szCs w:val="22"/>
        </w:rPr>
        <w:t>Faktyczne okoliczności potwierdzające zasadność objęcia informacji tajemnicą przedsiębiorstwa:</w:t>
      </w:r>
    </w:p>
    <w:p w14:paraId="4E78D5A9" w14:textId="77777777" w:rsidR="00DF276D" w:rsidRPr="002717F6" w:rsidRDefault="00DF276D" w:rsidP="00DF276D">
      <w:pPr>
        <w:ind w:left="709"/>
        <w:rPr>
          <w:sz w:val="22"/>
          <w:szCs w:val="22"/>
        </w:rPr>
      </w:pPr>
    </w:p>
    <w:p w14:paraId="0CA9840C" w14:textId="77777777" w:rsidR="00DF276D" w:rsidRPr="002717F6" w:rsidRDefault="00DF276D" w:rsidP="00DF276D">
      <w:pPr>
        <w:ind w:left="709"/>
        <w:rPr>
          <w:sz w:val="22"/>
          <w:szCs w:val="22"/>
        </w:rPr>
      </w:pPr>
      <w:r w:rsidRPr="002717F6">
        <w:rPr>
          <w:sz w:val="22"/>
          <w:szCs w:val="22"/>
        </w:rPr>
        <w:t>Ad. 1 ………………………………………………………………………………………….…</w:t>
      </w:r>
    </w:p>
    <w:p w14:paraId="5E3B770E" w14:textId="77777777" w:rsidR="00DF276D" w:rsidRPr="002717F6" w:rsidRDefault="00DF276D" w:rsidP="00DF276D">
      <w:pPr>
        <w:ind w:left="709"/>
        <w:rPr>
          <w:sz w:val="22"/>
          <w:szCs w:val="22"/>
        </w:rPr>
      </w:pPr>
      <w:r w:rsidRPr="002717F6">
        <w:rPr>
          <w:sz w:val="22"/>
          <w:szCs w:val="22"/>
        </w:rPr>
        <w:t>Ad. 2 ….…………………………………………………………………………………………</w:t>
      </w:r>
    </w:p>
    <w:p w14:paraId="2A5344DB" w14:textId="77777777" w:rsidR="00DF276D" w:rsidRPr="002717F6" w:rsidRDefault="00DF276D" w:rsidP="00DF276D">
      <w:pPr>
        <w:ind w:left="709"/>
        <w:rPr>
          <w:sz w:val="22"/>
          <w:szCs w:val="22"/>
        </w:rPr>
      </w:pPr>
      <w:r w:rsidRPr="002717F6">
        <w:rPr>
          <w:sz w:val="22"/>
          <w:szCs w:val="22"/>
        </w:rPr>
        <w:t>Ad. 3 ……………………………………………………………………………………….……</w:t>
      </w:r>
    </w:p>
    <w:p w14:paraId="57854732" w14:textId="77777777" w:rsidR="00DF276D" w:rsidRPr="002717F6" w:rsidRDefault="00DF276D" w:rsidP="00A35C45">
      <w:pPr>
        <w:numPr>
          <w:ilvl w:val="0"/>
          <w:numId w:val="107"/>
        </w:numPr>
        <w:spacing w:before="480"/>
        <w:ind w:left="567" w:hanging="283"/>
        <w:jc w:val="both"/>
        <w:rPr>
          <w:b/>
          <w:sz w:val="22"/>
          <w:szCs w:val="22"/>
        </w:rPr>
      </w:pPr>
      <w:r w:rsidRPr="002717F6">
        <w:rPr>
          <w:b/>
          <w:sz w:val="22"/>
          <w:szCs w:val="22"/>
        </w:rPr>
        <w:t xml:space="preserve">Oświadczam, że </w:t>
      </w:r>
      <w:r w:rsidRPr="002717F6">
        <w:rPr>
          <w:iCs/>
          <w:sz w:val="22"/>
          <w:szCs w:val="22"/>
        </w:rPr>
        <w:t>kwalifikujemy się do kategorii (odpowiednio zaznaczyć):</w:t>
      </w:r>
      <w:r w:rsidRPr="002717F6">
        <w:rPr>
          <w:b/>
          <w:sz w:val="22"/>
          <w:szCs w:val="22"/>
        </w:rPr>
        <w:t xml:space="preserve"> </w:t>
      </w:r>
    </w:p>
    <w:p w14:paraId="2F092780" w14:textId="77777777" w:rsidR="00DF276D" w:rsidRPr="002717F6" w:rsidRDefault="00DF276D" w:rsidP="00DF276D">
      <w:pPr>
        <w:ind w:left="709"/>
        <w:rPr>
          <w:sz w:val="22"/>
          <w:szCs w:val="22"/>
        </w:rPr>
      </w:pPr>
      <w:r w:rsidRPr="002717F6">
        <w:rPr>
          <w:sz w:val="22"/>
          <w:szCs w:val="22"/>
        </w:rPr>
        <w:sym w:font="Wingdings" w:char="F0A8"/>
      </w:r>
      <w:r w:rsidRPr="002717F6">
        <w:rPr>
          <w:sz w:val="22"/>
          <w:szCs w:val="22"/>
        </w:rPr>
        <w:t xml:space="preserve"> - </w:t>
      </w:r>
      <w:proofErr w:type="spellStart"/>
      <w:r w:rsidRPr="002717F6">
        <w:rPr>
          <w:sz w:val="22"/>
          <w:szCs w:val="22"/>
        </w:rPr>
        <w:t>mikroprzedsiębiostwo</w:t>
      </w:r>
      <w:proofErr w:type="spellEnd"/>
    </w:p>
    <w:p w14:paraId="0D3D2747" w14:textId="77777777" w:rsidR="00DF276D" w:rsidRPr="002717F6" w:rsidRDefault="00DF276D" w:rsidP="00DF276D">
      <w:pPr>
        <w:ind w:left="709"/>
        <w:rPr>
          <w:sz w:val="22"/>
          <w:szCs w:val="22"/>
        </w:rPr>
      </w:pPr>
      <w:r w:rsidRPr="002717F6">
        <w:rPr>
          <w:sz w:val="22"/>
          <w:szCs w:val="22"/>
        </w:rPr>
        <w:sym w:font="Wingdings" w:char="F0A8"/>
      </w:r>
      <w:r w:rsidRPr="002717F6">
        <w:rPr>
          <w:sz w:val="22"/>
          <w:szCs w:val="22"/>
        </w:rPr>
        <w:t xml:space="preserve"> - małe przedsiębiorstwo</w:t>
      </w:r>
    </w:p>
    <w:p w14:paraId="7E189718" w14:textId="77777777" w:rsidR="00DF276D" w:rsidRPr="002717F6" w:rsidRDefault="00DF276D" w:rsidP="00DF276D">
      <w:pPr>
        <w:ind w:left="709"/>
        <w:rPr>
          <w:sz w:val="22"/>
          <w:szCs w:val="22"/>
        </w:rPr>
      </w:pPr>
      <w:r w:rsidRPr="002717F6">
        <w:rPr>
          <w:sz w:val="22"/>
          <w:szCs w:val="22"/>
        </w:rPr>
        <w:sym w:font="Wingdings" w:char="F0A8"/>
      </w:r>
      <w:r w:rsidRPr="002717F6">
        <w:rPr>
          <w:sz w:val="22"/>
          <w:szCs w:val="22"/>
        </w:rPr>
        <w:t xml:space="preserve"> - średnie </w:t>
      </w:r>
      <w:proofErr w:type="spellStart"/>
      <w:r w:rsidRPr="002717F6">
        <w:rPr>
          <w:sz w:val="22"/>
          <w:szCs w:val="22"/>
        </w:rPr>
        <w:t>przedsiebiorstwo</w:t>
      </w:r>
      <w:proofErr w:type="spellEnd"/>
    </w:p>
    <w:p w14:paraId="10697ECA" w14:textId="77777777" w:rsidR="00DF276D" w:rsidRPr="002717F6" w:rsidRDefault="00DF276D" w:rsidP="00DF276D">
      <w:pPr>
        <w:ind w:left="709"/>
        <w:rPr>
          <w:sz w:val="22"/>
          <w:szCs w:val="22"/>
        </w:rPr>
      </w:pPr>
      <w:r w:rsidRPr="002717F6">
        <w:rPr>
          <w:sz w:val="22"/>
          <w:szCs w:val="22"/>
        </w:rPr>
        <w:sym w:font="Wingdings" w:char="F0A8"/>
      </w:r>
      <w:r w:rsidRPr="002717F6">
        <w:rPr>
          <w:sz w:val="22"/>
          <w:szCs w:val="22"/>
        </w:rPr>
        <w:t xml:space="preserve"> - duże </w:t>
      </w:r>
      <w:proofErr w:type="spellStart"/>
      <w:r w:rsidRPr="002717F6">
        <w:rPr>
          <w:sz w:val="22"/>
          <w:szCs w:val="22"/>
        </w:rPr>
        <w:t>przedsiebiorstwo</w:t>
      </w:r>
      <w:proofErr w:type="spellEnd"/>
    </w:p>
    <w:p w14:paraId="3A31C3A8" w14:textId="77777777" w:rsidR="00DF276D" w:rsidRPr="002717F6" w:rsidRDefault="00DF276D" w:rsidP="00DF276D">
      <w:pPr>
        <w:ind w:left="709"/>
        <w:rPr>
          <w:sz w:val="22"/>
          <w:szCs w:val="22"/>
        </w:rPr>
      </w:pPr>
      <w:r w:rsidRPr="002717F6">
        <w:rPr>
          <w:sz w:val="22"/>
          <w:szCs w:val="22"/>
        </w:rPr>
        <w:sym w:font="Wingdings" w:char="F0A8"/>
      </w:r>
      <w:r w:rsidRPr="002717F6">
        <w:rPr>
          <w:sz w:val="22"/>
          <w:szCs w:val="22"/>
        </w:rPr>
        <w:t xml:space="preserve"> - jednoosobowa działalność gospodarcza</w:t>
      </w:r>
    </w:p>
    <w:p w14:paraId="222BC752" w14:textId="77777777" w:rsidR="00DF276D" w:rsidRPr="002717F6" w:rsidRDefault="00DF276D" w:rsidP="00DF276D">
      <w:pPr>
        <w:ind w:left="709"/>
        <w:rPr>
          <w:sz w:val="22"/>
          <w:szCs w:val="22"/>
        </w:rPr>
      </w:pPr>
      <w:r w:rsidRPr="002717F6">
        <w:rPr>
          <w:sz w:val="22"/>
          <w:szCs w:val="22"/>
        </w:rPr>
        <w:sym w:font="Wingdings" w:char="F0A8"/>
      </w:r>
      <w:r w:rsidRPr="002717F6">
        <w:rPr>
          <w:sz w:val="22"/>
          <w:szCs w:val="22"/>
        </w:rPr>
        <w:t xml:space="preserve"> - inny rodzaj</w:t>
      </w:r>
    </w:p>
    <w:p w14:paraId="048A4C9D" w14:textId="77777777" w:rsidR="00DF276D" w:rsidRPr="002717F6" w:rsidRDefault="00DF276D" w:rsidP="00DF276D">
      <w:pPr>
        <w:ind w:left="709"/>
        <w:rPr>
          <w:sz w:val="22"/>
          <w:szCs w:val="22"/>
        </w:rPr>
      </w:pPr>
    </w:p>
    <w:p w14:paraId="48A9E2E0" w14:textId="77777777" w:rsidR="00DF276D" w:rsidRPr="002717F6" w:rsidRDefault="00DF276D" w:rsidP="00DF276D">
      <w:pPr>
        <w:spacing w:after="160" w:line="259" w:lineRule="auto"/>
      </w:pPr>
      <w:r w:rsidRPr="002717F6">
        <w:rPr>
          <w:b/>
          <w:sz w:val="22"/>
          <w:szCs w:val="22"/>
        </w:rPr>
        <w:t xml:space="preserve">Oświadczam, </w:t>
      </w:r>
      <w:r w:rsidRPr="002717F6">
        <w:rPr>
          <w:sz w:val="22"/>
          <w:szCs w:val="22"/>
        </w:rPr>
        <w:t xml:space="preserve">że wyrób oferowany jako równoważny spełnia wymagania określone przez Zamawiającego w </w:t>
      </w:r>
      <w:r w:rsidRPr="002717F6">
        <w:rPr>
          <w:b/>
          <w:sz w:val="22"/>
          <w:szCs w:val="22"/>
        </w:rPr>
        <w:t>Załączniku Nr 1</w:t>
      </w:r>
      <w:r w:rsidRPr="002717F6">
        <w:rPr>
          <w:sz w:val="22"/>
          <w:szCs w:val="22"/>
        </w:rPr>
        <w:t xml:space="preserve"> do SWZ – dotyczy/ nie dotyczy (odpowiednie skreślić).</w:t>
      </w:r>
      <w:r w:rsidRPr="002717F6">
        <w:br w:type="page"/>
      </w:r>
    </w:p>
    <w:p w14:paraId="38717BEC" w14:textId="77777777" w:rsidR="00DF276D" w:rsidRPr="002717F6" w:rsidRDefault="00DF276D" w:rsidP="00DF276D">
      <w:pPr>
        <w:jc w:val="center"/>
        <w:rPr>
          <w:b/>
          <w:sz w:val="22"/>
          <w:szCs w:val="22"/>
        </w:rPr>
      </w:pPr>
      <w:r w:rsidRPr="002717F6">
        <w:rPr>
          <w:b/>
          <w:sz w:val="22"/>
          <w:szCs w:val="22"/>
        </w:rPr>
        <w:lastRenderedPageBreak/>
        <w:t xml:space="preserve">WYKAZ PARAMETRÓW TECHNICZNO – UŻYTKOWYCH OFEROWANEGO PRZEDMIOTU ZAMÓWIENIA </w:t>
      </w:r>
    </w:p>
    <w:p w14:paraId="74ABF0B0" w14:textId="77777777" w:rsidR="00DF276D" w:rsidRPr="002717F6" w:rsidRDefault="00DF276D" w:rsidP="00DF276D">
      <w:pPr>
        <w:ind w:left="426" w:hanging="426"/>
        <w:jc w:val="both"/>
        <w:rPr>
          <w:sz w:val="22"/>
          <w:szCs w:val="22"/>
        </w:rPr>
      </w:pPr>
    </w:p>
    <w:p w14:paraId="033D759F" w14:textId="77777777" w:rsidR="00DF276D" w:rsidRPr="002717F6" w:rsidRDefault="00DF276D" w:rsidP="00A35C45">
      <w:pPr>
        <w:numPr>
          <w:ilvl w:val="0"/>
          <w:numId w:val="108"/>
        </w:numPr>
        <w:ind w:left="284"/>
        <w:jc w:val="both"/>
        <w:rPr>
          <w:b/>
          <w:sz w:val="22"/>
          <w:szCs w:val="22"/>
        </w:rPr>
      </w:pPr>
      <w:r w:rsidRPr="002717F6">
        <w:rPr>
          <w:b/>
          <w:sz w:val="22"/>
          <w:szCs w:val="22"/>
        </w:rPr>
        <w:t xml:space="preserve">Parametry </w:t>
      </w:r>
      <w:proofErr w:type="spellStart"/>
      <w:r w:rsidRPr="002717F6">
        <w:rPr>
          <w:b/>
          <w:sz w:val="22"/>
          <w:szCs w:val="22"/>
        </w:rPr>
        <w:t>techniczno</w:t>
      </w:r>
      <w:proofErr w:type="spellEnd"/>
      <w:r w:rsidRPr="002717F6">
        <w:rPr>
          <w:b/>
          <w:sz w:val="22"/>
          <w:szCs w:val="22"/>
        </w:rPr>
        <w:t xml:space="preserve"> – użytkowe oferowanego przedmiotu zamówienia:</w:t>
      </w:r>
    </w:p>
    <w:p w14:paraId="67D5F49B" w14:textId="77777777" w:rsidR="00DF276D" w:rsidRPr="002717F6" w:rsidRDefault="00DF276D" w:rsidP="00DF276D">
      <w:pPr>
        <w:jc w:val="both"/>
        <w:rPr>
          <w:b/>
          <w:sz w:val="22"/>
          <w:szCs w:val="22"/>
        </w:rPr>
      </w:pPr>
    </w:p>
    <w:p w14:paraId="1615BFB8" w14:textId="77777777" w:rsidR="00DF276D" w:rsidRPr="002717F6" w:rsidRDefault="00DF276D" w:rsidP="00DF276D">
      <w:pPr>
        <w:jc w:val="both"/>
        <w:rPr>
          <w:b/>
          <w:sz w:val="22"/>
          <w:szCs w:val="22"/>
        </w:rPr>
      </w:pPr>
      <w:r w:rsidRPr="002717F6">
        <w:rPr>
          <w:b/>
          <w:sz w:val="22"/>
          <w:szCs w:val="22"/>
        </w:rPr>
        <w:t>Nr zadania (części) zamówienia 3.1.</w:t>
      </w:r>
    </w:p>
    <w:p w14:paraId="5B68C56B" w14:textId="77777777" w:rsidR="00DF276D" w:rsidRPr="002717F6" w:rsidRDefault="00DF276D" w:rsidP="00DF276D">
      <w:pPr>
        <w:spacing w:line="259" w:lineRule="auto"/>
        <w:rPr>
          <w:b/>
          <w:bCs/>
          <w:sz w:val="22"/>
        </w:rPr>
      </w:pPr>
      <w:r w:rsidRPr="002717F6">
        <w:rPr>
          <w:b/>
          <w:bCs/>
          <w:sz w:val="22"/>
        </w:rPr>
        <w:t>Oferowany przedmiot:</w:t>
      </w:r>
    </w:p>
    <w:p w14:paraId="5D6A6FF6" w14:textId="77777777" w:rsidR="00DF276D" w:rsidRPr="002717F6" w:rsidRDefault="00DF276D" w:rsidP="00DF276D">
      <w:pPr>
        <w:spacing w:line="259" w:lineRule="auto"/>
        <w:rPr>
          <w:sz w:val="22"/>
          <w:szCs w:val="22"/>
        </w:rPr>
      </w:pPr>
    </w:p>
    <w:p w14:paraId="57562541" w14:textId="77777777" w:rsidR="00DF276D" w:rsidRPr="002717F6" w:rsidRDefault="00DF276D" w:rsidP="00DF276D">
      <w:pPr>
        <w:spacing w:after="160" w:line="259" w:lineRule="auto"/>
        <w:rPr>
          <w:b/>
          <w:bCs/>
          <w:sz w:val="22"/>
          <w:szCs w:val="22"/>
        </w:rPr>
      </w:pPr>
      <w:r w:rsidRPr="002717F6">
        <w:rPr>
          <w:b/>
          <w:bCs/>
          <w:sz w:val="22"/>
          <w:szCs w:val="22"/>
        </w:rPr>
        <w:t>FILTR POCHŁANIACZ PRZECIW PAROM I GAZOM ORGANICZNYM ORAZ FORMALDEHYDEM 6075 A1+FORMALDEHYD DO PÓŁMASKI FILTRACYJNEJ 3M SERIA 7500</w:t>
      </w:r>
    </w:p>
    <w:tbl>
      <w:tblPr>
        <w:tblpPr w:leftFromText="141" w:rightFromText="141" w:vertAnchor="text" w:horzAnchor="margin" w:tblpXSpec="center" w:tblpY="145"/>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5"/>
        <w:gridCol w:w="2337"/>
      </w:tblGrid>
      <w:tr w:rsidR="00DF276D" w:rsidRPr="002717F6" w14:paraId="3D9DAB2D" w14:textId="77777777" w:rsidTr="00486DF1">
        <w:trPr>
          <w:tblHeader/>
        </w:trPr>
        <w:tc>
          <w:tcPr>
            <w:tcW w:w="6805" w:type="dxa"/>
            <w:vAlign w:val="center"/>
          </w:tcPr>
          <w:p w14:paraId="1EE0163E" w14:textId="77777777" w:rsidR="00DF276D" w:rsidRPr="002717F6" w:rsidRDefault="00DF276D" w:rsidP="00486DF1">
            <w:pPr>
              <w:jc w:val="center"/>
              <w:rPr>
                <w:b/>
                <w:sz w:val="18"/>
                <w:szCs w:val="18"/>
              </w:rPr>
            </w:pPr>
            <w:r w:rsidRPr="002717F6">
              <w:rPr>
                <w:b/>
                <w:sz w:val="18"/>
                <w:szCs w:val="18"/>
              </w:rPr>
              <w:t>Parametry wymagane przez Zamawiającego</w:t>
            </w:r>
          </w:p>
        </w:tc>
        <w:tc>
          <w:tcPr>
            <w:tcW w:w="2337" w:type="dxa"/>
            <w:vAlign w:val="center"/>
          </w:tcPr>
          <w:p w14:paraId="15C20405" w14:textId="77777777" w:rsidR="00DF276D" w:rsidRPr="002717F6" w:rsidRDefault="00DF276D" w:rsidP="00486DF1">
            <w:pPr>
              <w:jc w:val="center"/>
              <w:rPr>
                <w:b/>
                <w:sz w:val="18"/>
                <w:szCs w:val="18"/>
              </w:rPr>
            </w:pPr>
            <w:r w:rsidRPr="002717F6">
              <w:rPr>
                <w:b/>
                <w:sz w:val="18"/>
                <w:szCs w:val="18"/>
              </w:rPr>
              <w:t>Parametry Oferowane przez Wykonawcę</w:t>
            </w:r>
          </w:p>
          <w:p w14:paraId="4F20EFD5" w14:textId="77777777" w:rsidR="00DF276D" w:rsidRPr="002717F6" w:rsidRDefault="00DF276D" w:rsidP="00486DF1">
            <w:pPr>
              <w:jc w:val="center"/>
              <w:rPr>
                <w:b/>
                <w:sz w:val="18"/>
                <w:szCs w:val="18"/>
              </w:rPr>
            </w:pPr>
            <w:r w:rsidRPr="002717F6">
              <w:rPr>
                <w:b/>
                <w:sz w:val="18"/>
                <w:szCs w:val="18"/>
              </w:rPr>
              <w:t>(</w:t>
            </w:r>
            <w:r w:rsidRPr="002717F6">
              <w:rPr>
                <w:b/>
                <w:i/>
                <w:iCs/>
                <w:sz w:val="18"/>
                <w:szCs w:val="18"/>
              </w:rPr>
              <w:t>wpisać odpowiednio TAK/NIE, lub wartość parametru)</w:t>
            </w:r>
          </w:p>
        </w:tc>
      </w:tr>
      <w:tr w:rsidR="00DF276D" w:rsidRPr="002717F6" w14:paraId="01C037FF" w14:textId="77777777" w:rsidTr="00486DF1">
        <w:tc>
          <w:tcPr>
            <w:tcW w:w="6805" w:type="dxa"/>
          </w:tcPr>
          <w:p w14:paraId="64BCAD4B" w14:textId="77777777" w:rsidR="00DF276D" w:rsidRPr="002717F6" w:rsidRDefault="00DF276D" w:rsidP="00486DF1">
            <w:pPr>
              <w:pStyle w:val="Tekstpodstawowy2"/>
              <w:spacing w:line="240" w:lineRule="auto"/>
              <w:rPr>
                <w:bCs/>
                <w:sz w:val="22"/>
                <w:szCs w:val="22"/>
              </w:rPr>
            </w:pPr>
            <w:r w:rsidRPr="002717F6">
              <w:rPr>
                <w:sz w:val="22"/>
                <w:szCs w:val="22"/>
              </w:rPr>
              <w:t>Pochłaniacz węglowy chroniący przed parami organicznymi i formaldehydem (A1 + Formaldehyd) jest elementem wymiennym w określonym typie półmasek dwudrożnych wielokrotnego użytku, mocowanym za pomocą złącza bagnetowego.</w:t>
            </w:r>
          </w:p>
        </w:tc>
        <w:tc>
          <w:tcPr>
            <w:tcW w:w="2337" w:type="dxa"/>
            <w:vAlign w:val="center"/>
          </w:tcPr>
          <w:p w14:paraId="35510F2E" w14:textId="77777777" w:rsidR="00DF276D" w:rsidRPr="002717F6" w:rsidRDefault="00DF276D" w:rsidP="00486DF1">
            <w:pPr>
              <w:pStyle w:val="Tekstpodstawowy2"/>
              <w:spacing w:line="240" w:lineRule="auto"/>
              <w:rPr>
                <w:b/>
              </w:rPr>
            </w:pPr>
          </w:p>
        </w:tc>
      </w:tr>
      <w:tr w:rsidR="00DF276D" w:rsidRPr="002717F6" w14:paraId="147E63CC" w14:textId="77777777" w:rsidTr="00486DF1">
        <w:tc>
          <w:tcPr>
            <w:tcW w:w="6805" w:type="dxa"/>
          </w:tcPr>
          <w:p w14:paraId="4630F4C6" w14:textId="77777777" w:rsidR="00DF276D" w:rsidRPr="002717F6" w:rsidRDefault="00DF276D" w:rsidP="00486DF1">
            <w:pPr>
              <w:pStyle w:val="Tekstpodstawowy2"/>
              <w:spacing w:line="240" w:lineRule="auto"/>
              <w:rPr>
                <w:bCs/>
                <w:iCs/>
                <w:sz w:val="22"/>
                <w:szCs w:val="22"/>
              </w:rPr>
            </w:pPr>
            <w:r w:rsidRPr="002717F6">
              <w:rPr>
                <w:sz w:val="22"/>
                <w:szCs w:val="22"/>
              </w:rPr>
              <w:t xml:space="preserve">Pochłaniacz węglowy (A1 + Formaldehyd) chroni przed parami organicznymi o temperaturze wrzenia powyżej 65C do 10 NDS i 1000 </w:t>
            </w:r>
            <w:proofErr w:type="spellStart"/>
            <w:r w:rsidRPr="002717F6">
              <w:rPr>
                <w:sz w:val="22"/>
                <w:szCs w:val="22"/>
              </w:rPr>
              <w:t>ppm</w:t>
            </w:r>
            <w:proofErr w:type="spellEnd"/>
            <w:r w:rsidRPr="002717F6">
              <w:rPr>
                <w:sz w:val="22"/>
                <w:szCs w:val="22"/>
              </w:rPr>
              <w:t xml:space="preserve"> oraz formaldehydem do 12 NDS i 10 </w:t>
            </w:r>
            <w:proofErr w:type="spellStart"/>
            <w:r w:rsidRPr="002717F6">
              <w:rPr>
                <w:sz w:val="22"/>
                <w:szCs w:val="22"/>
              </w:rPr>
              <w:t>ppm</w:t>
            </w:r>
            <w:proofErr w:type="spellEnd"/>
            <w:r w:rsidRPr="002717F6">
              <w:rPr>
                <w:sz w:val="22"/>
                <w:szCs w:val="22"/>
              </w:rPr>
              <w:t>.</w:t>
            </w:r>
          </w:p>
        </w:tc>
        <w:tc>
          <w:tcPr>
            <w:tcW w:w="2337" w:type="dxa"/>
            <w:vAlign w:val="center"/>
          </w:tcPr>
          <w:p w14:paraId="5F2B202E" w14:textId="77777777" w:rsidR="00DF276D" w:rsidRPr="002717F6" w:rsidRDefault="00DF276D" w:rsidP="00486DF1">
            <w:pPr>
              <w:pStyle w:val="Tekstpodstawowy2"/>
              <w:spacing w:line="240" w:lineRule="auto"/>
              <w:rPr>
                <w:b/>
              </w:rPr>
            </w:pPr>
          </w:p>
        </w:tc>
      </w:tr>
      <w:tr w:rsidR="00DF276D" w:rsidRPr="002717F6" w14:paraId="67982A8C" w14:textId="77777777" w:rsidTr="00486DF1">
        <w:tc>
          <w:tcPr>
            <w:tcW w:w="6805" w:type="dxa"/>
          </w:tcPr>
          <w:p w14:paraId="4FC74FD7" w14:textId="77777777" w:rsidR="00DF276D" w:rsidRPr="002717F6" w:rsidRDefault="00DF276D" w:rsidP="00486DF1">
            <w:pPr>
              <w:pStyle w:val="Tekstpodstawowy2"/>
              <w:spacing w:line="240" w:lineRule="auto"/>
              <w:rPr>
                <w:bCs/>
                <w:iCs/>
                <w:sz w:val="22"/>
                <w:szCs w:val="22"/>
              </w:rPr>
            </w:pPr>
            <w:r w:rsidRPr="002717F6">
              <w:rPr>
                <w:sz w:val="22"/>
                <w:szCs w:val="22"/>
              </w:rPr>
              <w:t>Pochłaniacz po skompletowaniu z półmaską wielorazową i z filtrem wstępnym P2 oraz pokrywą do mocowania filtru z pochłaniaczem może być użytkowany w atmosferze zagrażającej wybuchem i w środowisku zawierającym szkodliwe dla zdrowia czynniki, a w szczególności gazy pochodzące z układów wydechowych silników spalinowych.</w:t>
            </w:r>
          </w:p>
        </w:tc>
        <w:tc>
          <w:tcPr>
            <w:tcW w:w="2337" w:type="dxa"/>
            <w:vAlign w:val="center"/>
          </w:tcPr>
          <w:p w14:paraId="2C4ED6EE" w14:textId="77777777" w:rsidR="00DF276D" w:rsidRPr="002717F6" w:rsidRDefault="00DF276D" w:rsidP="00486DF1">
            <w:pPr>
              <w:pStyle w:val="Tekstpodstawowy2"/>
              <w:spacing w:line="240" w:lineRule="auto"/>
              <w:rPr>
                <w:b/>
              </w:rPr>
            </w:pPr>
          </w:p>
        </w:tc>
      </w:tr>
      <w:tr w:rsidR="00DF276D" w:rsidRPr="002717F6" w14:paraId="7BEA5ED3" w14:textId="77777777" w:rsidTr="00486DF1">
        <w:tc>
          <w:tcPr>
            <w:tcW w:w="6805" w:type="dxa"/>
          </w:tcPr>
          <w:p w14:paraId="53A51EA4" w14:textId="77777777" w:rsidR="00DF276D" w:rsidRPr="002717F6" w:rsidRDefault="00DF276D" w:rsidP="00486DF1">
            <w:pPr>
              <w:pStyle w:val="Tekstpodstawowy"/>
              <w:rPr>
                <w:sz w:val="22"/>
                <w:szCs w:val="22"/>
              </w:rPr>
            </w:pPr>
            <w:r w:rsidRPr="002717F6">
              <w:rPr>
                <w:sz w:val="22"/>
                <w:szCs w:val="22"/>
              </w:rPr>
              <w:t>Pochłaniacz A1 + Formaldehyd jest pakowany parami.</w:t>
            </w:r>
          </w:p>
        </w:tc>
        <w:tc>
          <w:tcPr>
            <w:tcW w:w="2337" w:type="dxa"/>
            <w:vAlign w:val="center"/>
          </w:tcPr>
          <w:p w14:paraId="009554FF" w14:textId="77777777" w:rsidR="00DF276D" w:rsidRPr="002717F6" w:rsidRDefault="00DF276D" w:rsidP="00486DF1">
            <w:pPr>
              <w:pStyle w:val="Tekstpodstawowy2"/>
              <w:spacing w:line="240" w:lineRule="auto"/>
              <w:rPr>
                <w:b/>
              </w:rPr>
            </w:pPr>
          </w:p>
        </w:tc>
      </w:tr>
      <w:tr w:rsidR="00DF276D" w:rsidRPr="002717F6" w14:paraId="6699CCE2" w14:textId="77777777" w:rsidTr="00486DF1">
        <w:tc>
          <w:tcPr>
            <w:tcW w:w="6805" w:type="dxa"/>
          </w:tcPr>
          <w:p w14:paraId="6944BA97" w14:textId="77777777" w:rsidR="00DF276D" w:rsidRPr="002717F6" w:rsidRDefault="00DF276D" w:rsidP="00486DF1">
            <w:pPr>
              <w:pStyle w:val="Tekstpodstawowy"/>
              <w:rPr>
                <w:sz w:val="22"/>
                <w:szCs w:val="22"/>
              </w:rPr>
            </w:pPr>
            <w:r w:rsidRPr="002717F6">
              <w:rPr>
                <w:sz w:val="22"/>
                <w:szCs w:val="22"/>
              </w:rPr>
              <w:t>Pochłaniacz spełnia wymagania normy PN-EN 14387</w:t>
            </w:r>
          </w:p>
        </w:tc>
        <w:tc>
          <w:tcPr>
            <w:tcW w:w="2337" w:type="dxa"/>
            <w:vAlign w:val="center"/>
          </w:tcPr>
          <w:p w14:paraId="0CB7147E" w14:textId="77777777" w:rsidR="00DF276D" w:rsidRPr="002717F6" w:rsidRDefault="00DF276D" w:rsidP="00486DF1">
            <w:pPr>
              <w:pStyle w:val="Tekstpodstawowy2"/>
              <w:spacing w:line="240" w:lineRule="auto"/>
              <w:rPr>
                <w:b/>
              </w:rPr>
            </w:pPr>
          </w:p>
        </w:tc>
      </w:tr>
      <w:tr w:rsidR="00DF276D" w:rsidRPr="002717F6" w14:paraId="7878C864" w14:textId="77777777" w:rsidTr="00486DF1">
        <w:tc>
          <w:tcPr>
            <w:tcW w:w="6805" w:type="dxa"/>
          </w:tcPr>
          <w:p w14:paraId="3555F343" w14:textId="77777777" w:rsidR="00DF276D" w:rsidRPr="002717F6" w:rsidRDefault="00DF276D" w:rsidP="00486DF1">
            <w:pPr>
              <w:pStyle w:val="Tekstpodstawowy"/>
              <w:rPr>
                <w:sz w:val="22"/>
                <w:szCs w:val="22"/>
              </w:rPr>
            </w:pPr>
            <w:r w:rsidRPr="002717F6">
              <w:rPr>
                <w:sz w:val="22"/>
                <w:szCs w:val="22"/>
              </w:rPr>
              <w:t>Wyrób może być stosowany w atmosferze zagrożonej wybuchem.</w:t>
            </w:r>
          </w:p>
        </w:tc>
        <w:tc>
          <w:tcPr>
            <w:tcW w:w="2337" w:type="dxa"/>
            <w:vAlign w:val="center"/>
          </w:tcPr>
          <w:p w14:paraId="3D62202A" w14:textId="77777777" w:rsidR="00DF276D" w:rsidRPr="002717F6" w:rsidRDefault="00DF276D" w:rsidP="00486DF1">
            <w:pPr>
              <w:pStyle w:val="Tekstpodstawowy2"/>
              <w:spacing w:line="240" w:lineRule="auto"/>
              <w:rPr>
                <w:b/>
              </w:rPr>
            </w:pPr>
          </w:p>
        </w:tc>
      </w:tr>
      <w:tr w:rsidR="00DF276D" w:rsidRPr="002717F6" w14:paraId="3B4325C1" w14:textId="77777777" w:rsidTr="00486DF1">
        <w:tc>
          <w:tcPr>
            <w:tcW w:w="6805" w:type="dxa"/>
            <w:vAlign w:val="center"/>
          </w:tcPr>
          <w:p w14:paraId="4CAC9C10" w14:textId="77777777" w:rsidR="00DF276D" w:rsidRPr="002717F6" w:rsidRDefault="00DF276D" w:rsidP="00486DF1">
            <w:pPr>
              <w:pStyle w:val="Tekstpodstawowy"/>
              <w:rPr>
                <w:sz w:val="22"/>
                <w:szCs w:val="22"/>
              </w:rPr>
            </w:pPr>
            <w:r w:rsidRPr="002717F6">
              <w:rPr>
                <w:sz w:val="22"/>
                <w:szCs w:val="22"/>
              </w:rPr>
              <w:t>Oferowany filtr jest</w:t>
            </w:r>
          </w:p>
        </w:tc>
        <w:tc>
          <w:tcPr>
            <w:tcW w:w="2337" w:type="dxa"/>
            <w:vAlign w:val="center"/>
          </w:tcPr>
          <w:p w14:paraId="14EBF5D8" w14:textId="77777777" w:rsidR="00DF276D" w:rsidRPr="002717F6" w:rsidRDefault="00DF276D" w:rsidP="00486DF1">
            <w:pPr>
              <w:pStyle w:val="Tekstpodstawowy2"/>
              <w:spacing w:line="240" w:lineRule="auto"/>
            </w:pPr>
            <w:r w:rsidRPr="002717F6">
              <w:t>oryginalny  / równoważny</w:t>
            </w:r>
          </w:p>
        </w:tc>
      </w:tr>
      <w:tr w:rsidR="00DF276D" w:rsidRPr="002717F6" w14:paraId="16924D39" w14:textId="77777777" w:rsidTr="00486DF1">
        <w:tc>
          <w:tcPr>
            <w:tcW w:w="6805" w:type="dxa"/>
          </w:tcPr>
          <w:p w14:paraId="1A0C1F21" w14:textId="77777777" w:rsidR="00DF276D" w:rsidRPr="002717F6" w:rsidRDefault="00DF276D" w:rsidP="00486DF1">
            <w:pPr>
              <w:pStyle w:val="Tekstpodstawowy"/>
              <w:rPr>
                <w:bCs/>
                <w:iCs/>
                <w:sz w:val="22"/>
                <w:szCs w:val="22"/>
              </w:rPr>
            </w:pPr>
            <w:r w:rsidRPr="002717F6">
              <w:rPr>
                <w:bCs/>
                <w:iCs/>
                <w:sz w:val="22"/>
                <w:szCs w:val="22"/>
              </w:rPr>
              <w:t>Kategoria środka ochrony indywidualnej</w:t>
            </w:r>
          </w:p>
        </w:tc>
        <w:tc>
          <w:tcPr>
            <w:tcW w:w="2337" w:type="dxa"/>
            <w:vAlign w:val="center"/>
          </w:tcPr>
          <w:p w14:paraId="5E12E970" w14:textId="77777777" w:rsidR="00DF276D" w:rsidRPr="002717F6" w:rsidRDefault="00DF276D" w:rsidP="00486DF1">
            <w:pPr>
              <w:pStyle w:val="Tekstpodstawowy2"/>
              <w:spacing w:line="240" w:lineRule="auto"/>
              <w:rPr>
                <w:b/>
              </w:rPr>
            </w:pPr>
          </w:p>
        </w:tc>
      </w:tr>
    </w:tbl>
    <w:p w14:paraId="4B1DD08F" w14:textId="77777777" w:rsidR="00DF276D" w:rsidRPr="002717F6" w:rsidRDefault="00DF276D" w:rsidP="00DF276D"/>
    <w:p w14:paraId="51D6E8A5" w14:textId="77777777" w:rsidR="00DF276D" w:rsidRPr="002717F6" w:rsidRDefault="00DF276D" w:rsidP="00A35C45">
      <w:pPr>
        <w:pStyle w:val="Akapitzlist"/>
        <w:numPr>
          <w:ilvl w:val="0"/>
          <w:numId w:val="108"/>
        </w:numPr>
        <w:ind w:left="426" w:hanging="426"/>
        <w:jc w:val="both"/>
        <w:rPr>
          <w:b/>
          <w:sz w:val="22"/>
          <w:szCs w:val="22"/>
        </w:rPr>
      </w:pPr>
      <w:r w:rsidRPr="002717F6">
        <w:rPr>
          <w:b/>
          <w:sz w:val="22"/>
          <w:szCs w:val="22"/>
        </w:rPr>
        <w:t xml:space="preserve">Załączone do oferty przedmiotowe środki dowodowe potwierdzające spełnianie przez oferowane dostawy wymagań określonych przez Zamawiającego </w:t>
      </w:r>
    </w:p>
    <w:p w14:paraId="3CA7F4F5" w14:textId="77777777" w:rsidR="00DF276D" w:rsidRPr="002717F6" w:rsidRDefault="00DF276D" w:rsidP="00DF276D">
      <w:pPr>
        <w:ind w:left="284"/>
        <w:jc w:val="both"/>
        <w:rPr>
          <w:b/>
          <w:sz w:val="22"/>
          <w:szCs w:val="22"/>
        </w:rPr>
      </w:pPr>
    </w:p>
    <w:p w14:paraId="126D2DE1" w14:textId="77777777" w:rsidR="00DF276D" w:rsidRPr="002717F6" w:rsidRDefault="00DF276D" w:rsidP="00A35C45">
      <w:pPr>
        <w:pStyle w:val="Akapitzlist"/>
        <w:numPr>
          <w:ilvl w:val="0"/>
          <w:numId w:val="109"/>
        </w:numPr>
        <w:autoSpaceDE w:val="0"/>
        <w:autoSpaceDN w:val="0"/>
        <w:adjustRightInd w:val="0"/>
        <w:ind w:left="567" w:hanging="283"/>
        <w:jc w:val="both"/>
        <w:rPr>
          <w:bCs/>
          <w:sz w:val="22"/>
          <w:szCs w:val="22"/>
        </w:rPr>
      </w:pPr>
      <w:r w:rsidRPr="002717F6">
        <w:rPr>
          <w:b/>
          <w:sz w:val="22"/>
          <w:szCs w:val="22"/>
        </w:rPr>
        <w:t>Deklaracja zgodności UE</w:t>
      </w:r>
      <w:r w:rsidRPr="002717F6">
        <w:rPr>
          <w:bCs/>
          <w:sz w:val="22"/>
          <w:szCs w:val="22"/>
        </w:rPr>
        <w:t xml:space="preserve"> wystawiona przez podmioty wymienione w Rozporządzeniu</w:t>
      </w:r>
      <w:r w:rsidRPr="002717F6">
        <w:rPr>
          <w:b/>
          <w:bCs/>
          <w:sz w:val="22"/>
          <w:szCs w:val="22"/>
        </w:rPr>
        <w:t xml:space="preserve"> </w:t>
      </w:r>
      <w:r w:rsidRPr="002717F6">
        <w:rPr>
          <w:bCs/>
          <w:sz w:val="22"/>
          <w:szCs w:val="22"/>
        </w:rPr>
        <w:t>Parlamentu Europejskiego i Rady (UE) 2016/425 z dnia 9 marca 2016 r. w sprawie środków ochrony indywidulnej, potwierdzająca spełnienie:</w:t>
      </w:r>
    </w:p>
    <w:p w14:paraId="0185C02C" w14:textId="77777777" w:rsidR="00DF276D" w:rsidRPr="002717F6" w:rsidRDefault="00DF276D" w:rsidP="00A35C45">
      <w:pPr>
        <w:pStyle w:val="Akapitzlist"/>
        <w:numPr>
          <w:ilvl w:val="2"/>
          <w:numId w:val="100"/>
        </w:numPr>
        <w:autoSpaceDE w:val="0"/>
        <w:autoSpaceDN w:val="0"/>
        <w:adjustRightInd w:val="0"/>
        <w:jc w:val="both"/>
        <w:rPr>
          <w:bCs/>
          <w:sz w:val="22"/>
          <w:szCs w:val="22"/>
        </w:rPr>
      </w:pPr>
      <w:r w:rsidRPr="002717F6">
        <w:rPr>
          <w:bCs/>
          <w:sz w:val="22"/>
          <w:szCs w:val="22"/>
        </w:rPr>
        <w:t>zasadniczych wymagań dotyczących zdrowia i bezpieczeństwa, o których mowa w załączniku II do tego Rozporządzenia;</w:t>
      </w:r>
    </w:p>
    <w:p w14:paraId="032A0AA4" w14:textId="77777777" w:rsidR="00DF276D" w:rsidRPr="002717F6" w:rsidRDefault="00DF276D" w:rsidP="00A35C45">
      <w:pPr>
        <w:pStyle w:val="Akapitzlist"/>
        <w:numPr>
          <w:ilvl w:val="2"/>
          <w:numId w:val="100"/>
        </w:numPr>
        <w:autoSpaceDE w:val="0"/>
        <w:autoSpaceDN w:val="0"/>
        <w:adjustRightInd w:val="0"/>
        <w:jc w:val="both"/>
        <w:rPr>
          <w:bCs/>
          <w:sz w:val="22"/>
          <w:szCs w:val="22"/>
        </w:rPr>
      </w:pPr>
      <w:r w:rsidRPr="002717F6">
        <w:rPr>
          <w:bCs/>
          <w:sz w:val="22"/>
          <w:szCs w:val="22"/>
        </w:rPr>
        <w:t>wymagań odpowiednich norm (PN-EN 14387).</w:t>
      </w:r>
    </w:p>
    <w:p w14:paraId="7EE6E0F6" w14:textId="77777777" w:rsidR="00DF276D" w:rsidRPr="002717F6" w:rsidRDefault="00DF276D" w:rsidP="00DF276D">
      <w:pPr>
        <w:autoSpaceDE w:val="0"/>
        <w:autoSpaceDN w:val="0"/>
        <w:adjustRightInd w:val="0"/>
        <w:ind w:left="720"/>
        <w:jc w:val="both"/>
        <w:rPr>
          <w:bCs/>
          <w:sz w:val="22"/>
          <w:szCs w:val="22"/>
        </w:rPr>
      </w:pPr>
    </w:p>
    <w:p w14:paraId="7A512939"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16A757EF" w14:textId="77777777" w:rsidR="00DF276D" w:rsidRPr="002717F6" w:rsidRDefault="00DF276D" w:rsidP="00DF276D">
      <w:pPr>
        <w:pStyle w:val="Akapitzlist"/>
        <w:autoSpaceDE w:val="0"/>
        <w:autoSpaceDN w:val="0"/>
        <w:adjustRightInd w:val="0"/>
        <w:ind w:left="567"/>
        <w:jc w:val="both"/>
        <w:rPr>
          <w:sz w:val="22"/>
          <w:szCs w:val="22"/>
        </w:rPr>
      </w:pPr>
    </w:p>
    <w:p w14:paraId="2CE538C7" w14:textId="77777777" w:rsidR="00DF276D" w:rsidRPr="002717F6" w:rsidRDefault="00DF276D" w:rsidP="00A35C45">
      <w:pPr>
        <w:pStyle w:val="Akapitzlist"/>
        <w:numPr>
          <w:ilvl w:val="0"/>
          <w:numId w:val="109"/>
        </w:numPr>
        <w:autoSpaceDE w:val="0"/>
        <w:autoSpaceDN w:val="0"/>
        <w:adjustRightInd w:val="0"/>
        <w:ind w:left="567" w:hanging="283"/>
        <w:jc w:val="both"/>
        <w:rPr>
          <w:sz w:val="22"/>
          <w:szCs w:val="22"/>
        </w:rPr>
      </w:pPr>
      <w:r w:rsidRPr="002717F6">
        <w:rPr>
          <w:iCs/>
          <w:sz w:val="22"/>
          <w:szCs w:val="22"/>
        </w:rPr>
        <w:t xml:space="preserve">Wzór przedmiotu oferty. </w:t>
      </w:r>
    </w:p>
    <w:p w14:paraId="70BFF2AC" w14:textId="77777777" w:rsidR="00DF276D" w:rsidRPr="002717F6" w:rsidRDefault="00DF276D" w:rsidP="00A35C45">
      <w:pPr>
        <w:pStyle w:val="Akapitzlist"/>
        <w:numPr>
          <w:ilvl w:val="0"/>
          <w:numId w:val="103"/>
        </w:numPr>
        <w:autoSpaceDE w:val="0"/>
        <w:autoSpaceDN w:val="0"/>
        <w:adjustRightInd w:val="0"/>
        <w:ind w:left="5387" w:hanging="425"/>
        <w:jc w:val="both"/>
        <w:rPr>
          <w:sz w:val="22"/>
          <w:szCs w:val="22"/>
        </w:rPr>
      </w:pPr>
      <w:r w:rsidRPr="002717F6">
        <w:rPr>
          <w:sz w:val="22"/>
          <w:szCs w:val="22"/>
        </w:rPr>
        <w:t>Strona oferty /data złożenia…………….</w:t>
      </w:r>
    </w:p>
    <w:p w14:paraId="0ECD9C29" w14:textId="77777777" w:rsidR="00DF276D" w:rsidRPr="002717F6" w:rsidRDefault="00DF276D" w:rsidP="00DF276D">
      <w:pPr>
        <w:tabs>
          <w:tab w:val="right" w:pos="9070"/>
        </w:tabs>
        <w:autoSpaceDE w:val="0"/>
        <w:autoSpaceDN w:val="0"/>
        <w:adjustRightInd w:val="0"/>
        <w:jc w:val="both"/>
        <w:rPr>
          <w:bCs/>
          <w:sz w:val="22"/>
          <w:szCs w:val="22"/>
        </w:rPr>
      </w:pPr>
    </w:p>
    <w:p w14:paraId="00EC8520" w14:textId="77777777" w:rsidR="00DF276D" w:rsidRPr="002717F6" w:rsidRDefault="00DF276D" w:rsidP="00DF276D">
      <w:pPr>
        <w:pStyle w:val="Akapitzlist"/>
        <w:tabs>
          <w:tab w:val="right" w:pos="9070"/>
        </w:tabs>
        <w:autoSpaceDE w:val="0"/>
        <w:autoSpaceDN w:val="0"/>
        <w:adjustRightInd w:val="0"/>
        <w:ind w:left="5670"/>
        <w:jc w:val="both"/>
        <w:rPr>
          <w:bCs/>
          <w:sz w:val="22"/>
          <w:szCs w:val="22"/>
        </w:rPr>
      </w:pPr>
    </w:p>
    <w:p w14:paraId="0CBBC0E5" w14:textId="77777777" w:rsidR="00DF276D" w:rsidRPr="002717F6" w:rsidRDefault="00DF276D" w:rsidP="00A35C45">
      <w:pPr>
        <w:pStyle w:val="Akapitzlist"/>
        <w:numPr>
          <w:ilvl w:val="0"/>
          <w:numId w:val="109"/>
        </w:numPr>
        <w:ind w:left="567" w:hanging="283"/>
        <w:jc w:val="both"/>
        <w:rPr>
          <w:spacing w:val="4"/>
          <w:sz w:val="22"/>
          <w:szCs w:val="22"/>
        </w:rPr>
      </w:pPr>
      <w:r w:rsidRPr="002717F6">
        <w:rPr>
          <w:b/>
          <w:bCs/>
          <w:sz w:val="22"/>
          <w:szCs w:val="22"/>
        </w:rPr>
        <w:t>Oświadczenie</w:t>
      </w:r>
      <w:r w:rsidRPr="002717F6">
        <w:rPr>
          <w:sz w:val="22"/>
          <w:szCs w:val="22"/>
        </w:rPr>
        <w:t xml:space="preserve">  o spełnieniu wymagań zawartych w </w:t>
      </w:r>
      <w:r w:rsidRPr="002717F6">
        <w:rPr>
          <w:spacing w:val="4"/>
          <w:sz w:val="22"/>
          <w:szCs w:val="22"/>
        </w:rPr>
        <w:t xml:space="preserve">§ 221 Rozporządzenia Ministra Energii </w:t>
      </w:r>
      <w:r w:rsidRPr="002717F6">
        <w:rPr>
          <w:sz w:val="22"/>
          <w:szCs w:val="22"/>
        </w:rPr>
        <w:t xml:space="preserve">z dnia 23 listopada 2016 r. w sprawie szczegółowych wymagań dotyczących prowadzenia ruchu </w:t>
      </w:r>
      <w:r w:rsidRPr="002717F6">
        <w:rPr>
          <w:sz w:val="22"/>
          <w:szCs w:val="22"/>
        </w:rPr>
        <w:lastRenderedPageBreak/>
        <w:t>podziemnych zakładów górniczych</w:t>
      </w:r>
      <w:r w:rsidRPr="002717F6">
        <w:rPr>
          <w:spacing w:val="4"/>
          <w:sz w:val="22"/>
          <w:szCs w:val="22"/>
        </w:rPr>
        <w:t xml:space="preserve"> (</w:t>
      </w:r>
      <w:r w:rsidRPr="002717F6">
        <w:rPr>
          <w:sz w:val="22"/>
          <w:szCs w:val="22"/>
        </w:rPr>
        <w:t>Dz.U.2017.1118)</w:t>
      </w:r>
      <w:r w:rsidRPr="002717F6">
        <w:rPr>
          <w:spacing w:val="4"/>
          <w:sz w:val="22"/>
          <w:szCs w:val="22"/>
        </w:rPr>
        <w:t>. „Niedopuszczalne jest stosowanie w atmosferze zagrożonej wybuchem środków ochrony indywidualnej oraz odzieży i obuwia roboczego mogących:</w:t>
      </w:r>
    </w:p>
    <w:p w14:paraId="19E3C160" w14:textId="77777777" w:rsidR="00DF276D" w:rsidRPr="002717F6" w:rsidRDefault="00DF276D" w:rsidP="00DF276D">
      <w:pPr>
        <w:ind w:left="1080"/>
        <w:jc w:val="both"/>
        <w:rPr>
          <w:spacing w:val="4"/>
          <w:sz w:val="22"/>
          <w:szCs w:val="22"/>
        </w:rPr>
      </w:pPr>
      <w:r w:rsidRPr="002717F6">
        <w:rPr>
          <w:spacing w:val="4"/>
          <w:sz w:val="22"/>
          <w:szCs w:val="22"/>
        </w:rPr>
        <w:t>- być źródłem iskry lub łuku elektrycznego, spowodowanych elektrycznością statyczną lub uderzeniem,</w:t>
      </w:r>
    </w:p>
    <w:p w14:paraId="517E36FC" w14:textId="77777777" w:rsidR="00DF276D" w:rsidRPr="002717F6" w:rsidRDefault="00DF276D" w:rsidP="00DF276D">
      <w:pPr>
        <w:ind w:left="1080"/>
        <w:jc w:val="both"/>
        <w:rPr>
          <w:spacing w:val="4"/>
          <w:sz w:val="22"/>
          <w:szCs w:val="22"/>
        </w:rPr>
      </w:pPr>
      <w:r w:rsidRPr="002717F6">
        <w:rPr>
          <w:spacing w:val="4"/>
          <w:sz w:val="22"/>
          <w:szCs w:val="22"/>
        </w:rPr>
        <w:t>- spowodować zapłon mieszaniny wybuchowej;</w:t>
      </w:r>
    </w:p>
    <w:p w14:paraId="72103F18" w14:textId="77777777" w:rsidR="00DF276D" w:rsidRPr="002717F6" w:rsidRDefault="00DF276D" w:rsidP="00DF276D">
      <w:pPr>
        <w:ind w:firstLine="709"/>
        <w:jc w:val="both"/>
        <w:rPr>
          <w:spacing w:val="4"/>
          <w:sz w:val="22"/>
          <w:szCs w:val="22"/>
        </w:rPr>
      </w:pPr>
      <w:r w:rsidRPr="002717F6">
        <w:rPr>
          <w:spacing w:val="-1"/>
          <w:sz w:val="22"/>
          <w:szCs w:val="22"/>
        </w:rPr>
        <w:t>jeśli nie wynika to z innych dokumentów.</w:t>
      </w:r>
    </w:p>
    <w:p w14:paraId="74516045" w14:textId="77777777" w:rsidR="00DF276D" w:rsidRPr="002717F6" w:rsidRDefault="00DF276D" w:rsidP="00DF276D">
      <w:pPr>
        <w:ind w:left="1080"/>
        <w:jc w:val="both"/>
        <w:rPr>
          <w:spacing w:val="-1"/>
          <w:sz w:val="22"/>
          <w:szCs w:val="22"/>
        </w:rPr>
      </w:pPr>
    </w:p>
    <w:p w14:paraId="70E72E46"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6FE73354" w14:textId="77777777" w:rsidR="00DF276D" w:rsidRPr="002717F6" w:rsidRDefault="00DF276D" w:rsidP="00DF276D">
      <w:pPr>
        <w:pStyle w:val="Akapitzlist"/>
        <w:tabs>
          <w:tab w:val="right" w:pos="9070"/>
        </w:tabs>
        <w:autoSpaceDE w:val="0"/>
        <w:autoSpaceDN w:val="0"/>
        <w:adjustRightInd w:val="0"/>
        <w:ind w:left="5387"/>
        <w:jc w:val="both"/>
        <w:rPr>
          <w:bCs/>
          <w:sz w:val="22"/>
          <w:szCs w:val="22"/>
        </w:rPr>
      </w:pPr>
    </w:p>
    <w:p w14:paraId="13A9201E" w14:textId="77777777" w:rsidR="00DF276D" w:rsidRPr="002717F6" w:rsidRDefault="00DF276D" w:rsidP="00A35C45">
      <w:pPr>
        <w:pStyle w:val="Akapitzlist"/>
        <w:numPr>
          <w:ilvl w:val="0"/>
          <w:numId w:val="109"/>
        </w:numPr>
        <w:ind w:left="567" w:hanging="283"/>
        <w:jc w:val="both"/>
        <w:rPr>
          <w:spacing w:val="4"/>
          <w:sz w:val="22"/>
          <w:szCs w:val="22"/>
        </w:rPr>
      </w:pPr>
      <w:r w:rsidRPr="002717F6">
        <w:rPr>
          <w:b/>
          <w:bCs/>
          <w:spacing w:val="4"/>
          <w:sz w:val="22"/>
          <w:szCs w:val="22"/>
        </w:rPr>
        <w:t>Ocena z przeprowadzonych badań</w:t>
      </w:r>
      <w:r w:rsidRPr="002717F6">
        <w:rPr>
          <w:spacing w:val="4"/>
          <w:sz w:val="22"/>
          <w:szCs w:val="22"/>
        </w:rPr>
        <w:t xml:space="preserve"> stwierdzająca możliwość stosowania wyrobu</w:t>
      </w:r>
      <w:r w:rsidRPr="002717F6">
        <w:rPr>
          <w:spacing w:val="4"/>
          <w:sz w:val="22"/>
          <w:szCs w:val="22"/>
        </w:rPr>
        <w:br/>
        <w:t>w środowisku pracy górniczej, wydana przez właściwą jednostkę akredytowaną lub notyfikowaną w zakresie badań elektrostatycznych</w:t>
      </w:r>
    </w:p>
    <w:p w14:paraId="5A41E973" w14:textId="77777777" w:rsidR="00DF276D" w:rsidRPr="002717F6" w:rsidRDefault="00DF276D" w:rsidP="00DF276D">
      <w:pPr>
        <w:jc w:val="both"/>
        <w:rPr>
          <w:spacing w:val="4"/>
          <w:sz w:val="22"/>
          <w:szCs w:val="22"/>
        </w:rPr>
      </w:pPr>
    </w:p>
    <w:p w14:paraId="2DA5D6B7"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4E2B0093" w14:textId="77777777" w:rsidR="00DF276D" w:rsidRPr="002717F6" w:rsidRDefault="00DF276D" w:rsidP="00DF276D">
      <w:pPr>
        <w:shd w:val="clear" w:color="auto" w:fill="FFFFFF"/>
        <w:jc w:val="both"/>
        <w:rPr>
          <w:i/>
          <w:spacing w:val="-1"/>
          <w:sz w:val="22"/>
          <w:szCs w:val="22"/>
        </w:rPr>
      </w:pPr>
    </w:p>
    <w:p w14:paraId="62C1D5ED" w14:textId="77777777" w:rsidR="00DF276D" w:rsidRPr="002717F6" w:rsidRDefault="00DF276D" w:rsidP="00A35C45">
      <w:pPr>
        <w:pStyle w:val="Default"/>
        <w:numPr>
          <w:ilvl w:val="0"/>
          <w:numId w:val="109"/>
        </w:numPr>
        <w:ind w:left="567" w:hanging="283"/>
        <w:jc w:val="both"/>
        <w:rPr>
          <w:color w:val="auto"/>
          <w:sz w:val="22"/>
          <w:szCs w:val="22"/>
        </w:rPr>
      </w:pPr>
      <w:r w:rsidRPr="002717F6">
        <w:rPr>
          <w:b/>
          <w:bCs/>
          <w:color w:val="auto"/>
          <w:sz w:val="22"/>
          <w:szCs w:val="22"/>
        </w:rPr>
        <w:t>Dokument</w:t>
      </w:r>
      <w:r w:rsidRPr="002717F6">
        <w:rPr>
          <w:color w:val="auto"/>
          <w:sz w:val="22"/>
          <w:szCs w:val="22"/>
        </w:rPr>
        <w:t xml:space="preserve"> wydany przez jednostkę akredytowaną w państwach UE w zakresie badań materiałów/substancji z których wykonany został wyrób, potwierdzający ich nieszkodliwość dla zdrowia.</w:t>
      </w:r>
    </w:p>
    <w:p w14:paraId="4138CCB9" w14:textId="77777777" w:rsidR="00DF276D" w:rsidRPr="002717F6" w:rsidRDefault="00DF276D" w:rsidP="00DF276D">
      <w:pPr>
        <w:pStyle w:val="Default"/>
        <w:jc w:val="both"/>
        <w:rPr>
          <w:color w:val="auto"/>
          <w:sz w:val="22"/>
          <w:szCs w:val="22"/>
        </w:rPr>
      </w:pPr>
    </w:p>
    <w:p w14:paraId="3B12B710"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5805C331" w14:textId="77777777" w:rsidR="00DF276D" w:rsidRPr="002717F6" w:rsidRDefault="00DF276D" w:rsidP="00DF276D">
      <w:pPr>
        <w:pStyle w:val="Default"/>
        <w:jc w:val="both"/>
        <w:rPr>
          <w:color w:val="auto"/>
          <w:sz w:val="22"/>
          <w:szCs w:val="22"/>
        </w:rPr>
      </w:pPr>
    </w:p>
    <w:p w14:paraId="701E1B98" w14:textId="77777777" w:rsidR="00DF276D" w:rsidRPr="002717F6" w:rsidRDefault="00DF276D" w:rsidP="00A35C45">
      <w:pPr>
        <w:numPr>
          <w:ilvl w:val="0"/>
          <w:numId w:val="109"/>
        </w:numPr>
        <w:shd w:val="clear" w:color="auto" w:fill="FFFFFF"/>
        <w:ind w:left="567" w:hanging="283"/>
        <w:jc w:val="both"/>
        <w:rPr>
          <w:spacing w:val="-1"/>
          <w:sz w:val="22"/>
          <w:szCs w:val="22"/>
        </w:rPr>
      </w:pPr>
      <w:r w:rsidRPr="002717F6">
        <w:rPr>
          <w:b/>
          <w:bCs/>
          <w:spacing w:val="-1"/>
          <w:sz w:val="22"/>
          <w:szCs w:val="22"/>
        </w:rPr>
        <w:t>Certyfikat badania typu UE</w:t>
      </w:r>
      <w:r w:rsidRPr="002717F6">
        <w:rPr>
          <w:spacing w:val="-1"/>
          <w:sz w:val="22"/>
          <w:szCs w:val="22"/>
        </w:rPr>
        <w:t xml:space="preserve"> wraz ze sprawozdaniem z oceny (jeśli stanowi ono integralną część certyfikatu, co wynika z zapisów w nim zawartych), wydany przez jednostkę notyfikowaną.* </w:t>
      </w:r>
    </w:p>
    <w:p w14:paraId="4E158C88" w14:textId="77777777" w:rsidR="00DF276D" w:rsidRPr="002717F6" w:rsidRDefault="00DF276D" w:rsidP="00DF276D">
      <w:pPr>
        <w:shd w:val="clear" w:color="auto" w:fill="FFFFFF"/>
        <w:jc w:val="both"/>
        <w:rPr>
          <w:spacing w:val="-1"/>
          <w:sz w:val="22"/>
          <w:szCs w:val="22"/>
        </w:rPr>
      </w:pPr>
    </w:p>
    <w:p w14:paraId="2BBD100E"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0F1DA9FA" w14:textId="77777777" w:rsidR="00DF276D" w:rsidRPr="002717F6" w:rsidRDefault="00DF276D" w:rsidP="00DF276D">
      <w:pPr>
        <w:shd w:val="clear" w:color="auto" w:fill="FFFFFF"/>
        <w:jc w:val="both"/>
        <w:rPr>
          <w:spacing w:val="-1"/>
          <w:sz w:val="22"/>
          <w:szCs w:val="22"/>
        </w:rPr>
      </w:pPr>
    </w:p>
    <w:p w14:paraId="000E9AD7" w14:textId="77777777" w:rsidR="00DF276D" w:rsidRPr="002717F6" w:rsidRDefault="00DF276D" w:rsidP="00A35C45">
      <w:pPr>
        <w:numPr>
          <w:ilvl w:val="0"/>
          <w:numId w:val="109"/>
        </w:numPr>
        <w:shd w:val="clear" w:color="auto" w:fill="FFFFFF"/>
        <w:ind w:left="567" w:hanging="283"/>
        <w:jc w:val="both"/>
        <w:rPr>
          <w:i/>
          <w:spacing w:val="-1"/>
          <w:sz w:val="22"/>
          <w:szCs w:val="22"/>
        </w:rPr>
      </w:pPr>
      <w:r w:rsidRPr="002717F6">
        <w:rPr>
          <w:b/>
          <w:bCs/>
          <w:spacing w:val="-1"/>
          <w:sz w:val="22"/>
          <w:szCs w:val="22"/>
        </w:rPr>
        <w:t>Sprawozdanie z badań</w:t>
      </w:r>
      <w:r w:rsidRPr="002717F6">
        <w:rPr>
          <w:spacing w:val="-1"/>
          <w:sz w:val="22"/>
          <w:szCs w:val="22"/>
        </w:rPr>
        <w:t>, przeprowadzonych przez jednostkę notyfikowaną w ramach kontroli produktu, w okresie ostatnich 12 miesięcy**.</w:t>
      </w:r>
    </w:p>
    <w:p w14:paraId="4B56D45D" w14:textId="77777777" w:rsidR="00DF276D" w:rsidRPr="002717F6" w:rsidRDefault="00DF276D" w:rsidP="00DF276D">
      <w:pPr>
        <w:shd w:val="clear" w:color="auto" w:fill="FFFFFF"/>
        <w:jc w:val="both"/>
        <w:rPr>
          <w:spacing w:val="-1"/>
          <w:sz w:val="22"/>
          <w:szCs w:val="22"/>
        </w:rPr>
      </w:pPr>
    </w:p>
    <w:p w14:paraId="5D1DDEB5"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5DF5B4F2" w14:textId="77777777" w:rsidR="00DF276D" w:rsidRPr="002717F6" w:rsidRDefault="00DF276D" w:rsidP="00DF276D">
      <w:pPr>
        <w:shd w:val="clear" w:color="auto" w:fill="FFFFFF"/>
        <w:jc w:val="both"/>
        <w:rPr>
          <w:i/>
          <w:spacing w:val="-1"/>
          <w:sz w:val="22"/>
          <w:szCs w:val="22"/>
        </w:rPr>
      </w:pPr>
    </w:p>
    <w:p w14:paraId="362B9709" w14:textId="77777777" w:rsidR="00DF276D" w:rsidRPr="002717F6" w:rsidRDefault="00DF276D" w:rsidP="00A35C45">
      <w:pPr>
        <w:pStyle w:val="Akapitzlist"/>
        <w:numPr>
          <w:ilvl w:val="0"/>
          <w:numId w:val="109"/>
        </w:numPr>
        <w:ind w:left="567" w:hanging="283"/>
        <w:jc w:val="both"/>
        <w:rPr>
          <w:b/>
          <w:bCs/>
          <w:spacing w:val="4"/>
          <w:sz w:val="22"/>
          <w:szCs w:val="22"/>
        </w:rPr>
      </w:pPr>
      <w:r w:rsidRPr="002717F6">
        <w:rPr>
          <w:b/>
          <w:bCs/>
          <w:spacing w:val="-1"/>
          <w:sz w:val="22"/>
          <w:szCs w:val="22"/>
        </w:rPr>
        <w:t>Instrukcja użytkowania.</w:t>
      </w:r>
    </w:p>
    <w:p w14:paraId="414DF60F" w14:textId="77777777" w:rsidR="00DF276D" w:rsidRPr="002717F6" w:rsidRDefault="00DF276D" w:rsidP="00DF276D">
      <w:pPr>
        <w:jc w:val="both"/>
        <w:rPr>
          <w:spacing w:val="4"/>
          <w:sz w:val="22"/>
          <w:szCs w:val="22"/>
        </w:rPr>
      </w:pPr>
    </w:p>
    <w:p w14:paraId="66E5635B" w14:textId="77777777" w:rsidR="00DF276D" w:rsidRPr="002717F6" w:rsidRDefault="00DF276D" w:rsidP="00A35C45">
      <w:pPr>
        <w:pStyle w:val="Akapitzlist"/>
        <w:numPr>
          <w:ilvl w:val="0"/>
          <w:numId w:val="95"/>
        </w:numPr>
        <w:tabs>
          <w:tab w:val="right" w:pos="9070"/>
        </w:tabs>
        <w:autoSpaceDE w:val="0"/>
        <w:autoSpaceDN w:val="0"/>
        <w:adjustRightInd w:val="0"/>
        <w:ind w:left="5387" w:hanging="425"/>
        <w:jc w:val="both"/>
        <w:rPr>
          <w:bCs/>
          <w:sz w:val="22"/>
          <w:szCs w:val="22"/>
        </w:rPr>
      </w:pPr>
      <w:r w:rsidRPr="002717F6">
        <w:rPr>
          <w:bCs/>
          <w:sz w:val="22"/>
          <w:szCs w:val="22"/>
        </w:rPr>
        <w:t>Nazwa pliku……………… strona……</w:t>
      </w:r>
    </w:p>
    <w:p w14:paraId="092185F6" w14:textId="77777777" w:rsidR="00DF276D" w:rsidRPr="002717F6" w:rsidRDefault="00DF276D" w:rsidP="00DF276D">
      <w:pPr>
        <w:pStyle w:val="Akapitzlist"/>
        <w:tabs>
          <w:tab w:val="right" w:pos="9070"/>
        </w:tabs>
        <w:autoSpaceDE w:val="0"/>
        <w:autoSpaceDN w:val="0"/>
        <w:adjustRightInd w:val="0"/>
        <w:ind w:left="5387"/>
        <w:jc w:val="both"/>
        <w:rPr>
          <w:bCs/>
          <w:sz w:val="22"/>
          <w:szCs w:val="22"/>
        </w:rPr>
      </w:pPr>
    </w:p>
    <w:p w14:paraId="661CD10F" w14:textId="77777777" w:rsidR="00DF276D" w:rsidRPr="002717F6" w:rsidRDefault="00DF276D" w:rsidP="00A35C45">
      <w:pPr>
        <w:pStyle w:val="Akapitzlist"/>
        <w:numPr>
          <w:ilvl w:val="0"/>
          <w:numId w:val="109"/>
        </w:numPr>
        <w:tabs>
          <w:tab w:val="right" w:pos="9070"/>
        </w:tabs>
        <w:autoSpaceDE w:val="0"/>
        <w:autoSpaceDN w:val="0"/>
        <w:adjustRightInd w:val="0"/>
        <w:ind w:left="567" w:hanging="283"/>
        <w:jc w:val="both"/>
        <w:rPr>
          <w:bCs/>
          <w:sz w:val="22"/>
          <w:szCs w:val="22"/>
        </w:rPr>
      </w:pPr>
      <w:r w:rsidRPr="002717F6">
        <w:t>W przypadku oferowania filtrów równoważnych, wymagane jest dołączenie do oferty instrukcji użytkowania półmaski z którą dany filtr będzie współpracował lub oświadczenia producenta półmaski, że oferowane filtry są w pełni kompatybilne z półmaską do której są przeznaczone, gwarantują skuteczną ochronę dróg oddechowych bez utraty szczelności i parametrów oraz nie powodują utraty gwarancji skuteczności ŚOI</w:t>
      </w:r>
      <w:r w:rsidRPr="002717F6">
        <w:rPr>
          <w:b/>
          <w:bCs/>
          <w:sz w:val="22"/>
          <w:szCs w:val="22"/>
        </w:rPr>
        <w:t>.</w:t>
      </w:r>
      <w:r w:rsidRPr="002717F6">
        <w:rPr>
          <w:bCs/>
          <w:sz w:val="22"/>
          <w:szCs w:val="22"/>
        </w:rPr>
        <w:t xml:space="preserve"> </w:t>
      </w:r>
    </w:p>
    <w:p w14:paraId="0FC9AFF6" w14:textId="77777777" w:rsidR="00DF276D" w:rsidRPr="002717F6" w:rsidRDefault="00DF276D" w:rsidP="00A35C45">
      <w:pPr>
        <w:pStyle w:val="Akapitzlist"/>
        <w:numPr>
          <w:ilvl w:val="0"/>
          <w:numId w:val="111"/>
        </w:numPr>
        <w:tabs>
          <w:tab w:val="right" w:pos="9070"/>
        </w:tabs>
        <w:autoSpaceDE w:val="0"/>
        <w:autoSpaceDN w:val="0"/>
        <w:adjustRightInd w:val="0"/>
        <w:ind w:left="5387"/>
        <w:jc w:val="both"/>
        <w:rPr>
          <w:bCs/>
          <w:sz w:val="22"/>
          <w:szCs w:val="22"/>
        </w:rPr>
      </w:pPr>
      <w:r w:rsidRPr="002717F6">
        <w:rPr>
          <w:bCs/>
          <w:sz w:val="22"/>
          <w:szCs w:val="22"/>
        </w:rPr>
        <w:t>Nazwa pliku……………… strona……</w:t>
      </w:r>
    </w:p>
    <w:p w14:paraId="47703779" w14:textId="77777777" w:rsidR="00DF276D" w:rsidRPr="002717F6" w:rsidRDefault="00DF276D" w:rsidP="00DF276D">
      <w:pPr>
        <w:tabs>
          <w:tab w:val="right" w:pos="9070"/>
        </w:tabs>
        <w:autoSpaceDE w:val="0"/>
        <w:autoSpaceDN w:val="0"/>
        <w:adjustRightInd w:val="0"/>
        <w:jc w:val="both"/>
        <w:rPr>
          <w:bCs/>
          <w:sz w:val="22"/>
          <w:szCs w:val="22"/>
        </w:rPr>
      </w:pPr>
    </w:p>
    <w:p w14:paraId="370D0542" w14:textId="77777777" w:rsidR="00DF276D" w:rsidRPr="002717F6" w:rsidRDefault="00DF276D" w:rsidP="00DF276D">
      <w:pPr>
        <w:jc w:val="both"/>
        <w:rPr>
          <w:spacing w:val="4"/>
          <w:sz w:val="22"/>
          <w:szCs w:val="22"/>
        </w:rPr>
      </w:pPr>
      <w:r w:rsidRPr="002717F6">
        <w:rPr>
          <w:spacing w:val="4"/>
          <w:sz w:val="22"/>
          <w:szCs w:val="22"/>
        </w:rPr>
        <w:t>*   dotyczy ŚOI II i III Kategorii</w:t>
      </w:r>
    </w:p>
    <w:p w14:paraId="098F88D3" w14:textId="77777777" w:rsidR="00DF276D" w:rsidRPr="002717F6" w:rsidRDefault="00DF276D" w:rsidP="00DF276D">
      <w:pPr>
        <w:jc w:val="both"/>
        <w:rPr>
          <w:spacing w:val="4"/>
          <w:sz w:val="22"/>
          <w:szCs w:val="22"/>
        </w:rPr>
      </w:pPr>
      <w:r w:rsidRPr="002717F6">
        <w:rPr>
          <w:spacing w:val="4"/>
          <w:sz w:val="22"/>
          <w:szCs w:val="22"/>
        </w:rPr>
        <w:t>** dotyczy ŚOI III Kategorii</w:t>
      </w:r>
    </w:p>
    <w:p w14:paraId="00E9E4B9" w14:textId="1DD51DE6" w:rsidR="00DF276D" w:rsidRPr="002717F6" w:rsidRDefault="00DF276D" w:rsidP="00DF276D">
      <w:pPr>
        <w:spacing w:after="160" w:line="259" w:lineRule="auto"/>
        <w:rPr>
          <w:b/>
          <w:sz w:val="22"/>
          <w:szCs w:val="22"/>
        </w:rPr>
      </w:pPr>
    </w:p>
    <w:p w14:paraId="27F83D76" w14:textId="77777777" w:rsidR="00DF276D" w:rsidRPr="002717F6" w:rsidRDefault="00DF276D" w:rsidP="00A35C45">
      <w:pPr>
        <w:pStyle w:val="Akapitzlist"/>
        <w:numPr>
          <w:ilvl w:val="0"/>
          <w:numId w:val="108"/>
        </w:numPr>
        <w:ind w:left="284" w:hanging="426"/>
        <w:jc w:val="both"/>
        <w:rPr>
          <w:b/>
          <w:sz w:val="22"/>
          <w:szCs w:val="22"/>
        </w:rPr>
      </w:pPr>
      <w:r w:rsidRPr="002717F6">
        <w:rPr>
          <w:b/>
          <w:sz w:val="22"/>
          <w:szCs w:val="22"/>
        </w:rPr>
        <w:t xml:space="preserve">Oświadczenia. </w:t>
      </w:r>
    </w:p>
    <w:p w14:paraId="795AB0CE" w14:textId="77777777" w:rsidR="00DF276D" w:rsidRPr="002717F6" w:rsidRDefault="00DF276D" w:rsidP="00DF276D">
      <w:pPr>
        <w:ind w:left="426"/>
        <w:jc w:val="both"/>
        <w:rPr>
          <w:b/>
          <w:sz w:val="22"/>
          <w:szCs w:val="22"/>
        </w:rPr>
      </w:pPr>
    </w:p>
    <w:p w14:paraId="08B3FA7D" w14:textId="46434B26" w:rsidR="00DF276D" w:rsidRPr="00CA62ED" w:rsidRDefault="00DF276D" w:rsidP="00A35C45">
      <w:pPr>
        <w:numPr>
          <w:ilvl w:val="0"/>
          <w:numId w:val="110"/>
        </w:numPr>
        <w:ind w:left="567" w:hanging="283"/>
        <w:jc w:val="both"/>
        <w:rPr>
          <w:sz w:val="22"/>
          <w:szCs w:val="22"/>
        </w:rPr>
      </w:pPr>
      <w:r w:rsidRPr="00CA62ED">
        <w:rPr>
          <w:b/>
          <w:sz w:val="22"/>
          <w:szCs w:val="22"/>
        </w:rPr>
        <w:t>Oświadczenie dotyczące przedmiotu oferty</w:t>
      </w:r>
    </w:p>
    <w:tbl>
      <w:tblPr>
        <w:tblpPr w:leftFromText="141" w:rightFromText="141" w:vertAnchor="text" w:horzAnchor="margin" w:tblpXSpec="center" w:tblpY="30"/>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4607"/>
      </w:tblGrid>
      <w:tr w:rsidR="00DF276D" w:rsidRPr="002717F6" w14:paraId="65258E02" w14:textId="77777777" w:rsidTr="00486DF1">
        <w:trPr>
          <w:tblHeader/>
        </w:trPr>
        <w:tc>
          <w:tcPr>
            <w:tcW w:w="3756" w:type="dxa"/>
            <w:vAlign w:val="center"/>
          </w:tcPr>
          <w:p w14:paraId="7B9D47DA" w14:textId="77777777" w:rsidR="00DF276D" w:rsidRPr="002717F6" w:rsidRDefault="00DF276D" w:rsidP="00486DF1">
            <w:pPr>
              <w:jc w:val="center"/>
              <w:rPr>
                <w:b/>
                <w:sz w:val="18"/>
                <w:szCs w:val="18"/>
              </w:rPr>
            </w:pPr>
            <w:r w:rsidRPr="002717F6">
              <w:rPr>
                <w:b/>
                <w:sz w:val="18"/>
                <w:szCs w:val="18"/>
              </w:rPr>
              <w:t>Nazwa handlowa</w:t>
            </w:r>
          </w:p>
        </w:tc>
        <w:tc>
          <w:tcPr>
            <w:tcW w:w="4607" w:type="dxa"/>
            <w:vAlign w:val="center"/>
          </w:tcPr>
          <w:p w14:paraId="5BDA6A1C" w14:textId="77777777" w:rsidR="00DF276D" w:rsidRPr="002717F6" w:rsidRDefault="00DF276D" w:rsidP="00486DF1">
            <w:pPr>
              <w:jc w:val="center"/>
              <w:rPr>
                <w:b/>
                <w:sz w:val="18"/>
                <w:szCs w:val="18"/>
              </w:rPr>
            </w:pPr>
            <w:r w:rsidRPr="002717F6">
              <w:rPr>
                <w:b/>
                <w:sz w:val="18"/>
                <w:szCs w:val="18"/>
              </w:rPr>
              <w:t>Producent (nazwa i adres)</w:t>
            </w:r>
          </w:p>
        </w:tc>
      </w:tr>
      <w:tr w:rsidR="00DF276D" w:rsidRPr="002717F6" w14:paraId="575459BC" w14:textId="77777777" w:rsidTr="00486DF1">
        <w:trPr>
          <w:trHeight w:val="354"/>
        </w:trPr>
        <w:tc>
          <w:tcPr>
            <w:tcW w:w="3756" w:type="dxa"/>
          </w:tcPr>
          <w:p w14:paraId="6CC5DAC2" w14:textId="77777777" w:rsidR="00DF276D" w:rsidRPr="002717F6" w:rsidRDefault="00DF276D" w:rsidP="00486DF1">
            <w:pPr>
              <w:jc w:val="center"/>
              <w:rPr>
                <w:b/>
              </w:rPr>
            </w:pPr>
          </w:p>
        </w:tc>
        <w:tc>
          <w:tcPr>
            <w:tcW w:w="4607" w:type="dxa"/>
          </w:tcPr>
          <w:p w14:paraId="7D66443A" w14:textId="77777777" w:rsidR="00DF276D" w:rsidRPr="002717F6" w:rsidRDefault="00DF276D" w:rsidP="00486DF1">
            <w:pPr>
              <w:jc w:val="center"/>
              <w:rPr>
                <w:b/>
              </w:rPr>
            </w:pPr>
          </w:p>
        </w:tc>
      </w:tr>
    </w:tbl>
    <w:p w14:paraId="5A035417" w14:textId="77777777" w:rsidR="00DF276D" w:rsidRPr="002717F6" w:rsidRDefault="00DF276D" w:rsidP="00DF276D">
      <w:pPr>
        <w:ind w:left="709"/>
        <w:jc w:val="both"/>
        <w:rPr>
          <w:sz w:val="22"/>
          <w:szCs w:val="22"/>
        </w:rPr>
      </w:pPr>
    </w:p>
    <w:p w14:paraId="4CBDEB8B" w14:textId="77777777" w:rsidR="00DF276D" w:rsidRPr="002717F6" w:rsidRDefault="00DF276D" w:rsidP="00A35C45">
      <w:pPr>
        <w:numPr>
          <w:ilvl w:val="0"/>
          <w:numId w:val="110"/>
        </w:numPr>
        <w:ind w:left="567" w:hanging="283"/>
        <w:jc w:val="both"/>
        <w:rPr>
          <w:sz w:val="22"/>
          <w:szCs w:val="22"/>
        </w:rPr>
      </w:pPr>
      <w:r w:rsidRPr="002717F6">
        <w:rPr>
          <w:b/>
          <w:sz w:val="22"/>
          <w:szCs w:val="22"/>
        </w:rPr>
        <w:t>Oświadczam,</w:t>
      </w:r>
      <w:r w:rsidRPr="002717F6">
        <w:rPr>
          <w:sz w:val="22"/>
          <w:szCs w:val="22"/>
        </w:rPr>
        <w:t xml:space="preserve"> że oferowany towar jest fabrycznie nowy, wolny od wad prawnych i fizycznych i nie narusza praw majątkowych i niemajątkowych, znaków handlowych, patentów praw </w:t>
      </w:r>
      <w:r w:rsidRPr="002717F6">
        <w:rPr>
          <w:sz w:val="22"/>
          <w:szCs w:val="22"/>
        </w:rPr>
        <w:lastRenderedPageBreak/>
        <w:t>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2D0210A2" w14:textId="77777777" w:rsidR="00DF276D" w:rsidRPr="002717F6" w:rsidRDefault="00DF276D" w:rsidP="00DF276D">
      <w:pPr>
        <w:ind w:left="709"/>
        <w:jc w:val="both"/>
        <w:rPr>
          <w:sz w:val="22"/>
          <w:szCs w:val="22"/>
        </w:rPr>
      </w:pPr>
    </w:p>
    <w:p w14:paraId="3473369E" w14:textId="77777777" w:rsidR="00DF276D" w:rsidRPr="002717F6" w:rsidRDefault="00DF276D" w:rsidP="00A35C45">
      <w:pPr>
        <w:numPr>
          <w:ilvl w:val="0"/>
          <w:numId w:val="110"/>
        </w:numPr>
        <w:ind w:left="567" w:hanging="282"/>
        <w:jc w:val="both"/>
        <w:rPr>
          <w:sz w:val="22"/>
          <w:szCs w:val="22"/>
        </w:rPr>
      </w:pPr>
      <w:r w:rsidRPr="002717F6">
        <w:rPr>
          <w:bCs/>
          <w:sz w:val="22"/>
        </w:rPr>
        <w:t xml:space="preserve">Oświadczam, </w:t>
      </w:r>
      <w:r w:rsidRPr="002717F6">
        <w:rPr>
          <w:sz w:val="22"/>
        </w:rPr>
        <w:t>że oferowany towar spełnia wymagania prawa polskiego i Unii Europejskiej w zakresie wprowadzenia na rynek i do użytku w podziemnych wyrobiskach zakładów górniczych w warunkach istniejących zagrożeń.</w:t>
      </w:r>
    </w:p>
    <w:p w14:paraId="43030C96" w14:textId="77777777" w:rsidR="00DF276D" w:rsidRPr="002717F6" w:rsidRDefault="00DF276D" w:rsidP="00DF276D">
      <w:pPr>
        <w:pStyle w:val="Akapitzlist"/>
        <w:rPr>
          <w:sz w:val="22"/>
          <w:szCs w:val="22"/>
        </w:rPr>
      </w:pPr>
    </w:p>
    <w:p w14:paraId="6706B161" w14:textId="77777777" w:rsidR="00DF276D" w:rsidRPr="002717F6" w:rsidRDefault="00DF276D" w:rsidP="00A35C45">
      <w:pPr>
        <w:numPr>
          <w:ilvl w:val="0"/>
          <w:numId w:val="110"/>
        </w:numPr>
        <w:ind w:left="567" w:hanging="283"/>
        <w:jc w:val="both"/>
        <w:rPr>
          <w:sz w:val="22"/>
          <w:szCs w:val="22"/>
        </w:rPr>
      </w:pPr>
      <w:r w:rsidRPr="002717F6">
        <w:rPr>
          <w:b/>
          <w:sz w:val="22"/>
          <w:szCs w:val="22"/>
        </w:rPr>
        <w:t>Oświadczam</w:t>
      </w:r>
      <w:r w:rsidRPr="002717F6">
        <w:rPr>
          <w:sz w:val="22"/>
          <w:szCs w:val="22"/>
        </w:rPr>
        <w:t>, że przedmiot zamówienia dostarczony będzie w opakowaniu jednorazowym nie podlegającym zwrotowi.*)</w:t>
      </w:r>
    </w:p>
    <w:p w14:paraId="06CFBCBE" w14:textId="77777777" w:rsidR="00DF276D" w:rsidRPr="002717F6" w:rsidRDefault="00DF276D" w:rsidP="00DF276D">
      <w:pPr>
        <w:ind w:left="709"/>
        <w:jc w:val="both"/>
        <w:rPr>
          <w:sz w:val="22"/>
          <w:szCs w:val="22"/>
        </w:rPr>
      </w:pPr>
      <w:r w:rsidRPr="002717F6">
        <w:rPr>
          <w:sz w:val="22"/>
          <w:szCs w:val="22"/>
        </w:rPr>
        <w:t>lub</w:t>
      </w:r>
    </w:p>
    <w:p w14:paraId="6A888B14" w14:textId="77777777" w:rsidR="00DF276D" w:rsidRPr="002717F6" w:rsidRDefault="00DF276D" w:rsidP="00DF276D">
      <w:pPr>
        <w:ind w:firstLine="709"/>
        <w:jc w:val="both"/>
        <w:rPr>
          <w:sz w:val="22"/>
          <w:szCs w:val="22"/>
        </w:rPr>
      </w:pPr>
      <w:r w:rsidRPr="002717F6">
        <w:rPr>
          <w:b/>
          <w:sz w:val="22"/>
          <w:szCs w:val="22"/>
        </w:rPr>
        <w:t>oświadczam</w:t>
      </w:r>
      <w:r w:rsidRPr="002717F6">
        <w:rPr>
          <w:sz w:val="22"/>
          <w:szCs w:val="22"/>
        </w:rPr>
        <w:t>, że przedmiot zamówienia dostarczony będzie w opakowaniu zwrotnym tj.:</w:t>
      </w:r>
    </w:p>
    <w:p w14:paraId="134C781A" w14:textId="77777777" w:rsidR="00DF276D" w:rsidRPr="002717F6" w:rsidRDefault="00DF276D" w:rsidP="00DF276D">
      <w:pPr>
        <w:ind w:left="709"/>
        <w:jc w:val="both"/>
        <w:rPr>
          <w:sz w:val="22"/>
          <w:szCs w:val="22"/>
        </w:rPr>
      </w:pPr>
      <w:r w:rsidRPr="002717F6">
        <w:rPr>
          <w:sz w:val="22"/>
          <w:szCs w:val="22"/>
        </w:rPr>
        <w:t>…………………………………………………………………………………………………</w:t>
      </w:r>
    </w:p>
    <w:p w14:paraId="77A83E41" w14:textId="77777777" w:rsidR="00DF276D" w:rsidRPr="002717F6" w:rsidRDefault="00DF276D" w:rsidP="00DF276D">
      <w:pPr>
        <w:ind w:left="709"/>
        <w:jc w:val="both"/>
        <w:rPr>
          <w:i/>
          <w:szCs w:val="22"/>
        </w:rPr>
      </w:pPr>
      <w:r w:rsidRPr="002717F6">
        <w:rPr>
          <w:sz w:val="22"/>
          <w:szCs w:val="22"/>
        </w:rPr>
        <w:t>(</w:t>
      </w:r>
      <w:r w:rsidRPr="002717F6">
        <w:rPr>
          <w:i/>
          <w:szCs w:val="22"/>
        </w:rPr>
        <w:t>jeżeli dotyczy Wypełnia Wykonawca</w:t>
      </w:r>
      <w:r w:rsidRPr="002717F6">
        <w:rPr>
          <w:szCs w:val="22"/>
        </w:rPr>
        <w:t xml:space="preserve"> </w:t>
      </w:r>
      <w:r w:rsidRPr="002717F6">
        <w:rPr>
          <w:i/>
          <w:szCs w:val="22"/>
        </w:rPr>
        <w:t>określając rodzaj opakowania)</w:t>
      </w:r>
    </w:p>
    <w:p w14:paraId="0C694864" w14:textId="77777777" w:rsidR="00DF276D" w:rsidRPr="002717F6" w:rsidRDefault="00DF276D" w:rsidP="00DF276D">
      <w:pPr>
        <w:ind w:left="709"/>
        <w:jc w:val="both"/>
        <w:rPr>
          <w:i/>
          <w:sz w:val="22"/>
          <w:szCs w:val="22"/>
        </w:rPr>
      </w:pPr>
      <w:r w:rsidRPr="002717F6">
        <w:rPr>
          <w:i/>
          <w:sz w:val="22"/>
          <w:szCs w:val="22"/>
        </w:rPr>
        <w:t>*)W przypadku braku informacji o rodzaju opakowania Zamawiający traktował będzie opakowanie jako opakowanie jednorazowe nie podlegające zwrotowi.</w:t>
      </w:r>
    </w:p>
    <w:p w14:paraId="3E0AD2B6" w14:textId="77777777" w:rsidR="00DF276D" w:rsidRPr="002717F6" w:rsidRDefault="00DF276D" w:rsidP="00DF276D">
      <w:pPr>
        <w:ind w:left="709"/>
        <w:jc w:val="both"/>
        <w:rPr>
          <w:i/>
          <w:sz w:val="22"/>
          <w:szCs w:val="22"/>
        </w:rPr>
      </w:pPr>
    </w:p>
    <w:p w14:paraId="4042544D" w14:textId="77777777" w:rsidR="00DF276D" w:rsidRPr="002717F6" w:rsidRDefault="00DF276D" w:rsidP="00DF276D">
      <w:pPr>
        <w:ind w:left="709"/>
        <w:jc w:val="both"/>
        <w:rPr>
          <w:sz w:val="22"/>
          <w:szCs w:val="22"/>
        </w:rPr>
      </w:pPr>
    </w:p>
    <w:p w14:paraId="4BA8F30D" w14:textId="77777777" w:rsidR="00DF276D" w:rsidRPr="002717F6" w:rsidRDefault="00DF276D" w:rsidP="00A35C45">
      <w:pPr>
        <w:numPr>
          <w:ilvl w:val="0"/>
          <w:numId w:val="110"/>
        </w:numPr>
        <w:ind w:left="567" w:hanging="283"/>
        <w:jc w:val="both"/>
        <w:rPr>
          <w:sz w:val="22"/>
          <w:szCs w:val="22"/>
        </w:rPr>
      </w:pPr>
      <w:r w:rsidRPr="002717F6">
        <w:rPr>
          <w:b/>
          <w:sz w:val="22"/>
          <w:szCs w:val="22"/>
        </w:rPr>
        <w:t>Oświadczam,</w:t>
      </w:r>
      <w:r w:rsidRPr="002717F6">
        <w:rPr>
          <w:sz w:val="22"/>
          <w:szCs w:val="22"/>
        </w:rPr>
        <w:t xml:space="preserve"> że informacje znajdujące się w pliku ………….…………………..……… </w:t>
      </w:r>
    </w:p>
    <w:p w14:paraId="2B8114D6" w14:textId="77777777" w:rsidR="00DF276D" w:rsidRPr="002717F6" w:rsidRDefault="00DF276D" w:rsidP="00DF276D">
      <w:pPr>
        <w:ind w:left="709"/>
        <w:jc w:val="both"/>
        <w:rPr>
          <w:i/>
          <w:sz w:val="22"/>
          <w:szCs w:val="22"/>
        </w:rPr>
      </w:pPr>
      <w:r w:rsidRPr="002717F6">
        <w:rPr>
          <w:b/>
          <w:i/>
          <w:sz w:val="22"/>
          <w:szCs w:val="22"/>
        </w:rPr>
        <w:t xml:space="preserve">                                                                                    </w:t>
      </w:r>
      <w:r w:rsidRPr="002717F6">
        <w:rPr>
          <w:i/>
          <w:sz w:val="22"/>
          <w:szCs w:val="22"/>
        </w:rPr>
        <w:t>(nazwa pliku dołączonego do oferty)</w:t>
      </w:r>
    </w:p>
    <w:p w14:paraId="12092ACA" w14:textId="77777777" w:rsidR="00DF276D" w:rsidRPr="002717F6" w:rsidRDefault="00DF276D" w:rsidP="00DF276D">
      <w:pPr>
        <w:ind w:left="709"/>
        <w:jc w:val="both"/>
        <w:rPr>
          <w:i/>
          <w:sz w:val="22"/>
          <w:szCs w:val="22"/>
        </w:rPr>
      </w:pPr>
    </w:p>
    <w:p w14:paraId="04BB4115" w14:textId="77777777" w:rsidR="00DF276D" w:rsidRPr="002717F6" w:rsidRDefault="00DF276D" w:rsidP="00DF276D">
      <w:pPr>
        <w:ind w:left="709"/>
        <w:jc w:val="both"/>
        <w:rPr>
          <w:sz w:val="22"/>
          <w:szCs w:val="22"/>
        </w:rPr>
      </w:pPr>
      <w:r w:rsidRPr="002717F6">
        <w:rPr>
          <w:sz w:val="22"/>
          <w:szCs w:val="22"/>
        </w:rPr>
        <w:t xml:space="preserve">stanowią informacje będące </w:t>
      </w:r>
      <w:r w:rsidRPr="002717F6">
        <w:rPr>
          <w:b/>
          <w:sz w:val="22"/>
          <w:szCs w:val="22"/>
        </w:rPr>
        <w:t>tajemnicą przedsiębiorstwa</w:t>
      </w:r>
      <w:r w:rsidRPr="002717F6">
        <w:rPr>
          <w:sz w:val="22"/>
          <w:szCs w:val="22"/>
        </w:rPr>
        <w:t xml:space="preserve"> w rozumieniu przepisów Ustawy z dnia 16 kwietnia 1993 roku o zwalczaniu nieuczciwej konkurencji, tj. spełniają </w:t>
      </w:r>
      <w:r w:rsidRPr="002717F6">
        <w:rPr>
          <w:b/>
          <w:sz w:val="22"/>
          <w:szCs w:val="22"/>
        </w:rPr>
        <w:t>łącznie</w:t>
      </w:r>
      <w:r w:rsidRPr="002717F6">
        <w:rPr>
          <w:sz w:val="22"/>
          <w:szCs w:val="22"/>
        </w:rPr>
        <w:t xml:space="preserve"> trzy warunki:</w:t>
      </w:r>
    </w:p>
    <w:p w14:paraId="1EBC70DD" w14:textId="1D2BC858" w:rsidR="00DF276D" w:rsidRPr="00CA62ED" w:rsidRDefault="00DF276D" w:rsidP="00A35C45">
      <w:pPr>
        <w:pStyle w:val="Akapitzlist"/>
        <w:numPr>
          <w:ilvl w:val="1"/>
          <w:numId w:val="40"/>
        </w:numPr>
        <w:tabs>
          <w:tab w:val="left" w:pos="993"/>
        </w:tabs>
        <w:ind w:hanging="11"/>
        <w:jc w:val="both"/>
        <w:rPr>
          <w:sz w:val="22"/>
          <w:szCs w:val="22"/>
        </w:rPr>
      </w:pPr>
      <w:r w:rsidRPr="00CA62ED">
        <w:rPr>
          <w:sz w:val="22"/>
          <w:szCs w:val="22"/>
        </w:rPr>
        <w:t>informacja ma charakter ……………….. (techniczny, technologiczny, organizacyjny przedsiębiorstwa lub posiada wartość gospodarczą),</w:t>
      </w:r>
    </w:p>
    <w:p w14:paraId="3E428489" w14:textId="2B3B2779" w:rsidR="00DF276D" w:rsidRPr="00CA62ED" w:rsidRDefault="00DF276D" w:rsidP="00A35C45">
      <w:pPr>
        <w:pStyle w:val="Akapitzlist"/>
        <w:numPr>
          <w:ilvl w:val="1"/>
          <w:numId w:val="40"/>
        </w:numPr>
        <w:tabs>
          <w:tab w:val="left" w:pos="993"/>
        </w:tabs>
        <w:ind w:hanging="11"/>
        <w:jc w:val="both"/>
        <w:rPr>
          <w:sz w:val="22"/>
          <w:szCs w:val="22"/>
        </w:rPr>
      </w:pPr>
      <w:r w:rsidRPr="00CA62ED">
        <w:rPr>
          <w:sz w:val="22"/>
          <w:szCs w:val="22"/>
        </w:rPr>
        <w:t>nie została ujawniona do wiadomości publicznej,</w:t>
      </w:r>
    </w:p>
    <w:p w14:paraId="18E342BB" w14:textId="12038E66" w:rsidR="00DF276D" w:rsidRPr="00CA62ED" w:rsidRDefault="00DF276D" w:rsidP="00A35C45">
      <w:pPr>
        <w:pStyle w:val="Akapitzlist"/>
        <w:numPr>
          <w:ilvl w:val="1"/>
          <w:numId w:val="40"/>
        </w:numPr>
        <w:tabs>
          <w:tab w:val="left" w:pos="993"/>
        </w:tabs>
        <w:ind w:hanging="11"/>
        <w:jc w:val="both"/>
        <w:rPr>
          <w:sz w:val="22"/>
          <w:szCs w:val="22"/>
        </w:rPr>
      </w:pPr>
      <w:r w:rsidRPr="00CA62ED">
        <w:rPr>
          <w:sz w:val="22"/>
          <w:szCs w:val="22"/>
        </w:rPr>
        <w:t>podjęto w stosunku do niej niezbędne działania w celu zachowania poufności.</w:t>
      </w:r>
    </w:p>
    <w:p w14:paraId="6183B3EF" w14:textId="77777777" w:rsidR="00DF276D" w:rsidRPr="002717F6" w:rsidRDefault="00DF276D" w:rsidP="00DF276D">
      <w:pPr>
        <w:ind w:left="709"/>
        <w:jc w:val="both"/>
        <w:rPr>
          <w:sz w:val="22"/>
          <w:szCs w:val="22"/>
        </w:rPr>
      </w:pPr>
      <w:r w:rsidRPr="002717F6">
        <w:rPr>
          <w:sz w:val="22"/>
          <w:szCs w:val="22"/>
        </w:rPr>
        <w:t>Faktyczne okoliczności potwierdzające zasadność objęcia informacji tajemnicą przedsiębiorstwa:</w:t>
      </w:r>
    </w:p>
    <w:p w14:paraId="149AB3EA" w14:textId="77777777" w:rsidR="00DF276D" w:rsidRPr="002717F6" w:rsidRDefault="00DF276D" w:rsidP="00DF276D">
      <w:pPr>
        <w:ind w:left="709"/>
        <w:rPr>
          <w:sz w:val="22"/>
          <w:szCs w:val="22"/>
        </w:rPr>
      </w:pPr>
    </w:p>
    <w:p w14:paraId="0DF4D48E" w14:textId="77777777" w:rsidR="00DF276D" w:rsidRPr="002717F6" w:rsidRDefault="00DF276D" w:rsidP="00DF276D">
      <w:pPr>
        <w:ind w:left="709"/>
        <w:rPr>
          <w:sz w:val="22"/>
          <w:szCs w:val="22"/>
        </w:rPr>
      </w:pPr>
      <w:r w:rsidRPr="002717F6">
        <w:rPr>
          <w:sz w:val="22"/>
          <w:szCs w:val="22"/>
        </w:rPr>
        <w:t>Ad. 1 ………………………………………………………………………………………….…</w:t>
      </w:r>
    </w:p>
    <w:p w14:paraId="048AF613" w14:textId="77777777" w:rsidR="00DF276D" w:rsidRPr="002717F6" w:rsidRDefault="00DF276D" w:rsidP="00DF276D">
      <w:pPr>
        <w:ind w:left="709"/>
        <w:rPr>
          <w:sz w:val="22"/>
          <w:szCs w:val="22"/>
        </w:rPr>
      </w:pPr>
      <w:r w:rsidRPr="002717F6">
        <w:rPr>
          <w:sz w:val="22"/>
          <w:szCs w:val="22"/>
        </w:rPr>
        <w:t>Ad. 2 ….…………………………………………………………………………………………</w:t>
      </w:r>
    </w:p>
    <w:p w14:paraId="620EEA00" w14:textId="77777777" w:rsidR="00DF276D" w:rsidRPr="002717F6" w:rsidRDefault="00DF276D" w:rsidP="00DF276D">
      <w:pPr>
        <w:ind w:left="709"/>
        <w:rPr>
          <w:sz w:val="22"/>
          <w:szCs w:val="22"/>
        </w:rPr>
      </w:pPr>
      <w:r w:rsidRPr="002717F6">
        <w:rPr>
          <w:sz w:val="22"/>
          <w:szCs w:val="22"/>
        </w:rPr>
        <w:t>Ad. 3 ……………………………………………………………………………………….……</w:t>
      </w:r>
    </w:p>
    <w:p w14:paraId="7133FD8E" w14:textId="77777777" w:rsidR="00DF276D" w:rsidRPr="002717F6" w:rsidRDefault="00DF276D" w:rsidP="00A35C45">
      <w:pPr>
        <w:numPr>
          <w:ilvl w:val="0"/>
          <w:numId w:val="110"/>
        </w:numPr>
        <w:spacing w:before="480"/>
        <w:ind w:left="567" w:hanging="283"/>
        <w:jc w:val="both"/>
        <w:rPr>
          <w:b/>
          <w:sz w:val="22"/>
          <w:szCs w:val="22"/>
        </w:rPr>
      </w:pPr>
      <w:r w:rsidRPr="002717F6">
        <w:rPr>
          <w:b/>
          <w:sz w:val="22"/>
          <w:szCs w:val="22"/>
        </w:rPr>
        <w:t xml:space="preserve">Oświadczam, że </w:t>
      </w:r>
      <w:r w:rsidRPr="002717F6">
        <w:rPr>
          <w:iCs/>
          <w:sz w:val="22"/>
          <w:szCs w:val="22"/>
        </w:rPr>
        <w:t>kwalifikujemy się do kategorii (odpowiednio zaznaczyć):</w:t>
      </w:r>
      <w:r w:rsidRPr="002717F6">
        <w:rPr>
          <w:b/>
          <w:sz w:val="22"/>
          <w:szCs w:val="22"/>
        </w:rPr>
        <w:t xml:space="preserve"> </w:t>
      </w:r>
    </w:p>
    <w:p w14:paraId="72931E94" w14:textId="77777777" w:rsidR="00DF276D" w:rsidRPr="002717F6" w:rsidRDefault="00DF276D" w:rsidP="00DF276D">
      <w:pPr>
        <w:ind w:left="709"/>
        <w:rPr>
          <w:sz w:val="22"/>
          <w:szCs w:val="22"/>
        </w:rPr>
      </w:pPr>
      <w:r w:rsidRPr="002717F6">
        <w:rPr>
          <w:sz w:val="22"/>
          <w:szCs w:val="22"/>
        </w:rPr>
        <w:sym w:font="Wingdings" w:char="F0A8"/>
      </w:r>
      <w:r w:rsidRPr="002717F6">
        <w:rPr>
          <w:sz w:val="22"/>
          <w:szCs w:val="22"/>
        </w:rPr>
        <w:t xml:space="preserve"> - </w:t>
      </w:r>
      <w:proofErr w:type="spellStart"/>
      <w:r w:rsidRPr="002717F6">
        <w:rPr>
          <w:sz w:val="22"/>
          <w:szCs w:val="22"/>
        </w:rPr>
        <w:t>mikroprzedsiębiostwo</w:t>
      </w:r>
      <w:proofErr w:type="spellEnd"/>
    </w:p>
    <w:p w14:paraId="1109067C" w14:textId="77777777" w:rsidR="00DF276D" w:rsidRPr="002717F6" w:rsidRDefault="00DF276D" w:rsidP="00DF276D">
      <w:pPr>
        <w:ind w:left="709"/>
        <w:rPr>
          <w:sz w:val="22"/>
          <w:szCs w:val="22"/>
        </w:rPr>
      </w:pPr>
      <w:r w:rsidRPr="002717F6">
        <w:rPr>
          <w:sz w:val="22"/>
          <w:szCs w:val="22"/>
        </w:rPr>
        <w:sym w:font="Wingdings" w:char="F0A8"/>
      </w:r>
      <w:r w:rsidRPr="002717F6">
        <w:rPr>
          <w:sz w:val="22"/>
          <w:szCs w:val="22"/>
        </w:rPr>
        <w:t xml:space="preserve"> - małe przedsiębiorstwo</w:t>
      </w:r>
    </w:p>
    <w:p w14:paraId="224A7A1F" w14:textId="77777777" w:rsidR="00DF276D" w:rsidRPr="002717F6" w:rsidRDefault="00DF276D" w:rsidP="00DF276D">
      <w:pPr>
        <w:ind w:left="709"/>
        <w:rPr>
          <w:sz w:val="22"/>
          <w:szCs w:val="22"/>
        </w:rPr>
      </w:pPr>
      <w:r w:rsidRPr="002717F6">
        <w:rPr>
          <w:sz w:val="22"/>
          <w:szCs w:val="22"/>
        </w:rPr>
        <w:sym w:font="Wingdings" w:char="F0A8"/>
      </w:r>
      <w:r w:rsidRPr="002717F6">
        <w:rPr>
          <w:sz w:val="22"/>
          <w:szCs w:val="22"/>
        </w:rPr>
        <w:t xml:space="preserve"> - średnie </w:t>
      </w:r>
      <w:proofErr w:type="spellStart"/>
      <w:r w:rsidRPr="002717F6">
        <w:rPr>
          <w:sz w:val="22"/>
          <w:szCs w:val="22"/>
        </w:rPr>
        <w:t>przedsiebiorstwo</w:t>
      </w:r>
      <w:proofErr w:type="spellEnd"/>
    </w:p>
    <w:p w14:paraId="1E3BBE25" w14:textId="77777777" w:rsidR="00DF276D" w:rsidRPr="002717F6" w:rsidRDefault="00DF276D" w:rsidP="00DF276D">
      <w:pPr>
        <w:ind w:left="709"/>
        <w:rPr>
          <w:sz w:val="22"/>
          <w:szCs w:val="22"/>
        </w:rPr>
      </w:pPr>
      <w:r w:rsidRPr="002717F6">
        <w:rPr>
          <w:sz w:val="22"/>
          <w:szCs w:val="22"/>
        </w:rPr>
        <w:sym w:font="Wingdings" w:char="F0A8"/>
      </w:r>
      <w:r w:rsidRPr="002717F6">
        <w:rPr>
          <w:sz w:val="22"/>
          <w:szCs w:val="22"/>
        </w:rPr>
        <w:t xml:space="preserve"> - duże </w:t>
      </w:r>
      <w:proofErr w:type="spellStart"/>
      <w:r w:rsidRPr="002717F6">
        <w:rPr>
          <w:sz w:val="22"/>
          <w:szCs w:val="22"/>
        </w:rPr>
        <w:t>przedsiebiorstwo</w:t>
      </w:r>
      <w:proofErr w:type="spellEnd"/>
    </w:p>
    <w:p w14:paraId="74FA64D5" w14:textId="77777777" w:rsidR="00DF276D" w:rsidRPr="002717F6" w:rsidRDefault="00DF276D" w:rsidP="00DF276D">
      <w:pPr>
        <w:ind w:left="709"/>
        <w:rPr>
          <w:sz w:val="22"/>
          <w:szCs w:val="22"/>
        </w:rPr>
      </w:pPr>
      <w:r w:rsidRPr="002717F6">
        <w:rPr>
          <w:sz w:val="22"/>
          <w:szCs w:val="22"/>
        </w:rPr>
        <w:sym w:font="Wingdings" w:char="F0A8"/>
      </w:r>
      <w:r w:rsidRPr="002717F6">
        <w:rPr>
          <w:sz w:val="22"/>
          <w:szCs w:val="22"/>
        </w:rPr>
        <w:t xml:space="preserve"> - jednoosobowa działalność gospodarcza</w:t>
      </w:r>
    </w:p>
    <w:p w14:paraId="44FB45F3" w14:textId="77777777" w:rsidR="00DF276D" w:rsidRPr="002717F6" w:rsidRDefault="00DF276D" w:rsidP="00DF276D">
      <w:pPr>
        <w:ind w:left="709"/>
        <w:rPr>
          <w:sz w:val="22"/>
          <w:szCs w:val="22"/>
        </w:rPr>
      </w:pPr>
      <w:r w:rsidRPr="002717F6">
        <w:rPr>
          <w:sz w:val="22"/>
          <w:szCs w:val="22"/>
        </w:rPr>
        <w:sym w:font="Wingdings" w:char="F0A8"/>
      </w:r>
      <w:r w:rsidRPr="002717F6">
        <w:rPr>
          <w:sz w:val="22"/>
          <w:szCs w:val="22"/>
        </w:rPr>
        <w:t xml:space="preserve"> - inny rodzaj</w:t>
      </w:r>
    </w:p>
    <w:p w14:paraId="76B75DCE" w14:textId="77777777" w:rsidR="00DF276D" w:rsidRPr="002717F6" w:rsidRDefault="00DF276D" w:rsidP="00DF276D">
      <w:pPr>
        <w:ind w:left="709"/>
        <w:rPr>
          <w:sz w:val="22"/>
          <w:szCs w:val="22"/>
        </w:rPr>
      </w:pPr>
    </w:p>
    <w:p w14:paraId="7396A291" w14:textId="77777777" w:rsidR="00DF276D" w:rsidRPr="00F3729A" w:rsidRDefault="00DF276D" w:rsidP="00DF276D">
      <w:r w:rsidRPr="002717F6">
        <w:rPr>
          <w:b/>
          <w:sz w:val="22"/>
          <w:szCs w:val="22"/>
        </w:rPr>
        <w:t xml:space="preserve">Oświadczam, </w:t>
      </w:r>
      <w:r w:rsidRPr="002717F6">
        <w:rPr>
          <w:sz w:val="22"/>
          <w:szCs w:val="22"/>
        </w:rPr>
        <w:t xml:space="preserve">że wyrób oferowany jako równoważny spełnia wymagania określone przez Zamawiającego w </w:t>
      </w:r>
      <w:r w:rsidRPr="002717F6">
        <w:rPr>
          <w:b/>
          <w:sz w:val="22"/>
          <w:szCs w:val="22"/>
        </w:rPr>
        <w:t>Załączniku Nr 1</w:t>
      </w:r>
      <w:r w:rsidRPr="002717F6">
        <w:rPr>
          <w:sz w:val="22"/>
          <w:szCs w:val="22"/>
        </w:rPr>
        <w:t xml:space="preserve"> do SWZ – dotyczy/ nie dotyczy (odpowiednie skreślić).</w:t>
      </w:r>
    </w:p>
    <w:p w14:paraId="36F45354" w14:textId="77777777" w:rsidR="00DF276D" w:rsidRDefault="00DF276D" w:rsidP="00357145">
      <w:pPr>
        <w:ind w:left="426" w:hanging="426"/>
        <w:jc w:val="both"/>
        <w:rPr>
          <w:sz w:val="22"/>
          <w:szCs w:val="22"/>
        </w:rPr>
      </w:pPr>
    </w:p>
    <w:p w14:paraId="2E0030A3" w14:textId="77777777" w:rsidR="00DF276D" w:rsidRDefault="00DF276D" w:rsidP="00357145">
      <w:pPr>
        <w:ind w:left="426" w:hanging="426"/>
        <w:jc w:val="both"/>
        <w:rPr>
          <w:sz w:val="22"/>
          <w:szCs w:val="22"/>
        </w:rPr>
      </w:pPr>
    </w:p>
    <w:p w14:paraId="103B16F6" w14:textId="77777777" w:rsidR="00DF276D" w:rsidRDefault="00DF276D" w:rsidP="00357145">
      <w:pPr>
        <w:ind w:left="426" w:hanging="426"/>
        <w:jc w:val="both"/>
        <w:rPr>
          <w:sz w:val="22"/>
          <w:szCs w:val="22"/>
        </w:rPr>
      </w:pPr>
    </w:p>
    <w:p w14:paraId="60E22D7E" w14:textId="77777777" w:rsidR="00CA62ED" w:rsidRDefault="00CA62ED" w:rsidP="00357145">
      <w:pPr>
        <w:ind w:left="426" w:hanging="426"/>
        <w:jc w:val="both"/>
        <w:rPr>
          <w:sz w:val="22"/>
          <w:szCs w:val="22"/>
        </w:rPr>
      </w:pPr>
    </w:p>
    <w:p w14:paraId="4BA3180D" w14:textId="77777777" w:rsidR="00CA62ED" w:rsidRDefault="00CA62ED" w:rsidP="00357145">
      <w:pPr>
        <w:ind w:left="426" w:hanging="426"/>
        <w:jc w:val="both"/>
        <w:rPr>
          <w:sz w:val="22"/>
          <w:szCs w:val="22"/>
        </w:rPr>
      </w:pPr>
    </w:p>
    <w:p w14:paraId="564291F7" w14:textId="77777777" w:rsidR="00CA62ED" w:rsidRDefault="00CA62ED" w:rsidP="00357145">
      <w:pPr>
        <w:ind w:left="426" w:hanging="426"/>
        <w:jc w:val="both"/>
        <w:rPr>
          <w:sz w:val="22"/>
          <w:szCs w:val="22"/>
        </w:rPr>
      </w:pPr>
    </w:p>
    <w:p w14:paraId="7341BEFB" w14:textId="77777777" w:rsidR="00CA62ED" w:rsidRDefault="00CA62ED" w:rsidP="00357145">
      <w:pPr>
        <w:ind w:left="426" w:hanging="426"/>
        <w:jc w:val="both"/>
        <w:rPr>
          <w:sz w:val="22"/>
          <w:szCs w:val="22"/>
        </w:rPr>
      </w:pPr>
    </w:p>
    <w:p w14:paraId="20C613E8" w14:textId="77777777" w:rsidR="00DF276D" w:rsidRPr="00F86320" w:rsidRDefault="00DF276D" w:rsidP="00357145">
      <w:pPr>
        <w:ind w:left="426" w:hanging="426"/>
        <w:jc w:val="both"/>
        <w:rPr>
          <w:sz w:val="22"/>
          <w:szCs w:val="22"/>
        </w:rPr>
      </w:pPr>
    </w:p>
    <w:p w14:paraId="07F0A5BA" w14:textId="77777777" w:rsidR="0035712B" w:rsidRPr="00045BDA" w:rsidRDefault="0035712B" w:rsidP="00357145">
      <w:pPr>
        <w:jc w:val="right"/>
        <w:rPr>
          <w:b/>
          <w:bCs/>
          <w:sz w:val="22"/>
          <w:szCs w:val="22"/>
        </w:rPr>
      </w:pPr>
      <w:r w:rsidRPr="00750E51">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2"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2"/>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860D0C">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860D0C">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860D0C">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860D0C">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860D0C">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860D0C">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rsidP="00A35C45">
      <w:pPr>
        <w:numPr>
          <w:ilvl w:val="0"/>
          <w:numId w:val="61"/>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3" w:name="_Hlk86214246"/>
      <w:r w:rsidR="00A93669" w:rsidRPr="004B67F2">
        <w:rPr>
          <w:bCs/>
          <w:iCs/>
          <w:sz w:val="22"/>
          <w:szCs w:val="22"/>
        </w:rPr>
        <w:t xml:space="preserve">Dz. U. z </w:t>
      </w:r>
      <w:r w:rsidR="00A93669">
        <w:rPr>
          <w:sz w:val="22"/>
          <w:szCs w:val="22"/>
        </w:rPr>
        <w:t>2023r. poz. 1689</w:t>
      </w:r>
      <w:bookmarkEnd w:id="33"/>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rsidP="00A35C45">
      <w:pPr>
        <w:numPr>
          <w:ilvl w:val="0"/>
          <w:numId w:val="61"/>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35712B" w:rsidRPr="00827930" w14:paraId="7AC99735" w14:textId="77777777" w:rsidTr="00860D0C">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860D0C">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860D0C">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860D0C">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860D0C">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860D0C">
        <w:tc>
          <w:tcPr>
            <w:tcW w:w="3543" w:type="dxa"/>
            <w:shd w:val="clear" w:color="auto" w:fill="auto"/>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shd w:val="clear" w:color="auto" w:fill="auto"/>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860D0C">
        <w:tc>
          <w:tcPr>
            <w:tcW w:w="3543" w:type="dxa"/>
            <w:shd w:val="clear" w:color="auto" w:fill="auto"/>
          </w:tcPr>
          <w:p w14:paraId="0F1014C3" w14:textId="77777777" w:rsidR="0035712B" w:rsidRPr="00193CD6" w:rsidRDefault="0035712B" w:rsidP="00357145">
            <w:pPr>
              <w:pStyle w:val="Akapitzlist"/>
              <w:ind w:left="0"/>
              <w:jc w:val="both"/>
              <w:rPr>
                <w:b/>
                <w:sz w:val="22"/>
                <w:szCs w:val="22"/>
              </w:rPr>
            </w:pPr>
          </w:p>
        </w:tc>
        <w:tc>
          <w:tcPr>
            <w:tcW w:w="3686" w:type="dxa"/>
            <w:shd w:val="clear" w:color="auto" w:fill="auto"/>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860D0C">
        <w:tc>
          <w:tcPr>
            <w:tcW w:w="3543" w:type="dxa"/>
            <w:shd w:val="clear" w:color="auto" w:fill="auto"/>
          </w:tcPr>
          <w:p w14:paraId="37ACAA12" w14:textId="77777777" w:rsidR="0035712B" w:rsidRPr="00193CD6" w:rsidRDefault="0035712B" w:rsidP="00357145">
            <w:pPr>
              <w:pStyle w:val="Akapitzlist"/>
              <w:ind w:left="0"/>
              <w:jc w:val="both"/>
              <w:rPr>
                <w:b/>
                <w:sz w:val="22"/>
                <w:szCs w:val="22"/>
              </w:rPr>
            </w:pPr>
          </w:p>
        </w:tc>
        <w:tc>
          <w:tcPr>
            <w:tcW w:w="3686" w:type="dxa"/>
            <w:shd w:val="clear" w:color="auto" w:fill="auto"/>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860D0C">
        <w:tc>
          <w:tcPr>
            <w:tcW w:w="3543" w:type="dxa"/>
            <w:shd w:val="clear" w:color="auto" w:fill="auto"/>
          </w:tcPr>
          <w:p w14:paraId="51F66178" w14:textId="77777777" w:rsidR="0035712B" w:rsidRPr="00193CD6" w:rsidRDefault="0035712B" w:rsidP="00357145">
            <w:pPr>
              <w:pStyle w:val="Akapitzlist"/>
              <w:ind w:left="0"/>
              <w:jc w:val="both"/>
              <w:rPr>
                <w:b/>
                <w:sz w:val="22"/>
                <w:szCs w:val="22"/>
              </w:rPr>
            </w:pPr>
          </w:p>
        </w:tc>
        <w:tc>
          <w:tcPr>
            <w:tcW w:w="3686" w:type="dxa"/>
            <w:shd w:val="clear" w:color="auto" w:fill="auto"/>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860D0C">
        <w:tc>
          <w:tcPr>
            <w:tcW w:w="3543" w:type="dxa"/>
            <w:shd w:val="clear" w:color="auto" w:fill="auto"/>
          </w:tcPr>
          <w:p w14:paraId="479DB6B1" w14:textId="77777777" w:rsidR="0035712B" w:rsidRPr="00193CD6" w:rsidRDefault="0035712B" w:rsidP="00357145">
            <w:pPr>
              <w:pStyle w:val="Akapitzlist"/>
              <w:ind w:left="0"/>
              <w:jc w:val="both"/>
              <w:rPr>
                <w:b/>
                <w:sz w:val="22"/>
                <w:szCs w:val="22"/>
              </w:rPr>
            </w:pPr>
          </w:p>
        </w:tc>
        <w:tc>
          <w:tcPr>
            <w:tcW w:w="3686" w:type="dxa"/>
            <w:shd w:val="clear" w:color="auto" w:fill="auto"/>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860D0C">
        <w:tc>
          <w:tcPr>
            <w:tcW w:w="3543" w:type="dxa"/>
            <w:shd w:val="clear" w:color="auto" w:fill="auto"/>
          </w:tcPr>
          <w:p w14:paraId="2347E1D1" w14:textId="77777777" w:rsidR="0035712B" w:rsidRPr="00193CD6" w:rsidRDefault="0035712B" w:rsidP="00357145">
            <w:pPr>
              <w:pStyle w:val="Akapitzlist"/>
              <w:ind w:left="0"/>
              <w:jc w:val="both"/>
              <w:rPr>
                <w:b/>
                <w:sz w:val="22"/>
                <w:szCs w:val="22"/>
              </w:rPr>
            </w:pPr>
          </w:p>
        </w:tc>
        <w:tc>
          <w:tcPr>
            <w:tcW w:w="3686" w:type="dxa"/>
            <w:shd w:val="clear" w:color="auto" w:fill="auto"/>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860D0C">
        <w:tc>
          <w:tcPr>
            <w:tcW w:w="3543" w:type="dxa"/>
            <w:shd w:val="clear" w:color="auto" w:fill="auto"/>
          </w:tcPr>
          <w:p w14:paraId="0AECAF11" w14:textId="77777777" w:rsidR="0035712B" w:rsidRPr="00193CD6" w:rsidRDefault="0035712B" w:rsidP="00357145">
            <w:pPr>
              <w:pStyle w:val="Akapitzlist"/>
              <w:ind w:left="0"/>
              <w:jc w:val="both"/>
              <w:rPr>
                <w:b/>
                <w:sz w:val="22"/>
                <w:szCs w:val="22"/>
              </w:rPr>
            </w:pPr>
          </w:p>
        </w:tc>
        <w:tc>
          <w:tcPr>
            <w:tcW w:w="3686" w:type="dxa"/>
            <w:shd w:val="clear" w:color="auto" w:fill="auto"/>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860D0C">
        <w:tc>
          <w:tcPr>
            <w:tcW w:w="3543" w:type="dxa"/>
            <w:shd w:val="clear" w:color="auto" w:fill="auto"/>
          </w:tcPr>
          <w:p w14:paraId="51D29D85" w14:textId="77777777" w:rsidR="0035712B" w:rsidRPr="00193CD6" w:rsidRDefault="0035712B" w:rsidP="00357145">
            <w:pPr>
              <w:pStyle w:val="Akapitzlist"/>
              <w:ind w:left="0"/>
              <w:jc w:val="both"/>
              <w:rPr>
                <w:b/>
                <w:sz w:val="22"/>
                <w:szCs w:val="22"/>
              </w:rPr>
            </w:pPr>
          </w:p>
        </w:tc>
        <w:tc>
          <w:tcPr>
            <w:tcW w:w="3686" w:type="dxa"/>
            <w:shd w:val="clear" w:color="auto" w:fill="auto"/>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77777777" w:rsidR="0035712B" w:rsidRPr="003C6244" w:rsidRDefault="0035712B" w:rsidP="00357145">
      <w:pPr>
        <w:jc w:val="center"/>
        <w:rPr>
          <w:b/>
          <w:color w:val="000000"/>
          <w:sz w:val="22"/>
          <w:szCs w:val="22"/>
        </w:rPr>
      </w:pPr>
      <w:r w:rsidRPr="003C6244">
        <w:rPr>
          <w:b/>
          <w:color w:val="000000"/>
          <w:sz w:val="22"/>
          <w:szCs w:val="22"/>
        </w:rPr>
        <w:t xml:space="preserve">Dostawa ___________________________ dla Oddziałów Polskiej Grupy Górniczej S.A. </w:t>
      </w:r>
    </w:p>
    <w:p w14:paraId="0A6C81AB" w14:textId="77777777" w:rsidR="0035712B" w:rsidRPr="003C6244" w:rsidRDefault="0035712B" w:rsidP="00357145">
      <w:pPr>
        <w:jc w:val="center"/>
        <w:rPr>
          <w:b/>
          <w:color w:val="000000"/>
          <w:sz w:val="22"/>
          <w:szCs w:val="22"/>
        </w:rPr>
      </w:pPr>
      <w:r w:rsidRPr="003C6244">
        <w:rPr>
          <w:b/>
          <w:color w:val="000000"/>
          <w:sz w:val="22"/>
          <w:szCs w:val="22"/>
        </w:rPr>
        <w:t>- nr grupy ________</w:t>
      </w:r>
    </w:p>
    <w:p w14:paraId="7FB742E0" w14:textId="77777777" w:rsidR="0035712B" w:rsidRPr="003C6244" w:rsidRDefault="0035712B" w:rsidP="00357145">
      <w:pPr>
        <w:jc w:val="both"/>
        <w:rPr>
          <w:sz w:val="22"/>
          <w:szCs w:val="22"/>
        </w:rPr>
      </w:pPr>
    </w:p>
    <w:p w14:paraId="171A8DBE" w14:textId="77777777" w:rsidR="00825D9B" w:rsidRPr="00C57C45" w:rsidRDefault="00825D9B" w:rsidP="00825D9B">
      <w:pPr>
        <w:pStyle w:val="Zwykytekst"/>
        <w:jc w:val="both"/>
        <w:rPr>
          <w:rFonts w:ascii="Times New Roman" w:hAnsi="Times New Roman"/>
          <w:color w:val="FF0000"/>
          <w:sz w:val="22"/>
          <w:szCs w:val="22"/>
        </w:rPr>
      </w:pPr>
      <w:r w:rsidRPr="00C57C45">
        <w:rPr>
          <w:rFonts w:ascii="Times New Roman" w:hAnsi="Times New Roman"/>
          <w:color w:val="FF0000"/>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Default="00825D9B" w:rsidP="00825D9B">
      <w:pPr>
        <w:pStyle w:val="Zwykytekst"/>
        <w:rPr>
          <w:rFonts w:ascii="Times New Roman" w:hAnsi="Times New Roman"/>
          <w:color w:val="FF0000"/>
          <w:sz w:val="22"/>
          <w:szCs w:val="22"/>
        </w:rPr>
      </w:pPr>
      <w:r w:rsidRPr="00C57C45">
        <w:rPr>
          <w:rFonts w:ascii="Times New Roman" w:hAnsi="Times New Roman"/>
          <w:color w:val="FF0000"/>
          <w:sz w:val="22"/>
          <w:szCs w:val="22"/>
        </w:rPr>
        <w:t>Strony przyjmują jako datę jej zawarcia - datę złożenia ostatniego podpisu.</w:t>
      </w:r>
    </w:p>
    <w:p w14:paraId="55527BCA" w14:textId="69634F28" w:rsidR="004E4CF6" w:rsidRPr="00C57C45" w:rsidRDefault="004E4CF6" w:rsidP="00825D9B">
      <w:pPr>
        <w:pStyle w:val="Zwykytekst"/>
        <w:rPr>
          <w:rFonts w:ascii="Times New Roman" w:hAnsi="Times New Roman"/>
          <w:color w:val="FF0000"/>
          <w:sz w:val="22"/>
          <w:szCs w:val="22"/>
        </w:rPr>
      </w:pPr>
      <w:r w:rsidRPr="004E4CF6">
        <w:rPr>
          <w:rFonts w:ascii="Times New Roman" w:hAnsi="Times New Roman"/>
          <w:color w:val="FF0000"/>
          <w:sz w:val="22"/>
          <w:szCs w:val="22"/>
        </w:rPr>
        <w:t>Umowa została zawarta pomiędzy:</w:t>
      </w:r>
    </w:p>
    <w:p w14:paraId="066672FC" w14:textId="77777777" w:rsidR="00825D9B" w:rsidRPr="00C57C45" w:rsidRDefault="00825D9B" w:rsidP="00825D9B">
      <w:pPr>
        <w:jc w:val="both"/>
        <w:rPr>
          <w:i/>
          <w:iCs/>
          <w:color w:val="FF0000"/>
          <w:sz w:val="22"/>
          <w:szCs w:val="22"/>
        </w:rPr>
      </w:pPr>
      <w:r w:rsidRPr="00C57C45">
        <w:rPr>
          <w:i/>
          <w:iCs/>
          <w:color w:val="FF0000"/>
          <w:sz w:val="22"/>
          <w:szCs w:val="22"/>
          <w:highlight w:val="yellow"/>
        </w:rPr>
        <w:t>(w przypadku wersji elektronicznej)</w:t>
      </w:r>
    </w:p>
    <w:p w14:paraId="2355F3E8" w14:textId="77777777" w:rsidR="00825D9B" w:rsidRPr="00C57C45" w:rsidRDefault="00825D9B" w:rsidP="00825D9B">
      <w:pPr>
        <w:jc w:val="both"/>
        <w:rPr>
          <w:b/>
          <w:bCs/>
          <w:color w:val="FF0000"/>
          <w:sz w:val="22"/>
          <w:szCs w:val="22"/>
        </w:rPr>
      </w:pPr>
    </w:p>
    <w:p w14:paraId="337AD443" w14:textId="77777777" w:rsidR="00825D9B" w:rsidRPr="00C57C45" w:rsidRDefault="00825D9B" w:rsidP="00825D9B">
      <w:pPr>
        <w:jc w:val="both"/>
        <w:rPr>
          <w:color w:val="FF0000"/>
          <w:sz w:val="22"/>
          <w:szCs w:val="22"/>
        </w:rPr>
      </w:pPr>
      <w:r w:rsidRPr="00C57C45">
        <w:rPr>
          <w:color w:val="FF0000"/>
          <w:sz w:val="22"/>
          <w:szCs w:val="22"/>
          <w:highlight w:val="yellow"/>
        </w:rPr>
        <w:t>lub</w:t>
      </w:r>
    </w:p>
    <w:p w14:paraId="0A2DE509" w14:textId="77777777" w:rsidR="00825D9B" w:rsidRPr="00C57C45" w:rsidRDefault="00825D9B" w:rsidP="00825D9B">
      <w:pPr>
        <w:jc w:val="both"/>
        <w:rPr>
          <w:b/>
          <w:bCs/>
          <w:color w:val="FF0000"/>
          <w:sz w:val="22"/>
          <w:szCs w:val="22"/>
        </w:rPr>
      </w:pPr>
    </w:p>
    <w:p w14:paraId="1DB843D1" w14:textId="122E511A" w:rsidR="00825D9B" w:rsidRPr="00C57C45" w:rsidRDefault="00825D9B" w:rsidP="00825D9B">
      <w:pPr>
        <w:jc w:val="both"/>
        <w:rPr>
          <w:color w:val="FF0000"/>
          <w:sz w:val="22"/>
          <w:szCs w:val="22"/>
        </w:rPr>
      </w:pPr>
      <w:r w:rsidRPr="00C57C45">
        <w:rPr>
          <w:color w:val="FF0000"/>
          <w:sz w:val="22"/>
          <w:szCs w:val="22"/>
        </w:rPr>
        <w:t>Umowa została zawarta w dniu ……….  w ……………….</w:t>
      </w:r>
      <w:r w:rsidR="00A44219">
        <w:rPr>
          <w:color w:val="FF0000"/>
          <w:sz w:val="22"/>
          <w:szCs w:val="22"/>
        </w:rPr>
        <w:t xml:space="preserve"> pomiędzy:</w:t>
      </w:r>
    </w:p>
    <w:p w14:paraId="410E6F95" w14:textId="77777777" w:rsidR="00825D9B" w:rsidRPr="00077E9C" w:rsidRDefault="00825D9B" w:rsidP="00825D9B">
      <w:pPr>
        <w:jc w:val="both"/>
        <w:rPr>
          <w:i/>
          <w:iCs/>
          <w:color w:val="FF0000"/>
          <w:sz w:val="22"/>
          <w:szCs w:val="22"/>
        </w:rPr>
      </w:pPr>
      <w:r w:rsidRPr="00077E9C">
        <w:rPr>
          <w:i/>
          <w:iCs/>
          <w:color w:val="FF0000"/>
          <w:sz w:val="22"/>
          <w:szCs w:val="22"/>
          <w:highlight w:val="yellow"/>
        </w:rPr>
        <w:t>(w przypadku wersji papierowej)</w:t>
      </w:r>
    </w:p>
    <w:p w14:paraId="61DB8BFB" w14:textId="77777777" w:rsidR="00825D9B" w:rsidRPr="003C6244" w:rsidRDefault="00825D9B" w:rsidP="00825D9B">
      <w:pPr>
        <w:jc w:val="both"/>
        <w:rPr>
          <w:sz w:val="22"/>
          <w:szCs w:val="22"/>
        </w:rPr>
      </w:pPr>
    </w:p>
    <w:p w14:paraId="3E9608C1" w14:textId="525F5948" w:rsidR="00825D9B" w:rsidRPr="003C6244" w:rsidRDefault="00825D9B" w:rsidP="00825D9B">
      <w:pPr>
        <w:jc w:val="both"/>
        <w:rPr>
          <w:sz w:val="22"/>
          <w:szCs w:val="22"/>
        </w:rPr>
      </w:pPr>
      <w:bookmarkStart w:id="34" w:name="_Hlk137626329"/>
      <w:r w:rsidRPr="003C6244">
        <w:rPr>
          <w:b/>
          <w:sz w:val="22"/>
          <w:szCs w:val="22"/>
        </w:rPr>
        <w:t>Polską Grupą Górniczą S.A. z siedzibą w Katowicach</w:t>
      </w:r>
      <w:r w:rsidRPr="003C6244">
        <w:rPr>
          <w:sz w:val="22"/>
          <w:szCs w:val="22"/>
        </w:rPr>
        <w:t xml:space="preserve"> przy ulicy Powstańców 30</w:t>
      </w:r>
      <w:r w:rsidRPr="003C6244">
        <w:rPr>
          <w:bCs/>
          <w:sz w:val="22"/>
          <w:szCs w:val="22"/>
        </w:rPr>
        <w:t xml:space="preserve">, kod pocztowy 40-039, </w:t>
      </w:r>
      <w:r w:rsidRPr="003C6244">
        <w:rPr>
          <w:sz w:val="22"/>
          <w:szCs w:val="22"/>
        </w:rPr>
        <w:t xml:space="preserve">zarejestrowaną w Sądzie Rejonowym Katowice-Wschód w Katowicach, Wydział VIII Gospodarczy, nr KRS 0000709363, REGON 360615984, wysokość kapitału zakładowego całkowicie wpłaconego 3 916 718 </w:t>
      </w:r>
      <w:r w:rsidR="00A11EAE">
        <w:rPr>
          <w:sz w:val="22"/>
          <w:szCs w:val="22"/>
        </w:rPr>
        <w:t>9</w:t>
      </w:r>
      <w:r w:rsidRPr="003C6244">
        <w:rPr>
          <w:sz w:val="22"/>
          <w:szCs w:val="22"/>
        </w:rPr>
        <w:t xml:space="preserve">00,00 zł, zwaną w treści umowy </w:t>
      </w:r>
      <w:r w:rsidRPr="003C6244">
        <w:rPr>
          <w:b/>
          <w:sz w:val="22"/>
          <w:szCs w:val="22"/>
        </w:rPr>
        <w:t>„ZAMAWIAJĄCYM”</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1CDAB586" w14:textId="77777777" w:rsidR="00825D9B" w:rsidRDefault="00825D9B" w:rsidP="00825D9B">
      <w:pPr>
        <w:jc w:val="center"/>
        <w:rPr>
          <w:sz w:val="22"/>
          <w:szCs w:val="22"/>
        </w:rPr>
      </w:pPr>
    </w:p>
    <w:p w14:paraId="0D728E41" w14:textId="77777777" w:rsidR="00825D9B" w:rsidRDefault="00825D9B" w:rsidP="00825D9B">
      <w:pPr>
        <w:jc w:val="center"/>
        <w:rPr>
          <w:sz w:val="22"/>
          <w:szCs w:val="22"/>
        </w:rPr>
      </w:pPr>
    </w:p>
    <w:p w14:paraId="7EC80C68" w14:textId="77777777" w:rsidR="00825D9B" w:rsidRPr="00C57C45" w:rsidRDefault="00825D9B" w:rsidP="00825D9B">
      <w:pPr>
        <w:jc w:val="both"/>
        <w:rPr>
          <w:i/>
          <w:iCs/>
          <w:color w:val="FF0000"/>
          <w:sz w:val="22"/>
          <w:szCs w:val="22"/>
        </w:rPr>
      </w:pPr>
      <w:r w:rsidRPr="00C57C45">
        <w:rPr>
          <w:i/>
          <w:iCs/>
          <w:color w:val="FF0000"/>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825D9B" w:rsidRPr="00090D8E" w14:paraId="60CE773E" w14:textId="77777777" w:rsidTr="00F956BB">
        <w:trPr>
          <w:trHeight w:val="20"/>
        </w:trPr>
        <w:tc>
          <w:tcPr>
            <w:tcW w:w="5000" w:type="pct"/>
            <w:gridSpan w:val="4"/>
            <w:shd w:val="clear" w:color="auto" w:fill="F2F2F2" w:themeFill="background1" w:themeFillShade="F2"/>
            <w:vAlign w:val="center"/>
          </w:tcPr>
          <w:p w14:paraId="5B90E5D8" w14:textId="77777777" w:rsidR="00825D9B" w:rsidRPr="00090D8E" w:rsidRDefault="00825D9B" w:rsidP="00F956BB">
            <w:pPr>
              <w:widowControl w:val="0"/>
              <w:tabs>
                <w:tab w:val="left" w:pos="284"/>
                <w:tab w:val="left" w:pos="851"/>
              </w:tabs>
              <w:ind w:left="284" w:hanging="284"/>
              <w:jc w:val="center"/>
              <w:rPr>
                <w:b/>
                <w:bCs/>
                <w:color w:val="FF0000"/>
              </w:rPr>
            </w:pPr>
            <w:r w:rsidRPr="00090D8E">
              <w:rPr>
                <w:b/>
                <w:bCs/>
                <w:color w:val="FF0000"/>
                <w:sz w:val="22"/>
                <w:szCs w:val="22"/>
              </w:rPr>
              <w:t>ZAMAWIAJĄCY</w:t>
            </w:r>
          </w:p>
        </w:tc>
      </w:tr>
      <w:tr w:rsidR="00825D9B" w:rsidRPr="00090D8E" w14:paraId="1991B3D3" w14:textId="77777777" w:rsidTr="00F956BB">
        <w:trPr>
          <w:trHeight w:val="557"/>
        </w:trPr>
        <w:tc>
          <w:tcPr>
            <w:tcW w:w="2498" w:type="pct"/>
            <w:gridSpan w:val="2"/>
            <w:vAlign w:val="center"/>
          </w:tcPr>
          <w:p w14:paraId="6BC17550" w14:textId="77777777" w:rsidR="00825D9B" w:rsidRPr="00090D8E" w:rsidRDefault="00825D9B" w:rsidP="00F956BB">
            <w:pPr>
              <w:widowControl w:val="0"/>
              <w:jc w:val="center"/>
              <w:rPr>
                <w:color w:val="FF0000"/>
                <w:sz w:val="18"/>
                <w:szCs w:val="18"/>
              </w:rPr>
            </w:pPr>
          </w:p>
          <w:p w14:paraId="77BE7E90" w14:textId="77777777" w:rsidR="00825D9B" w:rsidRPr="00090D8E" w:rsidRDefault="00825D9B" w:rsidP="00F956BB">
            <w:pPr>
              <w:widowControl w:val="0"/>
              <w:jc w:val="center"/>
              <w:rPr>
                <w:color w:val="FF0000"/>
                <w:sz w:val="18"/>
                <w:szCs w:val="18"/>
              </w:rPr>
            </w:pPr>
          </w:p>
          <w:p w14:paraId="620A47EE" w14:textId="77777777" w:rsidR="00825D9B" w:rsidRPr="00090D8E" w:rsidRDefault="00825D9B" w:rsidP="00F956BB">
            <w:pPr>
              <w:widowControl w:val="0"/>
              <w:jc w:val="center"/>
              <w:rPr>
                <w:color w:val="FF0000"/>
                <w:sz w:val="18"/>
                <w:szCs w:val="18"/>
              </w:rPr>
            </w:pPr>
          </w:p>
          <w:p w14:paraId="3F766BC6" w14:textId="77777777" w:rsidR="00825D9B" w:rsidRPr="00090D8E" w:rsidRDefault="00825D9B" w:rsidP="00F956BB">
            <w:pPr>
              <w:widowControl w:val="0"/>
              <w:jc w:val="center"/>
              <w:rPr>
                <w:color w:val="FF0000"/>
                <w:sz w:val="18"/>
                <w:szCs w:val="18"/>
              </w:rPr>
            </w:pPr>
          </w:p>
          <w:p w14:paraId="3D115D80" w14:textId="77777777" w:rsidR="00825D9B" w:rsidRPr="00090D8E" w:rsidRDefault="00825D9B" w:rsidP="00F956BB">
            <w:pPr>
              <w:widowControl w:val="0"/>
              <w:jc w:val="center"/>
              <w:rPr>
                <w:color w:val="FF0000"/>
                <w:sz w:val="18"/>
                <w:szCs w:val="18"/>
              </w:rPr>
            </w:pPr>
          </w:p>
          <w:p w14:paraId="5E3CD7C8" w14:textId="77777777" w:rsidR="00825D9B" w:rsidRPr="00090D8E" w:rsidRDefault="00825D9B" w:rsidP="00F956BB">
            <w:pPr>
              <w:widowControl w:val="0"/>
              <w:tabs>
                <w:tab w:val="left" w:pos="284"/>
                <w:tab w:val="left" w:pos="851"/>
              </w:tabs>
              <w:ind w:left="284" w:hanging="284"/>
              <w:jc w:val="center"/>
              <w:rPr>
                <w:b/>
                <w:bCs/>
                <w:color w:val="FF0000"/>
              </w:rPr>
            </w:pPr>
          </w:p>
        </w:tc>
        <w:tc>
          <w:tcPr>
            <w:tcW w:w="2502" w:type="pct"/>
            <w:gridSpan w:val="2"/>
            <w:vAlign w:val="center"/>
          </w:tcPr>
          <w:p w14:paraId="5F2EFD27" w14:textId="77777777" w:rsidR="00825D9B" w:rsidRPr="00090D8E" w:rsidRDefault="00825D9B" w:rsidP="00F956BB">
            <w:pPr>
              <w:widowControl w:val="0"/>
              <w:jc w:val="center"/>
              <w:rPr>
                <w:color w:val="FF0000"/>
                <w:sz w:val="18"/>
                <w:szCs w:val="18"/>
              </w:rPr>
            </w:pPr>
          </w:p>
          <w:p w14:paraId="28B2B7C8" w14:textId="77777777" w:rsidR="00825D9B" w:rsidRPr="00090D8E" w:rsidRDefault="00825D9B" w:rsidP="00F956BB">
            <w:pPr>
              <w:widowControl w:val="0"/>
              <w:jc w:val="center"/>
              <w:rPr>
                <w:color w:val="FF0000"/>
                <w:sz w:val="18"/>
                <w:szCs w:val="18"/>
              </w:rPr>
            </w:pPr>
          </w:p>
          <w:p w14:paraId="6B413BBC" w14:textId="77777777" w:rsidR="00825D9B" w:rsidRPr="00090D8E" w:rsidRDefault="00825D9B" w:rsidP="00F956BB">
            <w:pPr>
              <w:widowControl w:val="0"/>
              <w:jc w:val="center"/>
              <w:rPr>
                <w:color w:val="FF0000"/>
                <w:sz w:val="18"/>
                <w:szCs w:val="18"/>
              </w:rPr>
            </w:pPr>
          </w:p>
          <w:p w14:paraId="409D9176" w14:textId="77777777" w:rsidR="00825D9B" w:rsidRPr="00090D8E" w:rsidRDefault="00825D9B" w:rsidP="00F956BB">
            <w:pPr>
              <w:widowControl w:val="0"/>
              <w:jc w:val="center"/>
              <w:rPr>
                <w:color w:val="FF0000"/>
                <w:sz w:val="18"/>
                <w:szCs w:val="18"/>
              </w:rPr>
            </w:pPr>
          </w:p>
          <w:p w14:paraId="77E22093" w14:textId="77777777" w:rsidR="00825D9B" w:rsidRPr="00090D8E" w:rsidRDefault="00825D9B" w:rsidP="00F956BB">
            <w:pPr>
              <w:widowControl w:val="0"/>
              <w:jc w:val="center"/>
              <w:rPr>
                <w:color w:val="FF0000"/>
                <w:sz w:val="18"/>
                <w:szCs w:val="18"/>
              </w:rPr>
            </w:pPr>
          </w:p>
          <w:p w14:paraId="390896E5" w14:textId="77777777" w:rsidR="00825D9B" w:rsidRPr="00090D8E" w:rsidRDefault="00825D9B" w:rsidP="00F956BB">
            <w:pPr>
              <w:widowControl w:val="0"/>
              <w:tabs>
                <w:tab w:val="left" w:pos="284"/>
                <w:tab w:val="left" w:pos="851"/>
              </w:tabs>
              <w:ind w:left="284" w:hanging="284"/>
              <w:jc w:val="center"/>
              <w:rPr>
                <w:b/>
                <w:bCs/>
                <w:color w:val="FF0000"/>
              </w:rPr>
            </w:pPr>
          </w:p>
        </w:tc>
      </w:tr>
      <w:tr w:rsidR="00825D9B" w:rsidRPr="00090D8E" w14:paraId="264CF3F1" w14:textId="77777777" w:rsidTr="00F956BB">
        <w:trPr>
          <w:trHeight w:val="564"/>
        </w:trPr>
        <w:tc>
          <w:tcPr>
            <w:tcW w:w="1561" w:type="pct"/>
            <w:shd w:val="clear" w:color="auto" w:fill="F2F2F2" w:themeFill="background1" w:themeFillShade="F2"/>
            <w:vAlign w:val="center"/>
          </w:tcPr>
          <w:p w14:paraId="05AC56F6" w14:textId="77777777" w:rsidR="00825D9B" w:rsidRPr="00090D8E" w:rsidRDefault="00825D9B" w:rsidP="00F956BB">
            <w:pPr>
              <w:ind w:left="-108" w:right="-108"/>
              <w:jc w:val="center"/>
              <w:rPr>
                <w:color w:val="FF0000"/>
                <w:sz w:val="18"/>
                <w:szCs w:val="18"/>
              </w:rPr>
            </w:pPr>
            <w:r w:rsidRPr="00090D8E">
              <w:rPr>
                <w:color w:val="FF0000"/>
                <w:sz w:val="18"/>
                <w:szCs w:val="18"/>
              </w:rPr>
              <w:t>Sekretarz Komisji Przetargowej lub</w:t>
            </w:r>
          </w:p>
          <w:p w14:paraId="3F90BC69" w14:textId="77777777" w:rsidR="00825D9B" w:rsidRPr="00090D8E" w:rsidRDefault="00825D9B" w:rsidP="00F956BB">
            <w:pPr>
              <w:widowControl w:val="0"/>
              <w:tabs>
                <w:tab w:val="left" w:pos="284"/>
                <w:tab w:val="left" w:pos="851"/>
              </w:tabs>
              <w:ind w:left="-108" w:right="-108"/>
              <w:jc w:val="center"/>
              <w:rPr>
                <w:b/>
                <w:bCs/>
                <w:color w:val="FF0000"/>
                <w:sz w:val="18"/>
                <w:szCs w:val="18"/>
              </w:rPr>
            </w:pPr>
            <w:r w:rsidRPr="00090D8E">
              <w:rPr>
                <w:color w:val="FF0000"/>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090D8E" w:rsidRDefault="00825D9B" w:rsidP="00F956BB">
            <w:pPr>
              <w:widowControl w:val="0"/>
              <w:ind w:left="-108" w:right="-108"/>
              <w:jc w:val="center"/>
              <w:rPr>
                <w:b/>
                <w:bCs/>
                <w:color w:val="FF0000"/>
                <w:sz w:val="18"/>
                <w:szCs w:val="18"/>
              </w:rPr>
            </w:pPr>
            <w:r w:rsidRPr="00090D8E">
              <w:rPr>
                <w:color w:val="FF0000"/>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090D8E" w:rsidRDefault="00825D9B" w:rsidP="00F956BB">
            <w:pPr>
              <w:widowControl w:val="0"/>
              <w:ind w:left="-108" w:right="-108"/>
              <w:jc w:val="center"/>
              <w:rPr>
                <w:b/>
                <w:bCs/>
                <w:color w:val="FF0000"/>
                <w:sz w:val="18"/>
                <w:szCs w:val="18"/>
              </w:rPr>
            </w:pPr>
            <w:r w:rsidRPr="00090D8E">
              <w:rPr>
                <w:color w:val="FF0000"/>
                <w:sz w:val="18"/>
                <w:szCs w:val="18"/>
              </w:rPr>
              <w:t>Radca Prawny</w:t>
            </w:r>
          </w:p>
        </w:tc>
      </w:tr>
      <w:tr w:rsidR="00825D9B" w:rsidRPr="00090D8E" w14:paraId="0826B902" w14:textId="77777777" w:rsidTr="00F956BB">
        <w:trPr>
          <w:trHeight w:val="564"/>
        </w:trPr>
        <w:tc>
          <w:tcPr>
            <w:tcW w:w="1561" w:type="pct"/>
            <w:vAlign w:val="center"/>
          </w:tcPr>
          <w:p w14:paraId="71372044" w14:textId="77777777" w:rsidR="00825D9B" w:rsidRPr="00090D8E" w:rsidRDefault="00825D9B" w:rsidP="00F956BB">
            <w:pPr>
              <w:widowControl w:val="0"/>
              <w:jc w:val="center"/>
              <w:rPr>
                <w:color w:val="FF0000"/>
                <w:sz w:val="18"/>
                <w:szCs w:val="18"/>
              </w:rPr>
            </w:pPr>
          </w:p>
          <w:p w14:paraId="6ADDC7FD" w14:textId="77777777" w:rsidR="00825D9B" w:rsidRPr="00090D8E" w:rsidRDefault="00825D9B" w:rsidP="00F956BB">
            <w:pPr>
              <w:widowControl w:val="0"/>
              <w:jc w:val="center"/>
              <w:rPr>
                <w:color w:val="FF0000"/>
                <w:sz w:val="18"/>
                <w:szCs w:val="18"/>
              </w:rPr>
            </w:pPr>
          </w:p>
          <w:p w14:paraId="594E1557" w14:textId="77777777" w:rsidR="00825D9B" w:rsidRPr="00090D8E" w:rsidRDefault="00825D9B" w:rsidP="00F956BB">
            <w:pPr>
              <w:widowControl w:val="0"/>
              <w:jc w:val="center"/>
              <w:rPr>
                <w:color w:val="FF0000"/>
                <w:sz w:val="18"/>
                <w:szCs w:val="18"/>
              </w:rPr>
            </w:pPr>
          </w:p>
          <w:p w14:paraId="2395A21E" w14:textId="77777777" w:rsidR="00825D9B" w:rsidRPr="00090D8E" w:rsidRDefault="00825D9B" w:rsidP="00F956BB">
            <w:pPr>
              <w:widowControl w:val="0"/>
              <w:jc w:val="center"/>
              <w:rPr>
                <w:color w:val="FF0000"/>
                <w:sz w:val="18"/>
                <w:szCs w:val="18"/>
              </w:rPr>
            </w:pPr>
          </w:p>
          <w:p w14:paraId="3E7927E0" w14:textId="77777777" w:rsidR="00825D9B" w:rsidRPr="00090D8E" w:rsidRDefault="00825D9B" w:rsidP="00F956BB">
            <w:pPr>
              <w:widowControl w:val="0"/>
              <w:jc w:val="center"/>
              <w:rPr>
                <w:color w:val="FF0000"/>
                <w:sz w:val="18"/>
                <w:szCs w:val="18"/>
              </w:rPr>
            </w:pPr>
          </w:p>
          <w:p w14:paraId="48FB8116" w14:textId="77777777" w:rsidR="00825D9B" w:rsidRPr="00090D8E" w:rsidRDefault="00825D9B" w:rsidP="00F956BB">
            <w:pPr>
              <w:ind w:left="22"/>
              <w:jc w:val="center"/>
              <w:rPr>
                <w:color w:val="FF0000"/>
                <w:sz w:val="18"/>
                <w:szCs w:val="18"/>
              </w:rPr>
            </w:pPr>
          </w:p>
        </w:tc>
        <w:tc>
          <w:tcPr>
            <w:tcW w:w="1643" w:type="pct"/>
            <w:gridSpan w:val="2"/>
            <w:vAlign w:val="center"/>
          </w:tcPr>
          <w:p w14:paraId="7393F21F" w14:textId="77777777" w:rsidR="00825D9B" w:rsidRPr="00090D8E" w:rsidRDefault="00825D9B" w:rsidP="00F956BB">
            <w:pPr>
              <w:widowControl w:val="0"/>
              <w:jc w:val="center"/>
              <w:rPr>
                <w:color w:val="FF0000"/>
                <w:sz w:val="18"/>
                <w:szCs w:val="18"/>
              </w:rPr>
            </w:pPr>
          </w:p>
          <w:p w14:paraId="0DBC73E5" w14:textId="77777777" w:rsidR="00825D9B" w:rsidRPr="00090D8E" w:rsidRDefault="00825D9B" w:rsidP="00F956BB">
            <w:pPr>
              <w:widowControl w:val="0"/>
              <w:jc w:val="center"/>
              <w:rPr>
                <w:color w:val="FF0000"/>
                <w:sz w:val="18"/>
                <w:szCs w:val="18"/>
              </w:rPr>
            </w:pPr>
          </w:p>
          <w:p w14:paraId="11B6C993" w14:textId="77777777" w:rsidR="00825D9B" w:rsidRPr="00090D8E" w:rsidRDefault="00825D9B" w:rsidP="00F956BB">
            <w:pPr>
              <w:widowControl w:val="0"/>
              <w:jc w:val="center"/>
              <w:rPr>
                <w:color w:val="FF0000"/>
                <w:sz w:val="18"/>
                <w:szCs w:val="18"/>
              </w:rPr>
            </w:pPr>
          </w:p>
          <w:p w14:paraId="2C5FB46A" w14:textId="77777777" w:rsidR="00825D9B" w:rsidRPr="00090D8E" w:rsidRDefault="00825D9B" w:rsidP="00F956BB">
            <w:pPr>
              <w:widowControl w:val="0"/>
              <w:jc w:val="center"/>
              <w:rPr>
                <w:color w:val="FF0000"/>
                <w:sz w:val="18"/>
                <w:szCs w:val="18"/>
              </w:rPr>
            </w:pPr>
          </w:p>
          <w:p w14:paraId="6E992032" w14:textId="77777777" w:rsidR="00825D9B" w:rsidRPr="00090D8E" w:rsidRDefault="00825D9B" w:rsidP="00F956BB">
            <w:pPr>
              <w:widowControl w:val="0"/>
              <w:jc w:val="center"/>
              <w:rPr>
                <w:color w:val="FF0000"/>
                <w:sz w:val="18"/>
                <w:szCs w:val="18"/>
              </w:rPr>
            </w:pPr>
          </w:p>
          <w:p w14:paraId="03750844" w14:textId="77777777" w:rsidR="00825D9B" w:rsidRPr="00090D8E" w:rsidRDefault="00825D9B" w:rsidP="00F956BB">
            <w:pPr>
              <w:widowControl w:val="0"/>
              <w:ind w:left="34" w:hanging="34"/>
              <w:jc w:val="center"/>
              <w:rPr>
                <w:color w:val="FF0000"/>
                <w:sz w:val="18"/>
                <w:szCs w:val="18"/>
              </w:rPr>
            </w:pPr>
          </w:p>
        </w:tc>
        <w:tc>
          <w:tcPr>
            <w:tcW w:w="1796" w:type="pct"/>
            <w:vAlign w:val="center"/>
          </w:tcPr>
          <w:p w14:paraId="3BCAD3F9" w14:textId="77777777" w:rsidR="00825D9B" w:rsidRPr="00090D8E" w:rsidRDefault="00825D9B" w:rsidP="00F956BB">
            <w:pPr>
              <w:widowControl w:val="0"/>
              <w:jc w:val="center"/>
              <w:rPr>
                <w:color w:val="FF0000"/>
                <w:sz w:val="18"/>
                <w:szCs w:val="18"/>
              </w:rPr>
            </w:pPr>
          </w:p>
          <w:p w14:paraId="6F32C4EE" w14:textId="77777777" w:rsidR="00825D9B" w:rsidRPr="00090D8E" w:rsidRDefault="00825D9B" w:rsidP="00F956BB">
            <w:pPr>
              <w:widowControl w:val="0"/>
              <w:jc w:val="center"/>
              <w:rPr>
                <w:color w:val="FF0000"/>
                <w:sz w:val="18"/>
                <w:szCs w:val="18"/>
              </w:rPr>
            </w:pPr>
          </w:p>
          <w:p w14:paraId="09B9D7A0" w14:textId="77777777" w:rsidR="00825D9B" w:rsidRPr="00090D8E" w:rsidRDefault="00825D9B" w:rsidP="00F956BB">
            <w:pPr>
              <w:widowControl w:val="0"/>
              <w:jc w:val="center"/>
              <w:rPr>
                <w:color w:val="FF0000"/>
                <w:sz w:val="18"/>
                <w:szCs w:val="18"/>
              </w:rPr>
            </w:pPr>
          </w:p>
          <w:p w14:paraId="3991BDA9" w14:textId="77777777" w:rsidR="00825D9B" w:rsidRPr="00090D8E" w:rsidRDefault="00825D9B" w:rsidP="00F956BB">
            <w:pPr>
              <w:widowControl w:val="0"/>
              <w:jc w:val="center"/>
              <w:rPr>
                <w:color w:val="FF0000"/>
                <w:sz w:val="18"/>
                <w:szCs w:val="18"/>
              </w:rPr>
            </w:pPr>
          </w:p>
          <w:p w14:paraId="2725E080" w14:textId="77777777" w:rsidR="00825D9B" w:rsidRPr="00090D8E" w:rsidRDefault="00825D9B" w:rsidP="00F956BB">
            <w:pPr>
              <w:widowControl w:val="0"/>
              <w:jc w:val="center"/>
              <w:rPr>
                <w:color w:val="FF0000"/>
                <w:sz w:val="18"/>
                <w:szCs w:val="18"/>
              </w:rPr>
            </w:pPr>
          </w:p>
          <w:p w14:paraId="73225BC0" w14:textId="77777777" w:rsidR="00825D9B" w:rsidRPr="00090D8E" w:rsidRDefault="00825D9B" w:rsidP="00F956BB">
            <w:pPr>
              <w:widowControl w:val="0"/>
              <w:jc w:val="center"/>
              <w:rPr>
                <w:color w:val="FF0000"/>
                <w:sz w:val="18"/>
                <w:szCs w:val="18"/>
              </w:rPr>
            </w:pPr>
          </w:p>
        </w:tc>
      </w:tr>
    </w:tbl>
    <w:p w14:paraId="61035AF9" w14:textId="77777777" w:rsidR="00825D9B" w:rsidRPr="003C6244" w:rsidRDefault="00825D9B" w:rsidP="00825D9B">
      <w:pPr>
        <w:jc w:val="center"/>
        <w:rPr>
          <w:sz w:val="22"/>
          <w:szCs w:val="22"/>
        </w:rPr>
      </w:pPr>
    </w:p>
    <w:p w14:paraId="58C5FC84" w14:textId="77777777" w:rsidR="00825D9B" w:rsidRPr="003C6244" w:rsidRDefault="00825D9B" w:rsidP="00825D9B">
      <w:pPr>
        <w:rPr>
          <w:b/>
          <w:sz w:val="22"/>
          <w:szCs w:val="22"/>
        </w:rPr>
      </w:pPr>
      <w:r>
        <w:rPr>
          <w:b/>
          <w:sz w:val="22"/>
          <w:szCs w:val="22"/>
        </w:rPr>
        <w:t>i</w:t>
      </w:r>
      <w:r w:rsidRPr="003C6244">
        <w:rPr>
          <w:b/>
          <w:sz w:val="22"/>
          <w:szCs w:val="22"/>
        </w:rPr>
        <w:t>:</w:t>
      </w:r>
    </w:p>
    <w:p w14:paraId="3E7529AC" w14:textId="77777777" w:rsidR="00825D9B" w:rsidRPr="003C6244" w:rsidRDefault="00825D9B" w:rsidP="00825D9B">
      <w:pPr>
        <w:rPr>
          <w:i/>
          <w:color w:val="FF0000"/>
          <w:sz w:val="22"/>
          <w:szCs w:val="22"/>
        </w:rPr>
      </w:pPr>
      <w:bookmarkStart w:id="35" w:name="_Hlk9317397"/>
    </w:p>
    <w:p w14:paraId="2FCC7D88" w14:textId="77777777" w:rsidR="00825D9B" w:rsidRPr="003C6244" w:rsidRDefault="00825D9B" w:rsidP="00825D9B">
      <w:pPr>
        <w:rPr>
          <w:i/>
          <w:color w:val="FF0000"/>
          <w:sz w:val="22"/>
          <w:szCs w:val="22"/>
        </w:rPr>
      </w:pPr>
      <w:r w:rsidRPr="003C6244">
        <w:rPr>
          <w:i/>
          <w:color w:val="FF0000"/>
          <w:sz w:val="22"/>
          <w:szCs w:val="22"/>
          <w:highlight w:val="yellow"/>
        </w:rPr>
        <w:t>W przypadku spółki prawa handlowego:</w:t>
      </w:r>
    </w:p>
    <w:p w14:paraId="52F8A046" w14:textId="77777777" w:rsidR="00825D9B" w:rsidRPr="003C6244" w:rsidRDefault="00825D9B" w:rsidP="00825D9B">
      <w:pPr>
        <w:jc w:val="both"/>
        <w:rPr>
          <w:sz w:val="22"/>
          <w:szCs w:val="22"/>
        </w:rPr>
      </w:pPr>
      <w:r w:rsidRPr="003C6244">
        <w:rPr>
          <w:sz w:val="22"/>
          <w:szCs w:val="22"/>
        </w:rPr>
        <w:t>__________________________________________________________________________________</w:t>
      </w:r>
    </w:p>
    <w:p w14:paraId="27297D6A" w14:textId="77777777" w:rsidR="00825D9B" w:rsidRPr="003C6244" w:rsidRDefault="00825D9B" w:rsidP="00825D9B">
      <w:pPr>
        <w:jc w:val="both"/>
        <w:rPr>
          <w:sz w:val="22"/>
          <w:szCs w:val="22"/>
        </w:rPr>
      </w:pPr>
      <w:r w:rsidRPr="003C6244">
        <w:rPr>
          <w:sz w:val="22"/>
          <w:szCs w:val="22"/>
        </w:rPr>
        <w:t xml:space="preserve">z siedzibą w ________________, przy ulicy 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zwaną (</w:t>
      </w:r>
      <w:proofErr w:type="spellStart"/>
      <w:r w:rsidRPr="003C6244">
        <w:rPr>
          <w:sz w:val="22"/>
          <w:szCs w:val="22"/>
        </w:rPr>
        <w:t>ym</w:t>
      </w:r>
      <w:proofErr w:type="spellEnd"/>
      <w:r w:rsidRPr="003C6244">
        <w:rPr>
          <w:sz w:val="22"/>
          <w:szCs w:val="22"/>
        </w:rPr>
        <w:t xml:space="preserve">)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7DBD1921" w14:textId="77777777" w:rsidR="00825D9B" w:rsidRDefault="00825D9B" w:rsidP="00825D9B">
      <w:pPr>
        <w:rPr>
          <w:i/>
          <w:color w:val="FF0000"/>
          <w:sz w:val="22"/>
          <w:szCs w:val="22"/>
        </w:rPr>
      </w:pPr>
    </w:p>
    <w:p w14:paraId="5A7A0E15" w14:textId="77777777" w:rsidR="00825D9B" w:rsidRDefault="00825D9B" w:rsidP="00825D9B">
      <w:bookmarkStart w:id="36" w:name="_Hlk137019921"/>
    </w:p>
    <w:bookmarkEnd w:id="36"/>
    <w:p w14:paraId="4743E41A" w14:textId="77777777" w:rsidR="00825D9B" w:rsidRPr="003C6244" w:rsidRDefault="00825D9B" w:rsidP="00825D9B">
      <w:pPr>
        <w:rPr>
          <w:i/>
          <w:color w:val="FF0000"/>
          <w:sz w:val="22"/>
          <w:szCs w:val="22"/>
        </w:rPr>
      </w:pPr>
      <w:r w:rsidRPr="003C6244">
        <w:rPr>
          <w:i/>
          <w:color w:val="FF0000"/>
          <w:sz w:val="22"/>
          <w:szCs w:val="22"/>
          <w:highlight w:val="yellow"/>
        </w:rPr>
        <w:lastRenderedPageBreak/>
        <w:t>W przypadku działalności gospodarczej prowadzonej osobiście:</w:t>
      </w:r>
    </w:p>
    <w:p w14:paraId="12929AEE" w14:textId="77777777" w:rsidR="00825D9B" w:rsidRPr="003C6244" w:rsidRDefault="00825D9B" w:rsidP="00825D9B">
      <w:pPr>
        <w:jc w:val="both"/>
        <w:rPr>
          <w:sz w:val="22"/>
          <w:szCs w:val="22"/>
        </w:rPr>
      </w:pPr>
      <w:r w:rsidRPr="003C6244">
        <w:rPr>
          <w:b/>
          <w:sz w:val="22"/>
          <w:szCs w:val="22"/>
        </w:rPr>
        <w:t>Panem</w:t>
      </w:r>
      <w:r>
        <w:rPr>
          <w:b/>
          <w:sz w:val="22"/>
          <w:szCs w:val="22"/>
        </w:rPr>
        <w:t>/Panią</w:t>
      </w:r>
      <w:r w:rsidRPr="003C6244">
        <w:rPr>
          <w:b/>
          <w:sz w:val="22"/>
          <w:szCs w:val="22"/>
        </w:rPr>
        <w:t xml:space="preserve"> _____________________</w:t>
      </w:r>
      <w:r w:rsidRPr="003C6244">
        <w:rPr>
          <w:sz w:val="22"/>
          <w:szCs w:val="22"/>
        </w:rPr>
        <w:t>, prowadzącym</w:t>
      </w:r>
      <w:r>
        <w:rPr>
          <w:sz w:val="22"/>
          <w:szCs w:val="22"/>
        </w:rPr>
        <w:t>/ą</w:t>
      </w:r>
      <w:r w:rsidRPr="003C6244">
        <w:rPr>
          <w:sz w:val="22"/>
          <w:szCs w:val="22"/>
        </w:rPr>
        <w:t xml:space="preserve"> działalność gospodarczą pod nazwą: </w:t>
      </w:r>
      <w:r w:rsidRPr="003C6244">
        <w:rPr>
          <w:b/>
          <w:sz w:val="22"/>
          <w:szCs w:val="22"/>
        </w:rPr>
        <w:t>______________________________</w:t>
      </w:r>
      <w:r w:rsidRPr="003C6244">
        <w:rPr>
          <w:sz w:val="22"/>
          <w:szCs w:val="22"/>
        </w:rPr>
        <w:t xml:space="preserve"> - z siedzibą w _____________________ przy ulicy ___________________ - zarejestrowaną w Centralnej Ewidencji i Informacji o Działalności Gospodarczej, REGON ______________, zwanym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 xml:space="preserve">ym/ą </w:t>
      </w:r>
      <w:r w:rsidRPr="00895B8E">
        <w:rPr>
          <w:sz w:val="22"/>
          <w:szCs w:val="22"/>
        </w:rPr>
        <w:t>przez osoby umocowane</w:t>
      </w:r>
      <w:r>
        <w:rPr>
          <w:sz w:val="22"/>
          <w:szCs w:val="22"/>
        </w:rPr>
        <w:t>.</w:t>
      </w:r>
    </w:p>
    <w:p w14:paraId="1D4E5C01" w14:textId="77777777" w:rsidR="00825D9B" w:rsidRDefault="00825D9B" w:rsidP="00825D9B">
      <w:pPr>
        <w:rPr>
          <w:i/>
          <w:color w:val="FF0000"/>
          <w:sz w:val="22"/>
          <w:szCs w:val="22"/>
          <w:highlight w:val="yellow"/>
        </w:rPr>
      </w:pPr>
    </w:p>
    <w:p w14:paraId="622C4709" w14:textId="77777777" w:rsidR="00825D9B" w:rsidRDefault="00825D9B" w:rsidP="00825D9B">
      <w:pPr>
        <w:rPr>
          <w:i/>
          <w:color w:val="FF0000"/>
          <w:sz w:val="22"/>
          <w:szCs w:val="22"/>
          <w:highlight w:val="yellow"/>
        </w:rPr>
      </w:pPr>
    </w:p>
    <w:p w14:paraId="57AE18B5" w14:textId="77777777" w:rsidR="00825D9B" w:rsidRPr="003C6244" w:rsidRDefault="00825D9B" w:rsidP="00825D9B">
      <w:pPr>
        <w:rPr>
          <w:i/>
          <w:color w:val="FF0000"/>
          <w:sz w:val="22"/>
          <w:szCs w:val="22"/>
        </w:rPr>
      </w:pPr>
      <w:r w:rsidRPr="003C6244">
        <w:rPr>
          <w:i/>
          <w:color w:val="FF0000"/>
          <w:sz w:val="22"/>
          <w:szCs w:val="22"/>
          <w:highlight w:val="yellow"/>
        </w:rPr>
        <w:t>W przypadku spółki cywilnej:</w:t>
      </w:r>
    </w:p>
    <w:p w14:paraId="4CF6BBEF" w14:textId="77777777" w:rsidR="00825D9B" w:rsidRPr="003C6244" w:rsidRDefault="00825D9B" w:rsidP="00825D9B">
      <w:pPr>
        <w:rPr>
          <w:sz w:val="22"/>
          <w:szCs w:val="22"/>
        </w:rPr>
      </w:pPr>
      <w:r w:rsidRPr="003C6244">
        <w:rPr>
          <w:sz w:val="22"/>
          <w:szCs w:val="22"/>
        </w:rPr>
        <w:t xml:space="preserve">1. </w:t>
      </w:r>
      <w:r w:rsidRPr="003C6244">
        <w:rPr>
          <w:b/>
          <w:sz w:val="22"/>
          <w:szCs w:val="22"/>
        </w:rPr>
        <w:t>Pan</w:t>
      </w:r>
      <w:r>
        <w:rPr>
          <w:b/>
          <w:sz w:val="22"/>
          <w:szCs w:val="22"/>
        </w:rPr>
        <w:t>em/Panią</w:t>
      </w:r>
      <w:r w:rsidRPr="003C6244">
        <w:rPr>
          <w:b/>
          <w:sz w:val="22"/>
          <w:szCs w:val="22"/>
        </w:rPr>
        <w:t xml:space="preserve"> _______________________</w:t>
      </w:r>
      <w:r w:rsidRPr="003C6244">
        <w:rPr>
          <w:sz w:val="22"/>
          <w:szCs w:val="22"/>
        </w:rPr>
        <w:t xml:space="preserve"> wpisanym</w:t>
      </w:r>
      <w:r>
        <w:rPr>
          <w:sz w:val="22"/>
          <w:szCs w:val="22"/>
        </w:rPr>
        <w:t>/ą</w:t>
      </w:r>
      <w:r w:rsidRPr="003C6244">
        <w:rPr>
          <w:sz w:val="22"/>
          <w:szCs w:val="22"/>
        </w:rPr>
        <w:t xml:space="preserve"> do Centralnej Ewidencji i Informacji o Działalności Gospodarczej, REGON ______________,</w:t>
      </w:r>
    </w:p>
    <w:p w14:paraId="3094940B" w14:textId="77777777" w:rsidR="00825D9B" w:rsidRPr="003C6244" w:rsidRDefault="00825D9B" w:rsidP="00825D9B">
      <w:pPr>
        <w:jc w:val="both"/>
        <w:rPr>
          <w:sz w:val="22"/>
          <w:szCs w:val="22"/>
        </w:rPr>
      </w:pPr>
      <w:r w:rsidRPr="003C6244">
        <w:rPr>
          <w:sz w:val="22"/>
          <w:szCs w:val="22"/>
        </w:rPr>
        <w:t xml:space="preserve">2. </w:t>
      </w:r>
      <w:r w:rsidRPr="003C6244">
        <w:rPr>
          <w:b/>
          <w:sz w:val="22"/>
          <w:szCs w:val="22"/>
        </w:rPr>
        <w:t>Pan</w:t>
      </w:r>
      <w:r>
        <w:rPr>
          <w:b/>
          <w:sz w:val="22"/>
          <w:szCs w:val="22"/>
        </w:rPr>
        <w:t>em/Panią</w:t>
      </w:r>
      <w:r w:rsidRPr="003C6244">
        <w:rPr>
          <w:b/>
          <w:sz w:val="22"/>
          <w:szCs w:val="22"/>
        </w:rPr>
        <w:t xml:space="preserve"> _______________________</w:t>
      </w:r>
      <w:r w:rsidRPr="003C6244">
        <w:rPr>
          <w:sz w:val="22"/>
          <w:szCs w:val="22"/>
        </w:rPr>
        <w:t xml:space="preserve"> wpisanym</w:t>
      </w:r>
      <w:r>
        <w:rPr>
          <w:sz w:val="22"/>
          <w:szCs w:val="22"/>
        </w:rPr>
        <w:t>/ą</w:t>
      </w:r>
      <w:r w:rsidRPr="003C6244">
        <w:rPr>
          <w:sz w:val="22"/>
          <w:szCs w:val="22"/>
        </w:rPr>
        <w:t xml:space="preserve"> do Centralnej Ewidencji i Informacji o Działalności Gospodarczej, REGON ______________,</w:t>
      </w:r>
    </w:p>
    <w:p w14:paraId="4F004A21" w14:textId="77777777" w:rsidR="00825D9B" w:rsidRPr="003C6244" w:rsidRDefault="00825D9B" w:rsidP="00825D9B">
      <w:pPr>
        <w:jc w:val="both"/>
        <w:rPr>
          <w:sz w:val="22"/>
          <w:szCs w:val="22"/>
        </w:rPr>
      </w:pPr>
      <w:r w:rsidRPr="003C6244">
        <w:rPr>
          <w:sz w:val="22"/>
          <w:szCs w:val="22"/>
        </w:rPr>
        <w:t xml:space="preserve">wspólnie prowadzącymi działalność gospodarczą w formie spółki cywilnej pod nazwą ___________ </w:t>
      </w:r>
    </w:p>
    <w:p w14:paraId="5928AF8D" w14:textId="77777777" w:rsidR="00825D9B" w:rsidRPr="003C6244" w:rsidRDefault="00825D9B" w:rsidP="00825D9B">
      <w:pPr>
        <w:jc w:val="both"/>
        <w:rPr>
          <w:sz w:val="22"/>
          <w:szCs w:val="22"/>
        </w:rPr>
      </w:pPr>
      <w:r w:rsidRPr="003C6244">
        <w:rPr>
          <w:sz w:val="22"/>
          <w:szCs w:val="22"/>
        </w:rPr>
        <w:t xml:space="preserve">z siedzibą w ______________, przy ulicy _________________, zwanymi w dalszej części umowy </w:t>
      </w:r>
      <w:r w:rsidRPr="003C6244">
        <w:rPr>
          <w:b/>
          <w:sz w:val="22"/>
          <w:szCs w:val="22"/>
        </w:rPr>
        <w:t xml:space="preserve">„WYKONAWCĄ” </w:t>
      </w:r>
      <w:r w:rsidRPr="00895B8E">
        <w:rPr>
          <w:sz w:val="22"/>
          <w:szCs w:val="22"/>
        </w:rPr>
        <w:t>reprezentowan</w:t>
      </w:r>
      <w:r>
        <w:rPr>
          <w:sz w:val="22"/>
          <w:szCs w:val="22"/>
        </w:rPr>
        <w:t>ymi</w:t>
      </w:r>
      <w:r w:rsidRPr="00895B8E">
        <w:rPr>
          <w:sz w:val="22"/>
          <w:szCs w:val="22"/>
        </w:rPr>
        <w:t xml:space="preserve"> przez osoby umocowane</w:t>
      </w:r>
      <w:r>
        <w:rPr>
          <w:sz w:val="22"/>
          <w:szCs w:val="22"/>
        </w:rPr>
        <w:t>.</w:t>
      </w:r>
    </w:p>
    <w:p w14:paraId="08E38CB7" w14:textId="77777777" w:rsidR="00825D9B" w:rsidRPr="003C6244" w:rsidRDefault="00825D9B" w:rsidP="00825D9B">
      <w:pPr>
        <w:rPr>
          <w:i/>
          <w:color w:val="FF0000"/>
          <w:sz w:val="22"/>
          <w:szCs w:val="22"/>
        </w:rPr>
      </w:pPr>
    </w:p>
    <w:p w14:paraId="1C9A0FD1" w14:textId="77777777" w:rsidR="00825D9B" w:rsidRPr="003C6244" w:rsidRDefault="00825D9B" w:rsidP="00825D9B">
      <w:pPr>
        <w:rPr>
          <w:i/>
          <w:color w:val="FF0000"/>
          <w:sz w:val="22"/>
          <w:szCs w:val="22"/>
        </w:rPr>
      </w:pPr>
      <w:r w:rsidRPr="003C6244">
        <w:rPr>
          <w:i/>
          <w:color w:val="FF0000"/>
          <w:sz w:val="22"/>
          <w:szCs w:val="22"/>
          <w:highlight w:val="yellow"/>
        </w:rPr>
        <w:t>W przypadku konsorcjum:</w:t>
      </w:r>
    </w:p>
    <w:p w14:paraId="5D5D7567" w14:textId="77777777" w:rsidR="00825D9B" w:rsidRPr="003C6244" w:rsidRDefault="00825D9B" w:rsidP="00825D9B">
      <w:pPr>
        <w:rPr>
          <w:b/>
          <w:sz w:val="22"/>
          <w:szCs w:val="22"/>
          <w:u w:val="single"/>
        </w:rPr>
      </w:pPr>
      <w:r w:rsidRPr="003C6244">
        <w:rPr>
          <w:b/>
          <w:sz w:val="22"/>
          <w:szCs w:val="22"/>
          <w:u w:val="single"/>
        </w:rPr>
        <w:t>Konsorcjum firm:</w:t>
      </w:r>
    </w:p>
    <w:p w14:paraId="656DDE43" w14:textId="77777777" w:rsidR="00825D9B" w:rsidRPr="003C6244" w:rsidRDefault="00825D9B" w:rsidP="00825D9B">
      <w:pPr>
        <w:jc w:val="both"/>
        <w:rPr>
          <w:sz w:val="22"/>
          <w:szCs w:val="22"/>
        </w:rPr>
      </w:pPr>
      <w:r w:rsidRPr="003C6244">
        <w:rPr>
          <w:sz w:val="22"/>
          <w:szCs w:val="22"/>
        </w:rPr>
        <w:t xml:space="preserve">1. </w:t>
      </w:r>
      <w:r w:rsidRPr="003C6244">
        <w:rPr>
          <w:b/>
          <w:sz w:val="22"/>
          <w:szCs w:val="22"/>
        </w:rPr>
        <w:t>Lider</w:t>
      </w:r>
      <w:r w:rsidRPr="003C6244">
        <w:rPr>
          <w:sz w:val="22"/>
          <w:szCs w:val="22"/>
        </w:rPr>
        <w:t xml:space="preserve"> - _______________________________________________________________________</w:t>
      </w:r>
    </w:p>
    <w:p w14:paraId="42F4951E" w14:textId="77777777" w:rsidR="00825D9B" w:rsidRPr="003C6244" w:rsidRDefault="00825D9B" w:rsidP="00825D9B">
      <w:pPr>
        <w:jc w:val="both"/>
        <w:rPr>
          <w:i/>
          <w:color w:val="FF0000"/>
          <w:sz w:val="22"/>
          <w:szCs w:val="22"/>
        </w:rPr>
      </w:pPr>
      <w:r w:rsidRPr="003C6244">
        <w:rPr>
          <w:sz w:val="22"/>
          <w:szCs w:val="22"/>
        </w:rPr>
        <w:t xml:space="preserve">z siedzibą w ________________, przy ulicy _______________________________________,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rPr>
        <w:t>(w przypadku spółki akcyjnej)</w:t>
      </w:r>
      <w:r w:rsidRPr="003C6244">
        <w:rPr>
          <w:sz w:val="22"/>
          <w:szCs w:val="22"/>
        </w:rPr>
        <w:t xml:space="preserve"> _________________, (</w:t>
      </w:r>
      <w:r w:rsidRPr="003C6244">
        <w:rPr>
          <w:i/>
          <w:color w:val="FF0000"/>
          <w:sz w:val="22"/>
          <w:szCs w:val="22"/>
          <w:highlight w:val="yellow"/>
        </w:rPr>
        <w:t>informacja dla sekretarza: sprawdzamy w umowie konsorcjum czy pełnomocnik jest liderem)</w:t>
      </w:r>
    </w:p>
    <w:p w14:paraId="3C098580" w14:textId="77777777" w:rsidR="00825D9B" w:rsidRPr="003C6244" w:rsidRDefault="00825D9B" w:rsidP="00825D9B">
      <w:pPr>
        <w:jc w:val="both"/>
        <w:rPr>
          <w:i/>
          <w:color w:val="FF0000"/>
          <w:sz w:val="22"/>
          <w:szCs w:val="22"/>
        </w:rPr>
      </w:pPr>
    </w:p>
    <w:p w14:paraId="54536507" w14:textId="77777777" w:rsidR="00825D9B" w:rsidRPr="003C6244" w:rsidRDefault="00825D9B" w:rsidP="00825D9B">
      <w:pPr>
        <w:jc w:val="both"/>
        <w:rPr>
          <w:sz w:val="22"/>
          <w:szCs w:val="22"/>
        </w:rPr>
      </w:pPr>
      <w:r w:rsidRPr="003C6244">
        <w:rPr>
          <w:sz w:val="22"/>
          <w:szCs w:val="22"/>
        </w:rPr>
        <w:t xml:space="preserve">2. </w:t>
      </w:r>
      <w:r w:rsidRPr="003C6244">
        <w:rPr>
          <w:b/>
          <w:sz w:val="22"/>
          <w:szCs w:val="22"/>
        </w:rPr>
        <w:t xml:space="preserve">Uczestnik - </w:t>
      </w:r>
      <w:r w:rsidRPr="003C6244">
        <w:rPr>
          <w:sz w:val="22"/>
          <w:szCs w:val="22"/>
        </w:rPr>
        <w:t>______________________________________________________________________</w:t>
      </w:r>
    </w:p>
    <w:p w14:paraId="1E579C1B" w14:textId="77777777" w:rsidR="00825D9B" w:rsidRPr="003C6244" w:rsidRDefault="00825D9B" w:rsidP="00825D9B">
      <w:pPr>
        <w:jc w:val="both"/>
        <w:rPr>
          <w:sz w:val="22"/>
          <w:szCs w:val="22"/>
        </w:rPr>
      </w:pPr>
      <w:r w:rsidRPr="003C6244">
        <w:rPr>
          <w:sz w:val="22"/>
          <w:szCs w:val="22"/>
        </w:rPr>
        <w:t xml:space="preserve">z siedzibą w ________________, przy ulicy ____________________, zarejestrowaną w Sądzie Rejonowym __________________ nr KRS _____________REGON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zwanych w treści umowy </w:t>
      </w:r>
      <w:r w:rsidRPr="003C6244">
        <w:rPr>
          <w:b/>
          <w:sz w:val="22"/>
          <w:szCs w:val="22"/>
        </w:rPr>
        <w:t xml:space="preserve">„WYKONAWCĄ” </w:t>
      </w:r>
      <w:r w:rsidRPr="003C6244">
        <w:rPr>
          <w:sz w:val="22"/>
          <w:szCs w:val="22"/>
        </w:rPr>
        <w:t xml:space="preserve">w imieniu których działa Pełnomocnik ___________________ </w:t>
      </w:r>
      <w:bookmarkEnd w:id="35"/>
      <w:r w:rsidRPr="00895B8E">
        <w:rPr>
          <w:sz w:val="22"/>
          <w:szCs w:val="22"/>
        </w:rPr>
        <w:t>reprezentowan</w:t>
      </w:r>
      <w:r>
        <w:rPr>
          <w:sz w:val="22"/>
          <w:szCs w:val="22"/>
        </w:rPr>
        <w:t>ym</w:t>
      </w:r>
      <w:r w:rsidRPr="00895B8E">
        <w:rPr>
          <w:sz w:val="22"/>
          <w:szCs w:val="22"/>
        </w:rPr>
        <w:t xml:space="preserve"> przez osoby umocowane</w:t>
      </w:r>
      <w:r>
        <w:rPr>
          <w:sz w:val="22"/>
          <w:szCs w:val="22"/>
        </w:rPr>
        <w:t>.</w:t>
      </w:r>
    </w:p>
    <w:bookmarkEnd w:id="34"/>
    <w:p w14:paraId="52CFD1EE" w14:textId="77777777" w:rsidR="00825D9B" w:rsidRDefault="00825D9B" w:rsidP="00825D9B">
      <w:pPr>
        <w:jc w:val="center"/>
        <w:rPr>
          <w:b/>
          <w:sz w:val="22"/>
          <w:szCs w:val="22"/>
        </w:rPr>
      </w:pPr>
    </w:p>
    <w:p w14:paraId="09B57D4B" w14:textId="77777777" w:rsidR="00825D9B" w:rsidRPr="00C57C45" w:rsidRDefault="00825D9B" w:rsidP="00825D9B">
      <w:pPr>
        <w:jc w:val="both"/>
        <w:rPr>
          <w:i/>
          <w:iCs/>
          <w:color w:val="FF0000"/>
          <w:sz w:val="22"/>
          <w:szCs w:val="22"/>
        </w:rPr>
      </w:pPr>
      <w:r w:rsidRPr="00C57C45">
        <w:rPr>
          <w:i/>
          <w:iCs/>
          <w:color w:val="FF0000"/>
          <w:sz w:val="22"/>
          <w:szCs w:val="22"/>
          <w:highlight w:val="yellow"/>
        </w:rPr>
        <w:t>(w przypadku wersji elektronicznej)</w:t>
      </w:r>
    </w:p>
    <w:p w14:paraId="129453F5" w14:textId="77777777" w:rsidR="00825D9B" w:rsidRPr="00DE750C"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25D9B" w:rsidRPr="00090D8E" w14:paraId="5565BA8C" w14:textId="77777777" w:rsidTr="00F956BB">
        <w:trPr>
          <w:trHeight w:val="20"/>
          <w:tblHeader/>
        </w:trPr>
        <w:tc>
          <w:tcPr>
            <w:tcW w:w="5000" w:type="pct"/>
            <w:shd w:val="clear" w:color="auto" w:fill="F2F2F2" w:themeFill="background1" w:themeFillShade="F2"/>
            <w:vAlign w:val="center"/>
          </w:tcPr>
          <w:p w14:paraId="5F6589D6" w14:textId="77777777" w:rsidR="00825D9B" w:rsidRPr="00090D8E" w:rsidRDefault="00825D9B" w:rsidP="00F956BB">
            <w:pPr>
              <w:widowControl w:val="0"/>
              <w:tabs>
                <w:tab w:val="left" w:pos="284"/>
                <w:tab w:val="left" w:pos="851"/>
              </w:tabs>
              <w:ind w:left="284" w:hanging="284"/>
              <w:jc w:val="center"/>
              <w:rPr>
                <w:b/>
                <w:bCs/>
                <w:color w:val="FF0000"/>
              </w:rPr>
            </w:pPr>
            <w:r w:rsidRPr="00090D8E">
              <w:rPr>
                <w:b/>
                <w:bCs/>
                <w:color w:val="FF0000"/>
                <w:sz w:val="22"/>
                <w:szCs w:val="22"/>
                <w:shd w:val="clear" w:color="auto" w:fill="F2F2F2" w:themeFill="background1" w:themeFillShade="F2"/>
              </w:rPr>
              <w:t>WYKONAWC</w:t>
            </w:r>
            <w:r w:rsidRPr="00090D8E">
              <w:rPr>
                <w:b/>
                <w:bCs/>
                <w:color w:val="FF0000"/>
                <w:sz w:val="22"/>
                <w:szCs w:val="22"/>
              </w:rPr>
              <w:t>A</w:t>
            </w:r>
          </w:p>
        </w:tc>
      </w:tr>
      <w:tr w:rsidR="00825D9B" w:rsidRPr="00090D8E" w14:paraId="636A7B66" w14:textId="77777777" w:rsidTr="00F956BB">
        <w:trPr>
          <w:trHeight w:val="1020"/>
        </w:trPr>
        <w:tc>
          <w:tcPr>
            <w:tcW w:w="5000" w:type="pct"/>
            <w:vAlign w:val="center"/>
          </w:tcPr>
          <w:p w14:paraId="3AB2649A" w14:textId="77777777" w:rsidR="00825D9B" w:rsidRPr="00090D8E" w:rsidRDefault="00825D9B" w:rsidP="00F956BB">
            <w:pPr>
              <w:widowControl w:val="0"/>
              <w:jc w:val="center"/>
              <w:rPr>
                <w:color w:val="FF0000"/>
                <w:sz w:val="18"/>
                <w:szCs w:val="18"/>
              </w:rPr>
            </w:pPr>
          </w:p>
          <w:p w14:paraId="68CA3651" w14:textId="77777777" w:rsidR="00825D9B" w:rsidRPr="00090D8E" w:rsidRDefault="00825D9B" w:rsidP="00F956BB">
            <w:pPr>
              <w:widowControl w:val="0"/>
              <w:jc w:val="center"/>
              <w:rPr>
                <w:color w:val="FF0000"/>
                <w:sz w:val="18"/>
                <w:szCs w:val="18"/>
              </w:rPr>
            </w:pPr>
          </w:p>
          <w:p w14:paraId="3092C17B" w14:textId="77777777" w:rsidR="00825D9B" w:rsidRPr="00090D8E" w:rsidRDefault="00825D9B" w:rsidP="00F956BB">
            <w:pPr>
              <w:widowControl w:val="0"/>
              <w:jc w:val="center"/>
              <w:rPr>
                <w:color w:val="FF0000"/>
                <w:sz w:val="18"/>
                <w:szCs w:val="18"/>
              </w:rPr>
            </w:pPr>
          </w:p>
          <w:p w14:paraId="09154F6C" w14:textId="77777777" w:rsidR="00825D9B" w:rsidRPr="00090D8E" w:rsidRDefault="00825D9B" w:rsidP="00F956BB">
            <w:pPr>
              <w:widowControl w:val="0"/>
              <w:jc w:val="center"/>
              <w:rPr>
                <w:color w:val="FF0000"/>
                <w:sz w:val="18"/>
                <w:szCs w:val="18"/>
              </w:rPr>
            </w:pPr>
          </w:p>
          <w:p w14:paraId="11949D81" w14:textId="77777777" w:rsidR="00825D9B" w:rsidRPr="00090D8E" w:rsidRDefault="00825D9B" w:rsidP="00F956BB">
            <w:pPr>
              <w:widowControl w:val="0"/>
              <w:jc w:val="center"/>
              <w:rPr>
                <w:color w:val="FF0000"/>
                <w:sz w:val="18"/>
                <w:szCs w:val="18"/>
              </w:rPr>
            </w:pPr>
          </w:p>
          <w:p w14:paraId="0D6B2B58" w14:textId="77777777" w:rsidR="00825D9B" w:rsidRPr="00090D8E" w:rsidRDefault="00825D9B" w:rsidP="00F956BB">
            <w:pPr>
              <w:widowControl w:val="0"/>
              <w:tabs>
                <w:tab w:val="left" w:pos="284"/>
                <w:tab w:val="left" w:pos="851"/>
              </w:tabs>
              <w:ind w:left="284" w:hanging="284"/>
              <w:jc w:val="center"/>
              <w:rPr>
                <w:b/>
                <w:bCs/>
                <w:color w:val="FF0000"/>
                <w:lang w:val="en-US"/>
              </w:rPr>
            </w:pPr>
          </w:p>
        </w:tc>
      </w:tr>
    </w:tbl>
    <w:p w14:paraId="0A6049B4" w14:textId="77777777" w:rsidR="0035712B" w:rsidRPr="003C6244" w:rsidRDefault="0035712B" w:rsidP="00357145">
      <w:pPr>
        <w:jc w:val="center"/>
        <w:rPr>
          <w:b/>
          <w:sz w:val="22"/>
          <w:szCs w:val="22"/>
        </w:rPr>
      </w:pPr>
    </w:p>
    <w:p w14:paraId="2AF844F0" w14:textId="77777777" w:rsidR="0035712B" w:rsidRPr="003C6244" w:rsidRDefault="0035712B" w:rsidP="00357145">
      <w:pPr>
        <w:jc w:val="center"/>
        <w:rPr>
          <w:b/>
          <w:sz w:val="22"/>
          <w:szCs w:val="22"/>
        </w:rPr>
      </w:pPr>
      <w:r w:rsidRPr="003C6244">
        <w:rPr>
          <w:b/>
          <w:sz w:val="22"/>
          <w:szCs w:val="22"/>
        </w:rPr>
        <w:t>§ 1</w:t>
      </w:r>
    </w:p>
    <w:p w14:paraId="11797269" w14:textId="77777777" w:rsidR="0035712B" w:rsidRPr="003C6244" w:rsidRDefault="0035712B" w:rsidP="00357145">
      <w:pPr>
        <w:jc w:val="center"/>
        <w:rPr>
          <w:b/>
          <w:sz w:val="22"/>
          <w:szCs w:val="22"/>
        </w:rPr>
      </w:pPr>
      <w:r w:rsidRPr="003C6244">
        <w:rPr>
          <w:b/>
          <w:sz w:val="22"/>
          <w:szCs w:val="22"/>
        </w:rPr>
        <w:t>PODSTAWA ZAWARCIA UMOWY</w:t>
      </w:r>
    </w:p>
    <w:p w14:paraId="7B26DF59" w14:textId="77777777" w:rsidR="0035712B" w:rsidRPr="003C6244" w:rsidRDefault="0035712B" w:rsidP="00357145">
      <w:pPr>
        <w:jc w:val="both"/>
        <w:rPr>
          <w:sz w:val="22"/>
          <w:szCs w:val="22"/>
        </w:rPr>
      </w:pPr>
      <w:r w:rsidRPr="003C6244">
        <w:rPr>
          <w:sz w:val="22"/>
          <w:szCs w:val="22"/>
        </w:rPr>
        <w:t>Podstawę zawarcia umowy stanowią:</w:t>
      </w:r>
    </w:p>
    <w:p w14:paraId="1D53608B" w14:textId="77777777" w:rsidR="0035712B" w:rsidRPr="003C6244" w:rsidRDefault="0035712B" w:rsidP="00A35C45">
      <w:pPr>
        <w:numPr>
          <w:ilvl w:val="0"/>
          <w:numId w:val="51"/>
        </w:numPr>
        <w:ind w:left="426" w:hanging="426"/>
        <w:jc w:val="both"/>
        <w:rPr>
          <w:sz w:val="22"/>
          <w:szCs w:val="22"/>
        </w:rPr>
      </w:pPr>
      <w:r w:rsidRPr="003C6244">
        <w:rPr>
          <w:color w:val="FF0000"/>
          <w:sz w:val="22"/>
          <w:szCs w:val="22"/>
        </w:rPr>
        <w:t>Uchwała nr ____________ z dnia ________________ Zarządu Polskiej Grupy Górniczej S.A. / Decyzja nr ____________ z dnia ________________</w:t>
      </w:r>
      <w:r w:rsidRPr="003C6244">
        <w:rPr>
          <w:sz w:val="22"/>
          <w:szCs w:val="22"/>
        </w:rPr>
        <w:t xml:space="preserve"> osób upoważnionych do rozstrzygnięcia postępowania – rozstrzygająca postępowanie o udzielenie zamówienia objętego ustawą </w:t>
      </w:r>
      <w:proofErr w:type="spellStart"/>
      <w:r w:rsidRPr="003C6244">
        <w:rPr>
          <w:sz w:val="22"/>
          <w:szCs w:val="22"/>
        </w:rPr>
        <w:t>Pzp</w:t>
      </w:r>
      <w:proofErr w:type="spellEnd"/>
      <w:r w:rsidRPr="003C6244">
        <w:rPr>
          <w:sz w:val="22"/>
          <w:szCs w:val="22"/>
        </w:rPr>
        <w:t xml:space="preserve"> pt.: „Dostawa __________________ ______________________________ dla Oddziałów Polskiej Grupy Górniczej S.A.” przeprowadzonego w trybie przetargu nieograniczonego (nr sprawy ___________).</w:t>
      </w:r>
    </w:p>
    <w:p w14:paraId="22AB7277" w14:textId="77777777" w:rsidR="0035712B" w:rsidRPr="003C6244" w:rsidRDefault="0035712B" w:rsidP="00A35C45">
      <w:pPr>
        <w:numPr>
          <w:ilvl w:val="0"/>
          <w:numId w:val="51"/>
        </w:numPr>
        <w:ind w:left="426" w:hanging="426"/>
        <w:jc w:val="both"/>
        <w:rPr>
          <w:sz w:val="22"/>
          <w:szCs w:val="22"/>
        </w:rPr>
      </w:pPr>
      <w:r w:rsidRPr="003C6244">
        <w:rPr>
          <w:sz w:val="22"/>
          <w:szCs w:val="22"/>
        </w:rPr>
        <w:t>Specyfikacja Warunków Zamówienia.</w:t>
      </w:r>
    </w:p>
    <w:p w14:paraId="2652FB06" w14:textId="77777777" w:rsidR="0035712B" w:rsidRPr="003C6244" w:rsidRDefault="0035712B" w:rsidP="00A35C45">
      <w:pPr>
        <w:numPr>
          <w:ilvl w:val="0"/>
          <w:numId w:val="51"/>
        </w:numPr>
        <w:ind w:left="426" w:hanging="426"/>
        <w:jc w:val="both"/>
        <w:rPr>
          <w:sz w:val="22"/>
          <w:szCs w:val="22"/>
        </w:rPr>
      </w:pPr>
      <w:r w:rsidRPr="003C6244">
        <w:rPr>
          <w:sz w:val="22"/>
          <w:szCs w:val="22"/>
        </w:rPr>
        <w:t>Oferta złożona przez Wykonawcę.</w:t>
      </w:r>
    </w:p>
    <w:p w14:paraId="18B7A7DA" w14:textId="77777777" w:rsidR="0035712B" w:rsidRPr="003C6244" w:rsidRDefault="0035712B" w:rsidP="00357145">
      <w:pPr>
        <w:jc w:val="center"/>
        <w:rPr>
          <w:b/>
          <w:sz w:val="22"/>
          <w:szCs w:val="22"/>
        </w:rPr>
      </w:pPr>
      <w:r w:rsidRPr="003C6244">
        <w:rPr>
          <w:b/>
          <w:sz w:val="22"/>
          <w:szCs w:val="22"/>
        </w:rPr>
        <w:t>§ 2</w:t>
      </w:r>
    </w:p>
    <w:p w14:paraId="58AF27A4" w14:textId="77777777" w:rsidR="0035712B" w:rsidRPr="003C6244" w:rsidRDefault="0035712B" w:rsidP="00357145">
      <w:pPr>
        <w:ind w:left="284" w:hanging="284"/>
        <w:jc w:val="center"/>
        <w:rPr>
          <w:b/>
          <w:sz w:val="22"/>
          <w:szCs w:val="22"/>
        </w:rPr>
      </w:pPr>
      <w:r w:rsidRPr="003C6244">
        <w:rPr>
          <w:b/>
          <w:sz w:val="22"/>
          <w:szCs w:val="22"/>
        </w:rPr>
        <w:t>PRZEDMIOT UMOWY</w:t>
      </w:r>
    </w:p>
    <w:p w14:paraId="5290A96D" w14:textId="77777777" w:rsidR="0035712B" w:rsidRPr="003C6244" w:rsidRDefault="0035712B" w:rsidP="00A35C45">
      <w:pPr>
        <w:numPr>
          <w:ilvl w:val="0"/>
          <w:numId w:val="52"/>
        </w:numPr>
        <w:ind w:left="426" w:hanging="426"/>
        <w:jc w:val="both"/>
        <w:rPr>
          <w:sz w:val="22"/>
          <w:szCs w:val="22"/>
        </w:rPr>
      </w:pPr>
      <w:r w:rsidRPr="003C6244">
        <w:rPr>
          <w:sz w:val="22"/>
          <w:szCs w:val="22"/>
        </w:rPr>
        <w:t xml:space="preserve">Przedmiotem umowy jest zakup i dostawa ______________________________________ (zwanych dalej towarem) dla Oddziałów Polskiej Grupy Górniczej S.A. za cenę, wg specyfikacji </w:t>
      </w:r>
      <w:r w:rsidRPr="003C6244">
        <w:rPr>
          <w:sz w:val="22"/>
          <w:szCs w:val="22"/>
        </w:rPr>
        <w:lastRenderedPageBreak/>
        <w:t xml:space="preserve">określonej w </w:t>
      </w:r>
      <w:r w:rsidRPr="003C6244">
        <w:rPr>
          <w:bCs/>
          <w:sz w:val="22"/>
          <w:szCs w:val="22"/>
        </w:rPr>
        <w:t xml:space="preserve">Załączniku Nr 1 </w:t>
      </w:r>
      <w:r w:rsidRPr="003C6244">
        <w:rPr>
          <w:bCs/>
          <w:color w:val="FF0000"/>
          <w:sz w:val="22"/>
          <w:szCs w:val="22"/>
        </w:rPr>
        <w:t>oraz parametrach określonych w Załączniku Nr 1a</w:t>
      </w:r>
      <w:r w:rsidRPr="003C6244">
        <w:rPr>
          <w:color w:val="FF0000"/>
          <w:sz w:val="22"/>
          <w:szCs w:val="22"/>
        </w:rPr>
        <w:t xml:space="preserve"> </w:t>
      </w:r>
      <w:r w:rsidRPr="003C6244">
        <w:rPr>
          <w:i/>
          <w:color w:val="FF0000"/>
          <w:sz w:val="22"/>
          <w:szCs w:val="22"/>
          <w:highlight w:val="yellow"/>
        </w:rPr>
        <w:t>(jeżeli dotyczy</w:t>
      </w:r>
      <w:r w:rsidRPr="003C6244">
        <w:rPr>
          <w:color w:val="FF0000"/>
          <w:sz w:val="22"/>
          <w:szCs w:val="22"/>
          <w:highlight w:val="yellow"/>
        </w:rPr>
        <w:t>)</w:t>
      </w:r>
      <w:r w:rsidRPr="003C6244">
        <w:rPr>
          <w:sz w:val="22"/>
          <w:szCs w:val="22"/>
        </w:rPr>
        <w:t xml:space="preserve"> do umowy.</w:t>
      </w:r>
    </w:p>
    <w:p w14:paraId="12C09530" w14:textId="77777777" w:rsidR="0035712B" w:rsidRPr="003C6244" w:rsidRDefault="0035712B" w:rsidP="00A35C45">
      <w:pPr>
        <w:numPr>
          <w:ilvl w:val="0"/>
          <w:numId w:val="52"/>
        </w:numPr>
        <w:ind w:left="426" w:hanging="426"/>
        <w:jc w:val="both"/>
        <w:rPr>
          <w:sz w:val="22"/>
          <w:szCs w:val="22"/>
        </w:rPr>
      </w:pPr>
      <w:r w:rsidRPr="003C6244">
        <w:rPr>
          <w:sz w:val="22"/>
          <w:szCs w:val="22"/>
        </w:rPr>
        <w:t>Przedmiot umowy został sklasyfikowany pod nr kodu ________________ Wspólnego Słownika Zamówień (CPV).</w:t>
      </w:r>
    </w:p>
    <w:p w14:paraId="01281D12" w14:textId="77777777" w:rsidR="0035712B" w:rsidRPr="003C6244" w:rsidRDefault="0035712B" w:rsidP="00357145">
      <w:pPr>
        <w:rPr>
          <w:sz w:val="22"/>
          <w:szCs w:val="22"/>
        </w:rPr>
      </w:pPr>
    </w:p>
    <w:p w14:paraId="7AEFEBB7" w14:textId="77777777" w:rsidR="0035712B" w:rsidRPr="003C6244" w:rsidRDefault="0035712B" w:rsidP="00357145">
      <w:pPr>
        <w:jc w:val="center"/>
        <w:rPr>
          <w:b/>
          <w:sz w:val="22"/>
          <w:szCs w:val="22"/>
        </w:rPr>
      </w:pPr>
      <w:r w:rsidRPr="003C6244">
        <w:rPr>
          <w:b/>
          <w:sz w:val="22"/>
          <w:szCs w:val="22"/>
        </w:rPr>
        <w:t>§ 3</w:t>
      </w:r>
    </w:p>
    <w:p w14:paraId="6132C3D1" w14:textId="77777777" w:rsidR="0035712B" w:rsidRPr="003C6244" w:rsidRDefault="0035712B" w:rsidP="00357145">
      <w:pPr>
        <w:jc w:val="center"/>
        <w:rPr>
          <w:sz w:val="22"/>
          <w:szCs w:val="22"/>
        </w:rPr>
      </w:pPr>
      <w:r w:rsidRPr="003C6244">
        <w:rPr>
          <w:b/>
          <w:sz w:val="22"/>
          <w:szCs w:val="22"/>
        </w:rPr>
        <w:t>WARTOŚĆ UDZIELONEGO ZAMÓWIENIA I WARUNKI PŁATNOŚCI</w:t>
      </w:r>
    </w:p>
    <w:p w14:paraId="738F035D" w14:textId="77777777" w:rsidR="0035712B" w:rsidRPr="003C6244" w:rsidRDefault="0035712B" w:rsidP="00A35C45">
      <w:pPr>
        <w:numPr>
          <w:ilvl w:val="0"/>
          <w:numId w:val="53"/>
        </w:numPr>
        <w:ind w:left="426" w:hanging="426"/>
        <w:jc w:val="both"/>
        <w:rPr>
          <w:sz w:val="22"/>
          <w:szCs w:val="22"/>
        </w:rPr>
      </w:pPr>
      <w:r w:rsidRPr="003C6244">
        <w:rPr>
          <w:sz w:val="22"/>
          <w:szCs w:val="22"/>
        </w:rPr>
        <w:t>Wartość udzielonego zamówienia określona na podstawie przeprowadzonego postępowania wynosi:</w:t>
      </w:r>
    </w:p>
    <w:p w14:paraId="5080E9D7" w14:textId="77777777" w:rsidR="0035712B" w:rsidRPr="003C6244" w:rsidRDefault="0035712B" w:rsidP="00A35C45">
      <w:pPr>
        <w:numPr>
          <w:ilvl w:val="1"/>
          <w:numId w:val="54"/>
        </w:numPr>
        <w:ind w:left="709" w:hanging="283"/>
        <w:jc w:val="both"/>
        <w:rPr>
          <w:sz w:val="22"/>
          <w:szCs w:val="22"/>
        </w:rPr>
      </w:pPr>
      <w:r w:rsidRPr="003C6244">
        <w:rPr>
          <w:sz w:val="22"/>
          <w:szCs w:val="22"/>
        </w:rPr>
        <w:t xml:space="preserve">wartość netto: </w:t>
      </w:r>
      <w:r w:rsidRPr="001B4BE5">
        <w:rPr>
          <w:b/>
          <w:color w:val="FF0000"/>
          <w:sz w:val="22"/>
          <w:szCs w:val="22"/>
        </w:rPr>
        <w:t>_____________ PLN</w:t>
      </w:r>
      <w:r w:rsidRPr="001B4BE5">
        <w:rPr>
          <w:color w:val="FF0000"/>
          <w:sz w:val="22"/>
          <w:szCs w:val="22"/>
        </w:rPr>
        <w:t xml:space="preserve"> (słownie: __________________________________),</w:t>
      </w:r>
    </w:p>
    <w:p w14:paraId="7C97BC09" w14:textId="77777777" w:rsidR="0035712B" w:rsidRPr="003C6244" w:rsidRDefault="0035712B" w:rsidP="00A35C45">
      <w:pPr>
        <w:numPr>
          <w:ilvl w:val="1"/>
          <w:numId w:val="54"/>
        </w:numPr>
        <w:ind w:left="709" w:hanging="283"/>
        <w:jc w:val="both"/>
        <w:rPr>
          <w:sz w:val="22"/>
          <w:szCs w:val="22"/>
        </w:rPr>
      </w:pPr>
      <w:r w:rsidRPr="003C6244">
        <w:rPr>
          <w:sz w:val="22"/>
          <w:szCs w:val="22"/>
        </w:rPr>
        <w:t>stawka podatku VAT: według przepisów obowiązujących w okresie realizacji umowy.</w:t>
      </w:r>
    </w:p>
    <w:p w14:paraId="6415AACA" w14:textId="77777777" w:rsidR="0035712B" w:rsidRPr="00EE44BA" w:rsidRDefault="0035712B" w:rsidP="00A35C45">
      <w:pPr>
        <w:numPr>
          <w:ilvl w:val="0"/>
          <w:numId w:val="53"/>
        </w:numPr>
        <w:ind w:left="426" w:hanging="426"/>
        <w:jc w:val="both"/>
        <w:rPr>
          <w:sz w:val="22"/>
          <w:szCs w:val="22"/>
        </w:rPr>
      </w:pPr>
      <w:r w:rsidRPr="00EE44BA">
        <w:rPr>
          <w:sz w:val="22"/>
          <w:szCs w:val="22"/>
        </w:rPr>
        <w:t>Zamawiający i Wykonawca oświadczają, że są podatnikami podatku VAT i posiadają NIP:</w:t>
      </w:r>
    </w:p>
    <w:p w14:paraId="2E45FB99" w14:textId="77777777" w:rsidR="0035712B" w:rsidRPr="00EE44BA" w:rsidRDefault="0035712B" w:rsidP="00357145">
      <w:pPr>
        <w:ind w:left="426"/>
        <w:jc w:val="both"/>
        <w:rPr>
          <w:sz w:val="22"/>
          <w:szCs w:val="22"/>
        </w:rPr>
      </w:pPr>
      <w:r w:rsidRPr="00EE44BA">
        <w:rPr>
          <w:sz w:val="22"/>
          <w:szCs w:val="22"/>
        </w:rPr>
        <w:t>Zamawiający:</w:t>
      </w:r>
      <w:r w:rsidRPr="00EE44BA">
        <w:rPr>
          <w:sz w:val="22"/>
          <w:szCs w:val="22"/>
        </w:rPr>
        <w:tab/>
        <w:t>634-283-47-28,</w:t>
      </w:r>
    </w:p>
    <w:p w14:paraId="4DD1EBDB" w14:textId="77777777" w:rsidR="0035712B" w:rsidRPr="00EE44BA" w:rsidRDefault="0035712B" w:rsidP="00E616AC">
      <w:pPr>
        <w:ind w:left="426"/>
        <w:jc w:val="both"/>
        <w:rPr>
          <w:color w:val="FF0000"/>
          <w:sz w:val="22"/>
          <w:szCs w:val="22"/>
        </w:rPr>
      </w:pPr>
      <w:r w:rsidRPr="00EE44BA">
        <w:rPr>
          <w:sz w:val="22"/>
          <w:szCs w:val="22"/>
        </w:rPr>
        <w:t>Wykonawca:</w:t>
      </w:r>
      <w:r w:rsidRPr="00EE44BA">
        <w:rPr>
          <w:sz w:val="22"/>
          <w:szCs w:val="22"/>
        </w:rPr>
        <w:tab/>
      </w:r>
      <w:r w:rsidRPr="00EE44BA">
        <w:rPr>
          <w:color w:val="FF0000"/>
          <w:sz w:val="22"/>
          <w:szCs w:val="22"/>
        </w:rPr>
        <w:t>_____________</w:t>
      </w:r>
    </w:p>
    <w:p w14:paraId="09521125" w14:textId="2F6FFF02" w:rsidR="0035712B" w:rsidRPr="00EE44BA" w:rsidRDefault="0035712B" w:rsidP="00A35C45">
      <w:pPr>
        <w:pStyle w:val="Default"/>
        <w:numPr>
          <w:ilvl w:val="0"/>
          <w:numId w:val="53"/>
        </w:numPr>
        <w:ind w:left="426" w:hanging="426"/>
        <w:jc w:val="both"/>
        <w:rPr>
          <w:iCs/>
          <w:color w:val="auto"/>
          <w:sz w:val="22"/>
          <w:szCs w:val="22"/>
        </w:rPr>
      </w:pPr>
      <w:r w:rsidRPr="00EE44BA">
        <w:rPr>
          <w:iCs/>
          <w:color w:val="auto"/>
          <w:sz w:val="22"/>
          <w:szCs w:val="22"/>
        </w:rPr>
        <w:t xml:space="preserve">Strony zgodnie ustalają, że termin płatności faktur dokumentujących zobowiązania Zamawiającego wynikające z niniejszej Umowy wynosił będzie </w:t>
      </w:r>
      <w:r w:rsidRPr="00EE44BA">
        <w:rPr>
          <w:b/>
          <w:iCs/>
          <w:color w:val="auto"/>
          <w:sz w:val="22"/>
          <w:szCs w:val="22"/>
        </w:rPr>
        <w:t>30</w:t>
      </w:r>
      <w:r w:rsidRPr="00EE44BA">
        <w:rPr>
          <w:iCs/>
          <w:color w:val="auto"/>
          <w:sz w:val="22"/>
          <w:szCs w:val="22"/>
        </w:rPr>
        <w:t xml:space="preserve"> dni od daty doręczenia faktury Zamawiającemu wystawionej na podstawie dokumentu odbioru przedmiotu zamówienia. </w:t>
      </w:r>
      <w:r w:rsidRPr="00EE44BA">
        <w:rPr>
          <w:iCs/>
          <w:sz w:val="22"/>
          <w:szCs w:val="22"/>
        </w:rPr>
        <w:t xml:space="preserve">Wykonawca składa oświadczenie o posiadaniu statusu </w:t>
      </w:r>
      <w:proofErr w:type="spellStart"/>
      <w:r w:rsidRPr="00EE44BA">
        <w:rPr>
          <w:iCs/>
          <w:sz w:val="22"/>
          <w:szCs w:val="22"/>
        </w:rPr>
        <w:t>mikroprzedsiębiorcy</w:t>
      </w:r>
      <w:proofErr w:type="spellEnd"/>
      <w:r w:rsidRPr="00EE44BA">
        <w:rPr>
          <w:iCs/>
          <w:sz w:val="22"/>
          <w:szCs w:val="22"/>
        </w:rPr>
        <w:t>, małego przedsiębiorcy, średniego przedsiębiorcy, dużego przedsiębiorcy, które stanowi załącznik nr 4 do Umowy.</w:t>
      </w:r>
    </w:p>
    <w:p w14:paraId="2C687117" w14:textId="2F001B49" w:rsidR="0035712B" w:rsidRPr="00EE44BA" w:rsidRDefault="0035712B" w:rsidP="00A35C45">
      <w:pPr>
        <w:pStyle w:val="Default"/>
        <w:numPr>
          <w:ilvl w:val="0"/>
          <w:numId w:val="53"/>
        </w:numPr>
        <w:ind w:left="426" w:hanging="426"/>
        <w:jc w:val="both"/>
        <w:rPr>
          <w:iCs/>
          <w:color w:val="auto"/>
          <w:sz w:val="22"/>
          <w:szCs w:val="22"/>
        </w:rPr>
      </w:pPr>
      <w:r w:rsidRPr="00EE44BA">
        <w:rPr>
          <w:iCs/>
          <w:color w:val="auto"/>
          <w:sz w:val="22"/>
          <w:szCs w:val="22"/>
        </w:rPr>
        <w:t>Termin płatności liczony jest od daty wpływu faktury do Zamawiającego wystawionej na podstawie dokumentu odbioru przedmiotu zamówienia potwierdzonego przez Zamawiającego.</w:t>
      </w:r>
    </w:p>
    <w:p w14:paraId="3DC73F1F" w14:textId="1C945EBB" w:rsidR="0035712B" w:rsidRPr="00EE44BA" w:rsidRDefault="0035712B" w:rsidP="00A35C45">
      <w:pPr>
        <w:pStyle w:val="Default"/>
        <w:numPr>
          <w:ilvl w:val="0"/>
          <w:numId w:val="74"/>
        </w:numPr>
        <w:ind w:left="426" w:hanging="426"/>
        <w:jc w:val="both"/>
        <w:rPr>
          <w:iCs/>
          <w:color w:val="auto"/>
          <w:sz w:val="22"/>
          <w:szCs w:val="22"/>
        </w:rPr>
      </w:pPr>
      <w:r w:rsidRPr="00EE44BA">
        <w:rPr>
          <w:color w:val="auto"/>
          <w:sz w:val="22"/>
          <w:szCs w:val="22"/>
        </w:rPr>
        <w:t xml:space="preserve">Podstawą wystawienia faktury jest prawidłowo wykonane świadczenie potwierdzone przez Zamawiającego dokumentem odbioru. </w:t>
      </w:r>
    </w:p>
    <w:p w14:paraId="1FCD51D8" w14:textId="77777777" w:rsidR="0035712B" w:rsidRPr="00EE44BA" w:rsidRDefault="0035712B" w:rsidP="00A35C45">
      <w:pPr>
        <w:numPr>
          <w:ilvl w:val="0"/>
          <w:numId w:val="74"/>
        </w:numPr>
        <w:ind w:left="426" w:hanging="426"/>
        <w:jc w:val="both"/>
        <w:rPr>
          <w:sz w:val="22"/>
          <w:szCs w:val="22"/>
        </w:rPr>
      </w:pPr>
      <w:r w:rsidRPr="00EE44BA">
        <w:rPr>
          <w:sz w:val="22"/>
          <w:szCs w:val="22"/>
        </w:rPr>
        <w:t>Przy zapłacie zobowiązania wynikającego z umowy, Zamawiający zastrzega sobie prawo wskazania tytułu płatności (numeru faktury).</w:t>
      </w:r>
    </w:p>
    <w:p w14:paraId="22C98D2F" w14:textId="77777777" w:rsidR="0035712B" w:rsidRPr="00EE44BA" w:rsidRDefault="0035712B" w:rsidP="00A35C45">
      <w:pPr>
        <w:numPr>
          <w:ilvl w:val="0"/>
          <w:numId w:val="74"/>
        </w:numPr>
        <w:ind w:left="426" w:hanging="426"/>
        <w:jc w:val="both"/>
        <w:rPr>
          <w:sz w:val="22"/>
          <w:szCs w:val="22"/>
        </w:rPr>
      </w:pPr>
      <w:r w:rsidRPr="00EE44BA">
        <w:rPr>
          <w:sz w:val="22"/>
          <w:szCs w:val="22"/>
        </w:rPr>
        <w:t>Przy zapłacie zobowiązania w formie przelewu bankowego, Strony ustalają jako termin zapłaty, datę obciążenia rachunku bankowego Zamawiającego.</w:t>
      </w:r>
    </w:p>
    <w:p w14:paraId="293A0304" w14:textId="77777777" w:rsidR="0035712B" w:rsidRPr="00EE44BA" w:rsidRDefault="0035712B" w:rsidP="00A35C45">
      <w:pPr>
        <w:numPr>
          <w:ilvl w:val="0"/>
          <w:numId w:val="74"/>
        </w:numPr>
        <w:ind w:left="426" w:hanging="426"/>
        <w:jc w:val="both"/>
        <w:rPr>
          <w:sz w:val="22"/>
          <w:szCs w:val="22"/>
        </w:rPr>
      </w:pPr>
      <w:r w:rsidRPr="00EE44BA">
        <w:rPr>
          <w:sz w:val="22"/>
          <w:szCs w:val="22"/>
        </w:rPr>
        <w:t>Numer rachunku bankowego Wykonawcy będzie wskazywany każdorazowo tylko i wyłącznie na fakturach.</w:t>
      </w:r>
    </w:p>
    <w:p w14:paraId="31927A1C" w14:textId="77777777" w:rsidR="0035712B" w:rsidRPr="00EE44BA" w:rsidRDefault="0035712B" w:rsidP="00A35C45">
      <w:pPr>
        <w:numPr>
          <w:ilvl w:val="0"/>
          <w:numId w:val="74"/>
        </w:numPr>
        <w:ind w:left="426" w:hanging="426"/>
        <w:jc w:val="both"/>
        <w:rPr>
          <w:sz w:val="22"/>
          <w:szCs w:val="22"/>
        </w:rPr>
      </w:pPr>
      <w:r w:rsidRPr="00EE44BA">
        <w:rPr>
          <w:sz w:val="22"/>
          <w:szCs w:val="22"/>
        </w:rPr>
        <w:t>W przypadku opóźnień w płatnościach kwestia regulowania ewentualnych odsetek będzie przedmiotem odrębnych negocjacji.</w:t>
      </w:r>
    </w:p>
    <w:p w14:paraId="5B634CDA" w14:textId="77777777" w:rsidR="0035712B" w:rsidRPr="00EE44BA" w:rsidRDefault="0035712B" w:rsidP="00A35C45">
      <w:pPr>
        <w:numPr>
          <w:ilvl w:val="0"/>
          <w:numId w:val="74"/>
        </w:numPr>
        <w:ind w:left="426" w:hanging="426"/>
        <w:jc w:val="both"/>
        <w:rPr>
          <w:sz w:val="22"/>
          <w:szCs w:val="22"/>
        </w:rPr>
      </w:pPr>
      <w:r w:rsidRPr="00EE44BA">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EE44BA" w:rsidRDefault="0035712B" w:rsidP="00A35C45">
      <w:pPr>
        <w:numPr>
          <w:ilvl w:val="0"/>
          <w:numId w:val="74"/>
        </w:numPr>
        <w:ind w:left="426" w:hanging="426"/>
        <w:rPr>
          <w:b/>
          <w:sz w:val="22"/>
          <w:szCs w:val="22"/>
        </w:rPr>
      </w:pPr>
      <w:r w:rsidRPr="00EE44BA">
        <w:rPr>
          <w:sz w:val="22"/>
          <w:szCs w:val="22"/>
        </w:rPr>
        <w:t>Wyklucza się stosowanie zaliczek i przedpłat.</w:t>
      </w:r>
    </w:p>
    <w:p w14:paraId="0181DB46" w14:textId="75E118E2" w:rsidR="0035712B" w:rsidRPr="00A87FA7" w:rsidRDefault="000B34BE" w:rsidP="00A35C45">
      <w:pPr>
        <w:numPr>
          <w:ilvl w:val="0"/>
          <w:numId w:val="74"/>
        </w:numPr>
        <w:ind w:left="426" w:hanging="426"/>
        <w:jc w:val="both"/>
        <w:rPr>
          <w:sz w:val="22"/>
          <w:szCs w:val="22"/>
        </w:rPr>
      </w:pPr>
      <w:r w:rsidRPr="000B34BE">
        <w:rPr>
          <w:sz w:val="22"/>
          <w:szCs w:val="22"/>
        </w:rPr>
        <w:t xml:space="preserve">Faktury za realizację przedmiotu Umowy Wykonawca wystawiać będzie Zamawiającemu </w:t>
      </w:r>
      <w:r w:rsidRPr="000B34BE">
        <w:rPr>
          <w:sz w:val="22"/>
          <w:szCs w:val="22"/>
        </w:rPr>
        <w:br/>
        <w:t xml:space="preserve">w terminie wynikającym z obowiązujących przepisów </w:t>
      </w:r>
      <w:r w:rsidRPr="00A87FA7">
        <w:rPr>
          <w:sz w:val="22"/>
          <w:szCs w:val="22"/>
        </w:rPr>
        <w:t>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EE44BA" w:rsidRDefault="0035712B" w:rsidP="00A35C45">
      <w:pPr>
        <w:numPr>
          <w:ilvl w:val="0"/>
          <w:numId w:val="74"/>
        </w:numPr>
        <w:ind w:left="426" w:hanging="426"/>
        <w:jc w:val="both"/>
        <w:rPr>
          <w:sz w:val="22"/>
          <w:szCs w:val="22"/>
        </w:rPr>
      </w:pPr>
      <w:r w:rsidRPr="00A87FA7">
        <w:rPr>
          <w:sz w:val="22"/>
          <w:szCs w:val="22"/>
        </w:rPr>
        <w:t>Zamawiający oświadcza, że nie spełnia warunków do zakwalifikowania</w:t>
      </w:r>
      <w:r w:rsidRPr="00EE44BA">
        <w:rPr>
          <w:sz w:val="22"/>
          <w:szCs w:val="22"/>
        </w:rPr>
        <w:t xml:space="preserve">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Pr>
          <w:sz w:val="22"/>
          <w:szCs w:val="22"/>
        </w:rPr>
        <w:t>3</w:t>
      </w:r>
      <w:r w:rsidRPr="00EE44BA">
        <w:rPr>
          <w:sz w:val="22"/>
          <w:szCs w:val="22"/>
        </w:rPr>
        <w:t xml:space="preserve"> r., poz. </w:t>
      </w:r>
      <w:r w:rsidR="005D2692">
        <w:rPr>
          <w:sz w:val="22"/>
          <w:szCs w:val="22"/>
        </w:rPr>
        <w:t>1790</w:t>
      </w:r>
      <w:r w:rsidRPr="00EE44BA">
        <w:rPr>
          <w:sz w:val="22"/>
          <w:szCs w:val="22"/>
        </w:rPr>
        <w:t>).</w:t>
      </w:r>
    </w:p>
    <w:p w14:paraId="53469CA6" w14:textId="77777777" w:rsidR="0035712B" w:rsidRPr="00EE44BA" w:rsidRDefault="0035712B" w:rsidP="00357145">
      <w:pPr>
        <w:ind w:left="426"/>
        <w:jc w:val="both"/>
        <w:rPr>
          <w:sz w:val="22"/>
          <w:szCs w:val="22"/>
        </w:rPr>
      </w:pPr>
    </w:p>
    <w:p w14:paraId="56F463BF" w14:textId="77777777" w:rsidR="0035712B" w:rsidRPr="00EE44BA" w:rsidRDefault="0035712B" w:rsidP="00357145">
      <w:pPr>
        <w:jc w:val="center"/>
        <w:rPr>
          <w:b/>
          <w:sz w:val="22"/>
          <w:szCs w:val="22"/>
        </w:rPr>
      </w:pPr>
      <w:r w:rsidRPr="00EE44BA">
        <w:rPr>
          <w:b/>
          <w:sz w:val="22"/>
          <w:szCs w:val="22"/>
        </w:rPr>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rsidP="00A35C45">
      <w:pPr>
        <w:numPr>
          <w:ilvl w:val="0"/>
          <w:numId w:val="55"/>
        </w:numPr>
        <w:ind w:left="426" w:hanging="426"/>
        <w:jc w:val="both"/>
        <w:rPr>
          <w:sz w:val="22"/>
          <w:szCs w:val="22"/>
        </w:rPr>
      </w:pPr>
      <w:r w:rsidRPr="003C6244">
        <w:rPr>
          <w:sz w:val="22"/>
          <w:szCs w:val="22"/>
        </w:rPr>
        <w:t xml:space="preserve">Do realizacji niniejszej umowy zastosowanie mają – w zakresie w jakim nie są zmieniane lub uchylane niniejszą umową –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rsidP="00A35C45">
      <w:pPr>
        <w:numPr>
          <w:ilvl w:val="0"/>
          <w:numId w:val="55"/>
        </w:numPr>
        <w:ind w:left="426" w:hanging="426"/>
        <w:jc w:val="both"/>
        <w:rPr>
          <w:sz w:val="22"/>
          <w:szCs w:val="22"/>
        </w:rPr>
      </w:pPr>
      <w:r w:rsidRPr="003C6244">
        <w:rPr>
          <w:sz w:val="22"/>
          <w:szCs w:val="22"/>
        </w:rPr>
        <w:lastRenderedPageBreak/>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umowy.</w:t>
      </w:r>
    </w:p>
    <w:p w14:paraId="6A9C5D31" w14:textId="77777777" w:rsidR="0035712B" w:rsidRPr="003C6244" w:rsidRDefault="0035712B" w:rsidP="00A35C45">
      <w:pPr>
        <w:numPr>
          <w:ilvl w:val="0"/>
          <w:numId w:val="55"/>
        </w:numPr>
        <w:ind w:left="426" w:hanging="426"/>
        <w:jc w:val="both"/>
        <w:rPr>
          <w:sz w:val="22"/>
          <w:szCs w:val="22"/>
        </w:rPr>
      </w:pPr>
      <w:r w:rsidRPr="003C6244">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0BB01325" w14:textId="77777777" w:rsidR="0035712B" w:rsidRPr="00ED5F62" w:rsidRDefault="0035712B" w:rsidP="00A35C45">
      <w:pPr>
        <w:numPr>
          <w:ilvl w:val="0"/>
          <w:numId w:val="55"/>
        </w:numPr>
        <w:ind w:left="426" w:hanging="426"/>
        <w:jc w:val="both"/>
        <w:rPr>
          <w:sz w:val="22"/>
          <w:szCs w:val="22"/>
        </w:rPr>
      </w:pPr>
      <w:r w:rsidRPr="00ED5F62">
        <w:rPr>
          <w:sz w:val="22"/>
          <w:szCs w:val="22"/>
        </w:rPr>
        <w:t>W przypadku oferty wspólnej Wykonawcy ponoszą solidarną odpowiedzialność za wykonanie umowy.</w:t>
      </w:r>
    </w:p>
    <w:p w14:paraId="1C082155" w14:textId="77777777" w:rsidR="00A87FA7" w:rsidRPr="00ED5F62" w:rsidRDefault="0035712B" w:rsidP="00A35C45">
      <w:pPr>
        <w:numPr>
          <w:ilvl w:val="0"/>
          <w:numId w:val="55"/>
        </w:numPr>
        <w:ind w:left="426" w:hanging="426"/>
        <w:jc w:val="both"/>
        <w:rPr>
          <w:b/>
          <w:bCs/>
          <w:i/>
          <w:iCs/>
          <w:sz w:val="22"/>
          <w:szCs w:val="22"/>
        </w:rPr>
      </w:pPr>
      <w:r w:rsidRPr="00ED5F62">
        <w:rPr>
          <w:sz w:val="22"/>
          <w:szCs w:val="22"/>
        </w:rPr>
        <w:t>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w:t>
      </w:r>
      <w:r w:rsidR="00A87FA7" w:rsidRPr="00ED5F62">
        <w:rPr>
          <w:sz w:val="22"/>
          <w:szCs w:val="22"/>
        </w:rPr>
        <w:t>.</w:t>
      </w:r>
    </w:p>
    <w:p w14:paraId="077A1592" w14:textId="77777777" w:rsidR="0035712B" w:rsidRPr="00ED5F62" w:rsidRDefault="0035712B" w:rsidP="00A35C45">
      <w:pPr>
        <w:numPr>
          <w:ilvl w:val="0"/>
          <w:numId w:val="55"/>
        </w:numPr>
        <w:ind w:left="425" w:hanging="425"/>
        <w:jc w:val="both"/>
        <w:rPr>
          <w:b/>
          <w:sz w:val="22"/>
          <w:szCs w:val="22"/>
          <w:u w:val="single"/>
        </w:rPr>
      </w:pPr>
      <w:r w:rsidRPr="00ED5F62">
        <w:rPr>
          <w:sz w:val="22"/>
          <w:szCs w:val="22"/>
        </w:rPr>
        <w:t xml:space="preserve">Łączna maksymalna wysokość kar umownych określonych w </w:t>
      </w:r>
      <w:r w:rsidRPr="00ED5F62">
        <w:rPr>
          <w:b/>
          <w:bCs/>
          <w:sz w:val="22"/>
          <w:szCs w:val="22"/>
        </w:rPr>
        <w:t>Ogólnych Warunkach Zakupu i Realizacji Dostaw materiałów, wyrobów i części zamiennych maszyn i urządzeń dla Oddziałów Polskiej Grupy Górniczej S.A., stanowiących integralną część niniejszej umowy</w:t>
      </w:r>
      <w:r w:rsidRPr="00ED5F62">
        <w:rPr>
          <w:sz w:val="22"/>
          <w:szCs w:val="22"/>
        </w:rPr>
        <w:t xml:space="preserve"> (</w:t>
      </w:r>
      <w:r w:rsidRPr="00ED5F62">
        <w:rPr>
          <w:b/>
          <w:bCs/>
          <w:sz w:val="22"/>
          <w:szCs w:val="22"/>
        </w:rPr>
        <w:t>Załącznik Nr 3</w:t>
      </w:r>
      <w:r w:rsidRPr="00ED5F62">
        <w:rPr>
          <w:sz w:val="22"/>
          <w:szCs w:val="22"/>
        </w:rPr>
        <w:t xml:space="preserve"> do umowy), nie może przekroczyć wartości umowy</w:t>
      </w:r>
    </w:p>
    <w:p w14:paraId="719A482B" w14:textId="77777777" w:rsidR="0035712B" w:rsidRDefault="0035712B" w:rsidP="00A35C45">
      <w:pPr>
        <w:numPr>
          <w:ilvl w:val="0"/>
          <w:numId w:val="55"/>
        </w:numPr>
        <w:ind w:left="426" w:hanging="426"/>
        <w:jc w:val="both"/>
        <w:rPr>
          <w:sz w:val="22"/>
          <w:szCs w:val="22"/>
        </w:rPr>
      </w:pPr>
      <w:r w:rsidRPr="00ED5F62">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655D4494" w14:textId="77777777" w:rsidR="005F134A" w:rsidRDefault="005F134A" w:rsidP="005F134A">
      <w:pPr>
        <w:numPr>
          <w:ilvl w:val="0"/>
          <w:numId w:val="55"/>
        </w:numPr>
        <w:ind w:left="426"/>
        <w:jc w:val="both"/>
        <w:rPr>
          <w:sz w:val="22"/>
          <w:szCs w:val="22"/>
        </w:rPr>
      </w:pPr>
      <w:r>
        <w:rPr>
          <w:sz w:val="22"/>
          <w:szCs w:val="22"/>
        </w:rPr>
        <w:t>Jednorazowa dostawa powinna wynosić nie mniej niż:</w:t>
      </w:r>
    </w:p>
    <w:p w14:paraId="48B71810" w14:textId="59EDFD1B" w:rsidR="005F134A" w:rsidRPr="005F134A" w:rsidRDefault="005F134A" w:rsidP="005F134A">
      <w:pPr>
        <w:ind w:left="426"/>
        <w:jc w:val="both"/>
        <w:rPr>
          <w:sz w:val="22"/>
          <w:szCs w:val="22"/>
        </w:rPr>
      </w:pPr>
      <w:r>
        <w:rPr>
          <w:sz w:val="22"/>
          <w:szCs w:val="22"/>
        </w:rPr>
        <w:t xml:space="preserve">- </w:t>
      </w:r>
      <w:r w:rsidRPr="005F134A">
        <w:rPr>
          <w:sz w:val="22"/>
          <w:szCs w:val="22"/>
        </w:rPr>
        <w:t>w zakresie zadania nr 1 poz.1 – 100 szt.</w:t>
      </w:r>
    </w:p>
    <w:p w14:paraId="3322EE23" w14:textId="05EB5C78" w:rsidR="005F134A" w:rsidRPr="005F134A" w:rsidRDefault="005F134A" w:rsidP="005F134A">
      <w:pPr>
        <w:ind w:left="426"/>
        <w:jc w:val="both"/>
        <w:rPr>
          <w:sz w:val="22"/>
          <w:szCs w:val="22"/>
        </w:rPr>
      </w:pPr>
      <w:r>
        <w:rPr>
          <w:sz w:val="22"/>
          <w:szCs w:val="22"/>
        </w:rPr>
        <w:t xml:space="preserve">- </w:t>
      </w:r>
      <w:r w:rsidRPr="005F134A">
        <w:rPr>
          <w:sz w:val="22"/>
          <w:szCs w:val="22"/>
        </w:rPr>
        <w:t>w zakresie zadania  nr 1 poz.2, poz. 3, zadania 3 – 200 szt.</w:t>
      </w:r>
    </w:p>
    <w:p w14:paraId="5E1683C3" w14:textId="4E500F0A" w:rsidR="005F134A" w:rsidRPr="005F134A" w:rsidRDefault="005F134A" w:rsidP="005F134A">
      <w:pPr>
        <w:ind w:left="426"/>
        <w:jc w:val="both"/>
        <w:rPr>
          <w:sz w:val="22"/>
          <w:szCs w:val="22"/>
        </w:rPr>
      </w:pPr>
      <w:r>
        <w:rPr>
          <w:sz w:val="22"/>
          <w:szCs w:val="22"/>
        </w:rPr>
        <w:t xml:space="preserve">- </w:t>
      </w:r>
      <w:r w:rsidRPr="005F134A">
        <w:rPr>
          <w:sz w:val="22"/>
          <w:szCs w:val="22"/>
        </w:rPr>
        <w:t>w zakresie zadania nr 2 – 1000 szt.</w:t>
      </w:r>
    </w:p>
    <w:p w14:paraId="0658F390" w14:textId="77777777" w:rsidR="005F134A" w:rsidRPr="00ED5F62" w:rsidRDefault="005F134A" w:rsidP="005F134A">
      <w:pPr>
        <w:jc w:val="both"/>
        <w:rPr>
          <w:sz w:val="22"/>
          <w:szCs w:val="22"/>
        </w:rPr>
      </w:pPr>
    </w:p>
    <w:p w14:paraId="58A39ECF" w14:textId="0927B353" w:rsidR="0035712B" w:rsidRPr="003C6244" w:rsidRDefault="0035712B" w:rsidP="00357145">
      <w:pPr>
        <w:jc w:val="center"/>
        <w:rPr>
          <w:b/>
          <w:sz w:val="22"/>
          <w:szCs w:val="22"/>
        </w:rPr>
      </w:pPr>
      <w:r w:rsidRPr="003C6244">
        <w:rPr>
          <w:b/>
          <w:sz w:val="22"/>
          <w:szCs w:val="22"/>
        </w:rPr>
        <w:t>§ 5</w:t>
      </w:r>
    </w:p>
    <w:p w14:paraId="18104AA9" w14:textId="77777777" w:rsidR="0035712B" w:rsidRPr="003C6244" w:rsidRDefault="0035712B" w:rsidP="00357145">
      <w:pPr>
        <w:jc w:val="center"/>
        <w:rPr>
          <w:b/>
          <w:sz w:val="22"/>
          <w:szCs w:val="22"/>
        </w:rPr>
      </w:pPr>
      <w:r w:rsidRPr="003C6244">
        <w:rPr>
          <w:b/>
          <w:sz w:val="22"/>
          <w:szCs w:val="22"/>
        </w:rPr>
        <w:t>TERMIN OBOWIĄZYWANIA UMOWY</w:t>
      </w:r>
    </w:p>
    <w:p w14:paraId="3AEBBC3E" w14:textId="77777777" w:rsidR="00D65AA2" w:rsidRPr="00ED5F62" w:rsidRDefault="0035712B" w:rsidP="00A35C45">
      <w:pPr>
        <w:numPr>
          <w:ilvl w:val="0"/>
          <w:numId w:val="56"/>
        </w:numPr>
        <w:ind w:left="426" w:hanging="426"/>
        <w:jc w:val="both"/>
        <w:rPr>
          <w:i/>
          <w:iCs/>
          <w:sz w:val="22"/>
          <w:szCs w:val="22"/>
        </w:rPr>
      </w:pPr>
      <w:r w:rsidRPr="00ED5F62">
        <w:rPr>
          <w:sz w:val="22"/>
          <w:szCs w:val="22"/>
        </w:rPr>
        <w:t>Umowa obowiązuje od dnia zawarcia do dnia ________________ roku</w:t>
      </w:r>
      <w:r w:rsidR="00D65AA2" w:rsidRPr="00ED5F62">
        <w:rPr>
          <w:sz w:val="22"/>
          <w:szCs w:val="22"/>
        </w:rPr>
        <w:t xml:space="preserve"> z zastrzeżeniem ust. 2 </w:t>
      </w:r>
      <w:r w:rsidR="00D65AA2" w:rsidRPr="00ED5F62">
        <w:rPr>
          <w:i/>
          <w:iCs/>
          <w:sz w:val="22"/>
          <w:szCs w:val="22"/>
          <w:highlight w:val="yellow"/>
        </w:rPr>
        <w:t>(w przypadku wersji papierowej).</w:t>
      </w:r>
    </w:p>
    <w:p w14:paraId="592CC521" w14:textId="73CB886A" w:rsidR="00D65AA2" w:rsidRPr="00ED5F62" w:rsidRDefault="00D65AA2" w:rsidP="00D65AA2">
      <w:pPr>
        <w:ind w:left="426"/>
        <w:jc w:val="both"/>
        <w:rPr>
          <w:i/>
          <w:sz w:val="22"/>
          <w:szCs w:val="22"/>
        </w:rPr>
      </w:pPr>
      <w:r w:rsidRPr="00ED5F62">
        <w:rPr>
          <w:i/>
          <w:sz w:val="22"/>
          <w:szCs w:val="22"/>
        </w:rPr>
        <w:t>l</w:t>
      </w:r>
      <w:r w:rsidR="0035712B" w:rsidRPr="00ED5F62">
        <w:rPr>
          <w:i/>
          <w:sz w:val="22"/>
          <w:szCs w:val="22"/>
        </w:rPr>
        <w:t>ub</w:t>
      </w:r>
    </w:p>
    <w:p w14:paraId="440CF89B" w14:textId="4E6082A7" w:rsidR="0035712B" w:rsidRPr="00ED5F62" w:rsidRDefault="0035712B" w:rsidP="00D65AA2">
      <w:pPr>
        <w:ind w:left="426"/>
        <w:jc w:val="both"/>
        <w:rPr>
          <w:sz w:val="22"/>
          <w:szCs w:val="22"/>
        </w:rPr>
      </w:pPr>
      <w:r w:rsidRPr="00ED5F62">
        <w:rPr>
          <w:iCs/>
          <w:sz w:val="22"/>
          <w:szCs w:val="22"/>
        </w:rPr>
        <w:t xml:space="preserve">Umowa obowiązuje </w:t>
      </w:r>
      <w:r w:rsidR="00D65AA2" w:rsidRPr="00ED5F62">
        <w:rPr>
          <w:iCs/>
          <w:sz w:val="22"/>
          <w:szCs w:val="22"/>
        </w:rPr>
        <w:t xml:space="preserve">od dnia ______________ roku do dnia ________________ roku </w:t>
      </w:r>
      <w:r w:rsidR="00D65AA2" w:rsidRPr="00ED5F62">
        <w:rPr>
          <w:iCs/>
          <w:sz w:val="22"/>
          <w:szCs w:val="22"/>
        </w:rPr>
        <w:br/>
      </w:r>
      <w:r w:rsidR="00D65AA2" w:rsidRPr="00ED5F62">
        <w:rPr>
          <w:sz w:val="22"/>
          <w:szCs w:val="22"/>
        </w:rPr>
        <w:t xml:space="preserve">z zastrzeżeniem ust. 2 </w:t>
      </w:r>
      <w:r w:rsidR="00D65AA2" w:rsidRPr="00ED5F62">
        <w:rPr>
          <w:i/>
          <w:iCs/>
          <w:sz w:val="22"/>
          <w:szCs w:val="22"/>
          <w:highlight w:val="yellow"/>
        </w:rPr>
        <w:t>(w przypadku wersji elektronicznej)</w:t>
      </w:r>
      <w:r w:rsidR="00D65AA2" w:rsidRPr="00ED5F62">
        <w:rPr>
          <w:i/>
          <w:iCs/>
          <w:sz w:val="22"/>
          <w:szCs w:val="22"/>
        </w:rPr>
        <w:t>.</w:t>
      </w:r>
      <w:r w:rsidRPr="00ED5F62">
        <w:rPr>
          <w:sz w:val="22"/>
          <w:szCs w:val="22"/>
        </w:rPr>
        <w:t xml:space="preserve"> </w:t>
      </w:r>
    </w:p>
    <w:p w14:paraId="40AA2987" w14:textId="77777777" w:rsidR="0035712B" w:rsidRPr="00ED5F62" w:rsidRDefault="0035712B" w:rsidP="00A35C45">
      <w:pPr>
        <w:numPr>
          <w:ilvl w:val="0"/>
          <w:numId w:val="56"/>
        </w:numPr>
        <w:ind w:left="426" w:hanging="426"/>
        <w:jc w:val="both"/>
        <w:rPr>
          <w:i/>
          <w:sz w:val="22"/>
          <w:szCs w:val="22"/>
        </w:rPr>
      </w:pPr>
      <w:r w:rsidRPr="00ED5F62">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ED5F62" w:rsidRDefault="0035712B" w:rsidP="00A35C45">
      <w:pPr>
        <w:numPr>
          <w:ilvl w:val="0"/>
          <w:numId w:val="56"/>
        </w:numPr>
        <w:ind w:left="426" w:hanging="426"/>
        <w:jc w:val="both"/>
        <w:rPr>
          <w:sz w:val="22"/>
          <w:szCs w:val="22"/>
        </w:rPr>
      </w:pPr>
      <w:r w:rsidRPr="00ED5F62">
        <w:rPr>
          <w:sz w:val="22"/>
          <w:szCs w:val="22"/>
        </w:rPr>
        <w:t>Zamówienie nie może być doręczone później niż w ostatnim dniu obowiązywania umowy.</w:t>
      </w:r>
    </w:p>
    <w:p w14:paraId="58C2CA89" w14:textId="77777777" w:rsidR="0035712B" w:rsidRPr="003C6244" w:rsidRDefault="0035712B" w:rsidP="00357145">
      <w:pPr>
        <w:pStyle w:val="Tekstpodstawowy"/>
        <w:ind w:left="426"/>
        <w:rPr>
          <w:sz w:val="22"/>
          <w:szCs w:val="22"/>
        </w:rPr>
      </w:pPr>
      <w:r w:rsidRPr="00ED5F62">
        <w:rPr>
          <w:sz w:val="22"/>
          <w:szCs w:val="22"/>
        </w:rPr>
        <w:t xml:space="preserve">W przypadku przekazywania zamówień drogą elektroniczną, data otrzymania zamówienia przez Wykonawcę to data opublikowania zamówienia w „Portalu Dostawcy”. Operacja ta połączona </w:t>
      </w:r>
      <w:r w:rsidRPr="003C6244">
        <w:rPr>
          <w:sz w:val="22"/>
          <w:szCs w:val="22"/>
        </w:rPr>
        <w:t>jest z automatycznym wysłaniem Wykonawcy informacji na adres poczty elektronicznej o opublikowaniu zamówienia w „Portalu Dostawcy”.</w:t>
      </w: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A35C45">
      <w:pPr>
        <w:pStyle w:val="Akapitzlist"/>
        <w:numPr>
          <w:ilvl w:val="0"/>
          <w:numId w:val="62"/>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A35C45">
      <w:pPr>
        <w:pStyle w:val="Akapitzlist"/>
        <w:numPr>
          <w:ilvl w:val="0"/>
          <w:numId w:val="62"/>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xml:space="preserve">.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w:t>
      </w:r>
      <w:r w:rsidRPr="003C6244">
        <w:rPr>
          <w:color w:val="000000"/>
          <w:sz w:val="22"/>
          <w:szCs w:val="22"/>
        </w:rPr>
        <w:lastRenderedPageBreak/>
        <w:t>zobowiązania albo ze względu na zamierzony przez nią cel umowny, wiadomy stronie będącej w zwłoce.</w:t>
      </w:r>
    </w:p>
    <w:p w14:paraId="07FA777B" w14:textId="77777777" w:rsidR="0035712B" w:rsidRPr="003C6244" w:rsidRDefault="0035712B" w:rsidP="00A35C45">
      <w:pPr>
        <w:pStyle w:val="Akapitzlist"/>
        <w:numPr>
          <w:ilvl w:val="0"/>
          <w:numId w:val="62"/>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A35C45">
      <w:pPr>
        <w:pStyle w:val="Akapitzlist"/>
        <w:numPr>
          <w:ilvl w:val="0"/>
          <w:numId w:val="62"/>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A35C45">
      <w:pPr>
        <w:pStyle w:val="Akapitzlist"/>
        <w:numPr>
          <w:ilvl w:val="0"/>
          <w:numId w:val="63"/>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A35C45">
      <w:pPr>
        <w:pStyle w:val="Akapitzlist"/>
        <w:numPr>
          <w:ilvl w:val="0"/>
          <w:numId w:val="63"/>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A35C45">
      <w:pPr>
        <w:pStyle w:val="Akapitzlist"/>
        <w:numPr>
          <w:ilvl w:val="0"/>
          <w:numId w:val="62"/>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A35C45">
      <w:pPr>
        <w:pStyle w:val="Akapitzlist"/>
        <w:numPr>
          <w:ilvl w:val="0"/>
          <w:numId w:val="64"/>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A35C45">
      <w:pPr>
        <w:pStyle w:val="Akapitzlist"/>
        <w:numPr>
          <w:ilvl w:val="0"/>
          <w:numId w:val="64"/>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rsidP="00A35C45">
      <w:pPr>
        <w:pStyle w:val="Akapitzlist"/>
        <w:numPr>
          <w:ilvl w:val="0"/>
          <w:numId w:val="64"/>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rsidP="00A35C45">
      <w:pPr>
        <w:pStyle w:val="Akapitzlist"/>
        <w:numPr>
          <w:ilvl w:val="0"/>
          <w:numId w:val="62"/>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A35C45">
      <w:pPr>
        <w:pStyle w:val="Akapitzlist"/>
        <w:numPr>
          <w:ilvl w:val="0"/>
          <w:numId w:val="62"/>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rsidP="00A35C45">
      <w:pPr>
        <w:pStyle w:val="Akapitzlist"/>
        <w:numPr>
          <w:ilvl w:val="0"/>
          <w:numId w:val="62"/>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rsidP="00A35C45">
      <w:pPr>
        <w:pStyle w:val="Akapitzlist"/>
        <w:numPr>
          <w:ilvl w:val="0"/>
          <w:numId w:val="62"/>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A35C45">
      <w:pPr>
        <w:pStyle w:val="Tekstpodstawowywcity2"/>
        <w:numPr>
          <w:ilvl w:val="1"/>
          <w:numId w:val="65"/>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A35C45">
      <w:pPr>
        <w:pStyle w:val="Tekstpodstawowywcity2"/>
        <w:numPr>
          <w:ilvl w:val="1"/>
          <w:numId w:val="65"/>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A35C45">
      <w:pPr>
        <w:numPr>
          <w:ilvl w:val="2"/>
          <w:numId w:val="65"/>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A35C45">
      <w:pPr>
        <w:numPr>
          <w:ilvl w:val="2"/>
          <w:numId w:val="65"/>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A35C45">
      <w:pPr>
        <w:numPr>
          <w:ilvl w:val="2"/>
          <w:numId w:val="65"/>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lastRenderedPageBreak/>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rsidP="00A35C45">
      <w:pPr>
        <w:numPr>
          <w:ilvl w:val="0"/>
          <w:numId w:val="62"/>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rsidP="00A35C45">
      <w:pPr>
        <w:numPr>
          <w:ilvl w:val="0"/>
          <w:numId w:val="66"/>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A35C45">
      <w:pPr>
        <w:numPr>
          <w:ilvl w:val="0"/>
          <w:numId w:val="66"/>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A35C45">
      <w:pPr>
        <w:numPr>
          <w:ilvl w:val="0"/>
          <w:numId w:val="66"/>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A35C45">
      <w:pPr>
        <w:numPr>
          <w:ilvl w:val="0"/>
          <w:numId w:val="66"/>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A35C45">
      <w:pPr>
        <w:numPr>
          <w:ilvl w:val="0"/>
          <w:numId w:val="66"/>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A35C45">
      <w:pPr>
        <w:numPr>
          <w:ilvl w:val="0"/>
          <w:numId w:val="66"/>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A35C45">
      <w:pPr>
        <w:numPr>
          <w:ilvl w:val="0"/>
          <w:numId w:val="62"/>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rsidP="00A35C45">
      <w:pPr>
        <w:numPr>
          <w:ilvl w:val="0"/>
          <w:numId w:val="62"/>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A35C45">
      <w:pPr>
        <w:numPr>
          <w:ilvl w:val="0"/>
          <w:numId w:val="62"/>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rsidP="00A35C45">
      <w:pPr>
        <w:numPr>
          <w:ilvl w:val="0"/>
          <w:numId w:val="67"/>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rsidP="00A35C45">
      <w:pPr>
        <w:numPr>
          <w:ilvl w:val="0"/>
          <w:numId w:val="67"/>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A35C45">
      <w:pPr>
        <w:numPr>
          <w:ilvl w:val="0"/>
          <w:numId w:val="67"/>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rsidP="00A35C45">
      <w:pPr>
        <w:numPr>
          <w:ilvl w:val="0"/>
          <w:numId w:val="62"/>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A35C45">
      <w:pPr>
        <w:numPr>
          <w:ilvl w:val="0"/>
          <w:numId w:val="62"/>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A35C45">
      <w:pPr>
        <w:numPr>
          <w:ilvl w:val="0"/>
          <w:numId w:val="68"/>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A35C45">
      <w:pPr>
        <w:numPr>
          <w:ilvl w:val="0"/>
          <w:numId w:val="68"/>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rsidP="00A35C45">
      <w:pPr>
        <w:numPr>
          <w:ilvl w:val="0"/>
          <w:numId w:val="57"/>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A35C45">
      <w:pPr>
        <w:numPr>
          <w:ilvl w:val="0"/>
          <w:numId w:val="57"/>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rsidP="00A35C45">
      <w:pPr>
        <w:numPr>
          <w:ilvl w:val="0"/>
          <w:numId w:val="73"/>
        </w:numPr>
        <w:tabs>
          <w:tab w:val="clear" w:pos="720"/>
          <w:tab w:val="num" w:pos="426"/>
        </w:tabs>
        <w:ind w:left="426" w:hanging="426"/>
        <w:jc w:val="both"/>
        <w:rPr>
          <w:sz w:val="22"/>
          <w:szCs w:val="22"/>
        </w:rPr>
      </w:pPr>
      <w:r w:rsidRPr="003C6244">
        <w:rPr>
          <w:sz w:val="22"/>
          <w:szCs w:val="22"/>
        </w:rPr>
        <w:lastRenderedPageBreak/>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rsidP="00A35C45">
      <w:pPr>
        <w:numPr>
          <w:ilvl w:val="0"/>
          <w:numId w:val="73"/>
        </w:numPr>
        <w:tabs>
          <w:tab w:val="clear" w:pos="720"/>
          <w:tab w:val="num" w:pos="426"/>
        </w:tabs>
        <w:ind w:left="426" w:hanging="426"/>
        <w:jc w:val="both"/>
        <w:rPr>
          <w:sz w:val="22"/>
          <w:szCs w:val="22"/>
        </w:rPr>
      </w:pPr>
      <w:r w:rsidRPr="003C624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3C6244" w:rsidRDefault="0035712B" w:rsidP="00A35C45">
      <w:pPr>
        <w:numPr>
          <w:ilvl w:val="0"/>
          <w:numId w:val="73"/>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rsidP="00A35C45">
      <w:pPr>
        <w:numPr>
          <w:ilvl w:val="0"/>
          <w:numId w:val="73"/>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rsidP="00A35C45">
      <w:pPr>
        <w:numPr>
          <w:ilvl w:val="0"/>
          <w:numId w:val="75"/>
        </w:numPr>
        <w:ind w:left="709" w:hanging="283"/>
        <w:jc w:val="both"/>
        <w:rPr>
          <w:sz w:val="22"/>
          <w:szCs w:val="22"/>
        </w:rPr>
      </w:pPr>
      <w:r w:rsidRPr="002255B8">
        <w:rPr>
          <w:sz w:val="22"/>
          <w:szCs w:val="22"/>
        </w:rPr>
        <w:t>w zamówieniu poprzez określenie innego terminu,</w:t>
      </w:r>
    </w:p>
    <w:p w14:paraId="309DC3AF" w14:textId="77777777" w:rsidR="0035712B" w:rsidRPr="002255B8" w:rsidRDefault="0035712B" w:rsidP="00A35C45">
      <w:pPr>
        <w:numPr>
          <w:ilvl w:val="0"/>
          <w:numId w:val="75"/>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rsidP="00A35C45">
      <w:pPr>
        <w:numPr>
          <w:ilvl w:val="0"/>
          <w:numId w:val="75"/>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rsidP="00A35C45">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rsidP="00A35C45">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terminu  realizacji zamówienia w sposób inny niż wyżej opisany </w:t>
      </w:r>
      <w:r w:rsidR="0092214C">
        <w:rPr>
          <w:sz w:val="22"/>
          <w:szCs w:val="22"/>
        </w:rPr>
        <w:t xml:space="preserve">oraz po upływie wymaganego terminu  dostawy </w:t>
      </w:r>
      <w:r w:rsidRPr="002255B8">
        <w:rPr>
          <w:sz w:val="22"/>
          <w:szCs w:val="22"/>
        </w:rPr>
        <w:t>Zamawiający uzna za bezskuteczne.</w:t>
      </w:r>
    </w:p>
    <w:p w14:paraId="34EFEA90" w14:textId="77777777" w:rsidR="0035712B" w:rsidRPr="003C6244" w:rsidRDefault="0035712B" w:rsidP="00A35C45">
      <w:pPr>
        <w:numPr>
          <w:ilvl w:val="0"/>
          <w:numId w:val="73"/>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rsidP="00A35C45">
      <w:pPr>
        <w:numPr>
          <w:ilvl w:val="0"/>
          <w:numId w:val="73"/>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rsidP="00A35C45">
      <w:pPr>
        <w:numPr>
          <w:ilvl w:val="0"/>
          <w:numId w:val="73"/>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AD72452" w14:textId="77777777" w:rsidR="0035712B" w:rsidRDefault="0035712B"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3C6244" w:rsidRDefault="0035712B" w:rsidP="00A35C45">
      <w:pPr>
        <w:numPr>
          <w:ilvl w:val="0"/>
          <w:numId w:val="58"/>
        </w:numPr>
        <w:ind w:left="426" w:hanging="426"/>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3C6244" w:rsidRDefault="0035712B" w:rsidP="00A35C45">
      <w:pPr>
        <w:numPr>
          <w:ilvl w:val="0"/>
          <w:numId w:val="58"/>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53F41BF4" w14:textId="77777777" w:rsidR="0035712B" w:rsidRPr="003C6244" w:rsidRDefault="0035712B" w:rsidP="00A35C45">
      <w:pPr>
        <w:numPr>
          <w:ilvl w:val="0"/>
          <w:numId w:val="58"/>
        </w:numPr>
        <w:ind w:left="426" w:hanging="426"/>
        <w:jc w:val="both"/>
        <w:rPr>
          <w:sz w:val="22"/>
          <w:szCs w:val="22"/>
        </w:rPr>
      </w:pPr>
      <w:r w:rsidRPr="003C6244">
        <w:rPr>
          <w:sz w:val="22"/>
          <w:szCs w:val="22"/>
        </w:rPr>
        <w:t>W przypadku braku możliwości polubownego rozwiązania spory poddawane będą do rozstrzygnięcia przez sąd właściwy rzeczowo i miejscowo dla Zamawiającego.</w:t>
      </w:r>
    </w:p>
    <w:p w14:paraId="56E142FF" w14:textId="25659CA2" w:rsidR="0035712B" w:rsidRDefault="0035712B" w:rsidP="00A35C45">
      <w:pPr>
        <w:numPr>
          <w:ilvl w:val="0"/>
          <w:numId w:val="58"/>
        </w:numPr>
        <w:ind w:left="426" w:hanging="426"/>
        <w:jc w:val="both"/>
        <w:rPr>
          <w:sz w:val="22"/>
          <w:szCs w:val="22"/>
        </w:rPr>
      </w:pPr>
      <w:r w:rsidRPr="003C6244">
        <w:rPr>
          <w:sz w:val="22"/>
          <w:szCs w:val="22"/>
        </w:rPr>
        <w:t>W sprawach nieuregulowanych w umowie stosuje się powszechnie obowiązujące przepisy prawa polskiego.</w:t>
      </w:r>
    </w:p>
    <w:p w14:paraId="19DFCDCB" w14:textId="77777777" w:rsidR="002573FD" w:rsidRPr="00BE107F" w:rsidRDefault="002573FD" w:rsidP="002573FD">
      <w:pPr>
        <w:pStyle w:val="Default"/>
        <w:numPr>
          <w:ilvl w:val="0"/>
          <w:numId w:val="58"/>
        </w:numPr>
        <w:ind w:left="426" w:hanging="426"/>
        <w:jc w:val="both"/>
        <w:rPr>
          <w:i/>
          <w:iCs/>
          <w:color w:val="auto"/>
          <w:sz w:val="22"/>
          <w:szCs w:val="22"/>
        </w:rPr>
      </w:pPr>
      <w:r w:rsidRPr="00BE107F">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BE107F">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39E6B3B9" w14:textId="77777777" w:rsidR="002573FD" w:rsidRDefault="002573FD" w:rsidP="002573FD">
      <w:pPr>
        <w:pStyle w:val="Default"/>
        <w:numPr>
          <w:ilvl w:val="0"/>
          <w:numId w:val="58"/>
        </w:numPr>
        <w:ind w:left="426" w:hanging="426"/>
        <w:jc w:val="both"/>
        <w:rPr>
          <w:i/>
          <w:iCs/>
          <w:color w:val="000000" w:themeColor="text1"/>
          <w:sz w:val="22"/>
          <w:szCs w:val="22"/>
        </w:rPr>
      </w:pPr>
      <w:r w:rsidRPr="00BE107F">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BE107F">
        <w:rPr>
          <w:i/>
          <w:iCs/>
          <w:color w:val="auto"/>
          <w:sz w:val="22"/>
          <w:szCs w:val="22"/>
        </w:rPr>
        <w:t xml:space="preserve">Suma wartości zamówień wystawionych przez poszczególne Jednostki Organizacyjne Zamawiającego, nie może przekroczyć kwoty określonej w umowie jako wartość </w:t>
      </w:r>
      <w:r w:rsidRPr="002573FD">
        <w:rPr>
          <w:i/>
          <w:iCs/>
          <w:color w:val="auto"/>
          <w:sz w:val="22"/>
          <w:szCs w:val="22"/>
        </w:rPr>
        <w:t xml:space="preserve">udzielonego zamówienia. Wartość odebranego towaru, za którą zapłaci Zamawiający, zostanie ustalona w oparciu o ceny jednostkowe netto określone w umowie z zastrzeżeniem zapisów załącznika </w:t>
      </w:r>
      <w:r w:rsidRPr="002573FD">
        <w:rPr>
          <w:i/>
          <w:iCs/>
          <w:color w:val="000000" w:themeColor="text1"/>
          <w:sz w:val="22"/>
          <w:szCs w:val="22"/>
        </w:rPr>
        <w:t>nr 1b do umowy. Do ww. cen zostanie doliczony podatek VAT zgodnie z obowiązującymi przepisami w okresie realizacji umowy.”</w:t>
      </w:r>
    </w:p>
    <w:p w14:paraId="44166C3C" w14:textId="77777777" w:rsidR="00103D29" w:rsidRDefault="00103D29" w:rsidP="00103D29">
      <w:pPr>
        <w:pStyle w:val="Default"/>
        <w:jc w:val="both"/>
        <w:rPr>
          <w:i/>
          <w:iCs/>
          <w:color w:val="000000" w:themeColor="text1"/>
          <w:sz w:val="22"/>
          <w:szCs w:val="22"/>
        </w:rPr>
      </w:pPr>
    </w:p>
    <w:p w14:paraId="4871B915" w14:textId="77777777" w:rsidR="00103D29" w:rsidRDefault="00103D29" w:rsidP="00103D29">
      <w:pPr>
        <w:pStyle w:val="Default"/>
        <w:jc w:val="both"/>
        <w:rPr>
          <w:i/>
          <w:iCs/>
          <w:color w:val="000000" w:themeColor="text1"/>
          <w:sz w:val="22"/>
          <w:szCs w:val="22"/>
        </w:rPr>
      </w:pPr>
    </w:p>
    <w:p w14:paraId="2FAFF9DC" w14:textId="77777777" w:rsidR="00103D29" w:rsidRPr="002573FD" w:rsidRDefault="00103D29" w:rsidP="00103D29">
      <w:pPr>
        <w:pStyle w:val="Default"/>
        <w:jc w:val="both"/>
        <w:rPr>
          <w:i/>
          <w:iCs/>
          <w:color w:val="000000" w:themeColor="text1"/>
          <w:sz w:val="22"/>
          <w:szCs w:val="22"/>
        </w:rPr>
      </w:pPr>
    </w:p>
    <w:p w14:paraId="0BA0C9F1" w14:textId="38AE4C39" w:rsidR="006C315B" w:rsidRPr="002573FD" w:rsidRDefault="006C315B" w:rsidP="00A35C45">
      <w:pPr>
        <w:pStyle w:val="Akapitzlist"/>
        <w:numPr>
          <w:ilvl w:val="0"/>
          <w:numId w:val="58"/>
        </w:numPr>
        <w:ind w:left="426" w:hanging="426"/>
        <w:rPr>
          <w:color w:val="FF0000"/>
          <w:sz w:val="22"/>
          <w:szCs w:val="22"/>
        </w:rPr>
      </w:pPr>
      <w:r w:rsidRPr="002573FD">
        <w:rPr>
          <w:color w:val="FF0000"/>
          <w:sz w:val="22"/>
          <w:szCs w:val="22"/>
        </w:rPr>
        <w:lastRenderedPageBreak/>
        <w:t xml:space="preserve">Umowa została sporządzona w 2 jednobrzmiących egzemplarzach po 1 egzemplarzu dla każdej ze Stron. </w:t>
      </w:r>
      <w:r w:rsidRPr="002573FD">
        <w:rPr>
          <w:i/>
          <w:iCs/>
          <w:color w:val="FF0000"/>
          <w:sz w:val="22"/>
          <w:szCs w:val="22"/>
        </w:rPr>
        <w:t>(zapis tylko w przypadku wersji papierowej.)</w:t>
      </w:r>
    </w:p>
    <w:p w14:paraId="0523F61F" w14:textId="77777777" w:rsidR="00CA0228" w:rsidRPr="002573FD" w:rsidRDefault="00CA0228" w:rsidP="00CA0228">
      <w:pPr>
        <w:jc w:val="both"/>
        <w:rPr>
          <w:i/>
          <w:iCs/>
          <w:color w:val="FF0000"/>
          <w:sz w:val="22"/>
          <w:szCs w:val="22"/>
        </w:rPr>
      </w:pPr>
      <w:r w:rsidRPr="002573FD">
        <w:rPr>
          <w:i/>
          <w:iCs/>
          <w:color w:val="FF0000"/>
          <w:sz w:val="22"/>
          <w:szCs w:val="22"/>
        </w:rPr>
        <w:t>(miejsca na podpis tylko w przypadku wersji papierowej)</w:t>
      </w:r>
    </w:p>
    <w:p w14:paraId="52CE0590" w14:textId="36684526" w:rsidR="0035712B" w:rsidRPr="00825D9B" w:rsidRDefault="0035712B" w:rsidP="00357145">
      <w:pPr>
        <w:jc w:val="center"/>
        <w:rPr>
          <w:color w:val="FF0000"/>
          <w:sz w:val="22"/>
          <w:szCs w:val="22"/>
        </w:rPr>
      </w:pPr>
      <w:r w:rsidRPr="002573FD">
        <w:rPr>
          <w:color w:val="FF0000"/>
          <w:sz w:val="22"/>
          <w:szCs w:val="22"/>
        </w:rPr>
        <w:t>WYKONAWCA</w:t>
      </w:r>
      <w:r w:rsidRPr="002573FD">
        <w:rPr>
          <w:color w:val="FF0000"/>
          <w:sz w:val="22"/>
          <w:szCs w:val="22"/>
        </w:rPr>
        <w:tab/>
      </w:r>
      <w:r w:rsidRPr="002573FD">
        <w:rPr>
          <w:color w:val="FF0000"/>
          <w:sz w:val="22"/>
          <w:szCs w:val="22"/>
        </w:rPr>
        <w:tab/>
      </w:r>
      <w:r w:rsidRPr="002573FD">
        <w:rPr>
          <w:color w:val="FF0000"/>
          <w:sz w:val="22"/>
          <w:szCs w:val="22"/>
        </w:rPr>
        <w:tab/>
      </w:r>
      <w:r w:rsidRPr="002573FD">
        <w:rPr>
          <w:color w:val="FF0000"/>
          <w:sz w:val="22"/>
          <w:szCs w:val="22"/>
        </w:rPr>
        <w:tab/>
      </w:r>
      <w:r w:rsidRPr="002573FD">
        <w:rPr>
          <w:color w:val="FF0000"/>
          <w:sz w:val="22"/>
          <w:szCs w:val="22"/>
        </w:rPr>
        <w:tab/>
      </w:r>
      <w:r w:rsidRPr="002573FD">
        <w:rPr>
          <w:color w:val="FF0000"/>
          <w:sz w:val="22"/>
          <w:szCs w:val="22"/>
        </w:rPr>
        <w:tab/>
        <w:t>ZAMAWIAJĄCY</w:t>
      </w:r>
    </w:p>
    <w:p w14:paraId="44B83CC1" w14:textId="77777777" w:rsidR="0035712B" w:rsidRPr="00825D9B" w:rsidRDefault="0035712B" w:rsidP="00357145">
      <w:pPr>
        <w:jc w:val="center"/>
        <w:rPr>
          <w:color w:val="FF0000"/>
          <w:sz w:val="22"/>
          <w:szCs w:val="22"/>
        </w:rPr>
      </w:pPr>
    </w:p>
    <w:p w14:paraId="6AFF90FA" w14:textId="77777777" w:rsidR="0035712B" w:rsidRPr="00825D9B" w:rsidRDefault="0035712B" w:rsidP="00357145">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6969B0FE" w14:textId="77777777" w:rsidR="0035712B" w:rsidRPr="00825D9B" w:rsidRDefault="0035712B" w:rsidP="00357145">
      <w:pPr>
        <w:jc w:val="center"/>
        <w:rPr>
          <w:color w:val="FF0000"/>
          <w:sz w:val="22"/>
          <w:szCs w:val="22"/>
        </w:rPr>
      </w:pPr>
    </w:p>
    <w:p w14:paraId="16B7E8F3" w14:textId="77777777" w:rsidR="0035712B" w:rsidRPr="00825D9B" w:rsidRDefault="0035712B" w:rsidP="00357145">
      <w:pPr>
        <w:jc w:val="center"/>
        <w:rPr>
          <w:color w:val="FF0000"/>
          <w:sz w:val="22"/>
          <w:szCs w:val="22"/>
        </w:rPr>
      </w:pPr>
    </w:p>
    <w:p w14:paraId="2870829A" w14:textId="77777777" w:rsidR="0035712B" w:rsidRPr="00825D9B" w:rsidRDefault="0035712B" w:rsidP="00357145">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7F4F1CFE" w14:textId="77777777" w:rsidR="0035712B" w:rsidRPr="00750E51" w:rsidRDefault="0035712B" w:rsidP="00357145">
      <w:pPr>
        <w:jc w:val="right"/>
        <w:rPr>
          <w:sz w:val="22"/>
          <w:szCs w:val="22"/>
        </w:rPr>
      </w:pPr>
      <w:r w:rsidRPr="00825D9B">
        <w:rPr>
          <w:b/>
          <w:color w:val="FF0000"/>
          <w:sz w:val="22"/>
          <w:szCs w:val="22"/>
        </w:rPr>
        <w:br w:type="page"/>
      </w:r>
      <w:r w:rsidRPr="00750E51">
        <w:rPr>
          <w:b/>
          <w:sz w:val="22"/>
          <w:szCs w:val="22"/>
        </w:rPr>
        <w:lastRenderedPageBreak/>
        <w:t>Załącznik Nr 1 do umowy nr ______________</w:t>
      </w:r>
    </w:p>
    <w:p w14:paraId="19182E51" w14:textId="77777777" w:rsidR="0035712B" w:rsidRDefault="0035712B" w:rsidP="00357145">
      <w:pPr>
        <w:rPr>
          <w:b/>
          <w:sz w:val="22"/>
          <w:szCs w:val="22"/>
        </w:rPr>
      </w:pPr>
    </w:p>
    <w:p w14:paraId="4FB59E95" w14:textId="77777777" w:rsidR="0035712B" w:rsidRDefault="0035712B" w:rsidP="00357145">
      <w:pPr>
        <w:rPr>
          <w:b/>
          <w:sz w:val="22"/>
          <w:szCs w:val="22"/>
        </w:rPr>
      </w:pPr>
    </w:p>
    <w:p w14:paraId="0591AD13" w14:textId="77777777" w:rsidR="0035712B" w:rsidRPr="00750E51" w:rsidRDefault="0035712B" w:rsidP="00357145">
      <w:pPr>
        <w:jc w:val="center"/>
        <w:rPr>
          <w:sz w:val="22"/>
          <w:szCs w:val="24"/>
        </w:rPr>
      </w:pPr>
      <w:r w:rsidRPr="00750E51">
        <w:rPr>
          <w:b/>
          <w:sz w:val="22"/>
          <w:szCs w:val="22"/>
        </w:rPr>
        <w:t>CENY JEDNOSTKOWE I WARTOŚĆ UDZIELONEGO ZAMÓWIENIA</w:t>
      </w:r>
    </w:p>
    <w:p w14:paraId="40A95771" w14:textId="77777777" w:rsidR="0035712B" w:rsidRPr="00750E51" w:rsidRDefault="0035712B" w:rsidP="00357145">
      <w:pPr>
        <w:jc w:val="center"/>
        <w:rPr>
          <w:sz w:val="22"/>
          <w:szCs w:val="24"/>
        </w:rPr>
      </w:pPr>
    </w:p>
    <w:p w14:paraId="3B8C63F7" w14:textId="77777777" w:rsidR="0035712B" w:rsidRPr="00750E51" w:rsidRDefault="0035712B" w:rsidP="00357145">
      <w:pPr>
        <w:jc w:val="center"/>
        <w:rPr>
          <w:sz w:val="22"/>
          <w:szCs w:val="24"/>
        </w:rPr>
      </w:pPr>
    </w:p>
    <w:p w14:paraId="2630B8C8" w14:textId="77777777" w:rsidR="0035712B" w:rsidRPr="00750E51" w:rsidRDefault="0035712B" w:rsidP="00357145">
      <w:pPr>
        <w:jc w:val="center"/>
        <w:rPr>
          <w:sz w:val="22"/>
          <w:szCs w:val="24"/>
        </w:rPr>
      </w:pPr>
    </w:p>
    <w:p w14:paraId="362D9F42" w14:textId="77777777" w:rsidR="0035712B" w:rsidRPr="00750E51" w:rsidRDefault="0035712B" w:rsidP="00357145">
      <w:pPr>
        <w:rPr>
          <w:sz w:val="22"/>
          <w:szCs w:val="24"/>
        </w:rPr>
      </w:pPr>
    </w:p>
    <w:p w14:paraId="5DDFCAFF"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6D7B7146"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33B58610" w14:textId="77777777" w:rsidR="00825D9B" w:rsidRPr="00825D9B" w:rsidRDefault="00825D9B" w:rsidP="00825D9B">
      <w:pPr>
        <w:jc w:val="center"/>
        <w:rPr>
          <w:color w:val="FF0000"/>
          <w:sz w:val="22"/>
          <w:szCs w:val="22"/>
        </w:rPr>
      </w:pPr>
    </w:p>
    <w:p w14:paraId="55E4E290"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48D4847B" w14:textId="77777777" w:rsidR="00825D9B" w:rsidRPr="00825D9B" w:rsidRDefault="00825D9B" w:rsidP="00825D9B">
      <w:pPr>
        <w:jc w:val="center"/>
        <w:rPr>
          <w:color w:val="FF0000"/>
          <w:sz w:val="22"/>
          <w:szCs w:val="22"/>
        </w:rPr>
      </w:pPr>
    </w:p>
    <w:p w14:paraId="1BEB382E" w14:textId="77777777" w:rsidR="00825D9B" w:rsidRPr="00825D9B" w:rsidRDefault="00825D9B" w:rsidP="00825D9B">
      <w:pPr>
        <w:jc w:val="center"/>
        <w:rPr>
          <w:color w:val="FF0000"/>
          <w:sz w:val="22"/>
          <w:szCs w:val="22"/>
        </w:rPr>
      </w:pPr>
    </w:p>
    <w:p w14:paraId="29D6F9DB"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07D53903" w14:textId="77777777" w:rsidR="0035712B" w:rsidRPr="00750E51" w:rsidRDefault="0035712B" w:rsidP="00357145">
      <w:pPr>
        <w:jc w:val="right"/>
        <w:rPr>
          <w:sz w:val="22"/>
          <w:szCs w:val="22"/>
        </w:rPr>
      </w:pPr>
      <w:r w:rsidRPr="00750E51">
        <w:rPr>
          <w:sz w:val="22"/>
          <w:szCs w:val="22"/>
        </w:rPr>
        <w:br w:type="page"/>
      </w:r>
      <w:r w:rsidRPr="00750E51">
        <w:rPr>
          <w:b/>
          <w:sz w:val="22"/>
          <w:szCs w:val="22"/>
        </w:rPr>
        <w:lastRenderedPageBreak/>
        <w:t>Załącznik Nr 1a do umowy nr ______________</w:t>
      </w:r>
    </w:p>
    <w:p w14:paraId="19F8CF48" w14:textId="77777777" w:rsidR="0035712B" w:rsidRDefault="0035712B" w:rsidP="00357145">
      <w:pPr>
        <w:pStyle w:val="Tekstumowy"/>
        <w:numPr>
          <w:ilvl w:val="0"/>
          <w:numId w:val="0"/>
        </w:numPr>
        <w:rPr>
          <w:b/>
          <w:sz w:val="22"/>
          <w:szCs w:val="22"/>
        </w:rPr>
      </w:pPr>
    </w:p>
    <w:p w14:paraId="7934B08E" w14:textId="77777777" w:rsidR="0035712B" w:rsidRDefault="0035712B" w:rsidP="00357145">
      <w:pPr>
        <w:pStyle w:val="Tekstumowy"/>
        <w:numPr>
          <w:ilvl w:val="0"/>
          <w:numId w:val="0"/>
        </w:numPr>
        <w:rPr>
          <w:b/>
          <w:sz w:val="22"/>
          <w:szCs w:val="22"/>
        </w:rPr>
      </w:pPr>
    </w:p>
    <w:p w14:paraId="756628A6" w14:textId="77777777" w:rsidR="0035712B" w:rsidRDefault="0035712B" w:rsidP="00357145">
      <w:pPr>
        <w:pStyle w:val="Tekstumowy"/>
        <w:numPr>
          <w:ilvl w:val="0"/>
          <w:numId w:val="0"/>
        </w:numPr>
        <w:rPr>
          <w:b/>
          <w:sz w:val="22"/>
          <w:szCs w:val="22"/>
        </w:rPr>
      </w:pPr>
    </w:p>
    <w:p w14:paraId="6B326C40" w14:textId="6A810E32" w:rsidR="0035712B" w:rsidRPr="009E4624" w:rsidRDefault="0035712B" w:rsidP="00357145">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b/>
          <w:sz w:val="22"/>
          <w:szCs w:val="22"/>
        </w:rPr>
        <w:t xml:space="preserve">PRZEDMIOT UMOWY </w:t>
      </w:r>
      <w:r w:rsidRPr="009E4624">
        <w:rPr>
          <w:rFonts w:ascii="Times New Roman" w:hAnsi="Times New Roman" w:cs="Times New Roman"/>
          <w:i/>
          <w:color w:val="FF0000"/>
          <w:sz w:val="22"/>
          <w:szCs w:val="22"/>
          <w:highlight w:val="yellow"/>
        </w:rPr>
        <w:t>(jeżeli dotyczy</w:t>
      </w:r>
      <w:r w:rsidR="00F856CB">
        <w:rPr>
          <w:rFonts w:ascii="Times New Roman" w:hAnsi="Times New Roman" w:cs="Times New Roman"/>
          <w:i/>
          <w:color w:val="FF0000"/>
          <w:sz w:val="22"/>
          <w:szCs w:val="22"/>
        </w:rPr>
        <w:t>)</w:t>
      </w:r>
    </w:p>
    <w:p w14:paraId="086FCE83" w14:textId="77777777" w:rsidR="0035712B" w:rsidRDefault="0035712B" w:rsidP="00357145">
      <w:pPr>
        <w:pStyle w:val="Tekstumowy"/>
        <w:numPr>
          <w:ilvl w:val="0"/>
          <w:numId w:val="0"/>
        </w:numPr>
        <w:jc w:val="center"/>
        <w:rPr>
          <w:rFonts w:ascii="Times New Roman" w:hAnsi="Times New Roman" w:cs="Times New Roman"/>
          <w:i/>
          <w:color w:val="FF0000"/>
          <w:sz w:val="22"/>
          <w:szCs w:val="22"/>
          <w:highlight w:val="yellow"/>
        </w:rPr>
      </w:pPr>
    </w:p>
    <w:p w14:paraId="2AC4B960" w14:textId="77777777" w:rsidR="0035712B" w:rsidRDefault="0035712B" w:rsidP="00357145">
      <w:pPr>
        <w:pStyle w:val="Tekstumowy"/>
        <w:numPr>
          <w:ilvl w:val="0"/>
          <w:numId w:val="0"/>
        </w:numPr>
        <w:jc w:val="center"/>
        <w:rPr>
          <w:rFonts w:ascii="Times New Roman" w:hAnsi="Times New Roman" w:cs="Times New Roman"/>
          <w:i/>
          <w:color w:val="FF0000"/>
          <w:sz w:val="22"/>
          <w:szCs w:val="22"/>
          <w:highlight w:val="yellow"/>
        </w:rPr>
      </w:pPr>
    </w:p>
    <w:p w14:paraId="58086640" w14:textId="3874D74A" w:rsidR="0035712B" w:rsidRDefault="0035712B" w:rsidP="00357145">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i/>
          <w:color w:val="FF0000"/>
          <w:sz w:val="22"/>
          <w:szCs w:val="22"/>
          <w:highlight w:val="yellow"/>
        </w:rPr>
        <w:t>(zgodnie ze złożoną ofertą</w:t>
      </w:r>
      <w:r w:rsidR="00F84C78">
        <w:rPr>
          <w:rFonts w:ascii="Times New Roman" w:hAnsi="Times New Roman" w:cs="Times New Roman"/>
          <w:i/>
          <w:color w:val="FF0000"/>
          <w:sz w:val="22"/>
          <w:szCs w:val="22"/>
        </w:rPr>
        <w:t>)</w:t>
      </w:r>
    </w:p>
    <w:p w14:paraId="7F689015" w14:textId="77777777" w:rsidR="00F84C78" w:rsidRDefault="00F84C78" w:rsidP="00357145">
      <w:pPr>
        <w:pStyle w:val="Tekstumowy"/>
        <w:numPr>
          <w:ilvl w:val="0"/>
          <w:numId w:val="0"/>
        </w:numPr>
        <w:jc w:val="center"/>
        <w:rPr>
          <w:rFonts w:ascii="Times New Roman" w:hAnsi="Times New Roman" w:cs="Times New Roman"/>
          <w:i/>
          <w:color w:val="FF0000"/>
          <w:sz w:val="22"/>
          <w:szCs w:val="22"/>
        </w:rPr>
      </w:pPr>
    </w:p>
    <w:p w14:paraId="01CBB44D" w14:textId="77777777" w:rsidR="00F84C78" w:rsidRPr="009E4624" w:rsidRDefault="00F84C78" w:rsidP="00357145">
      <w:pPr>
        <w:pStyle w:val="Tekstumowy"/>
        <w:numPr>
          <w:ilvl w:val="0"/>
          <w:numId w:val="0"/>
        </w:numPr>
        <w:jc w:val="center"/>
        <w:rPr>
          <w:rFonts w:ascii="Times New Roman" w:hAnsi="Times New Roman" w:cs="Times New Roman"/>
          <w:i/>
          <w:color w:val="FF0000"/>
          <w:sz w:val="22"/>
          <w:szCs w:val="22"/>
        </w:rPr>
      </w:pPr>
    </w:p>
    <w:p w14:paraId="55477EF0" w14:textId="77777777" w:rsidR="0035712B" w:rsidRPr="00750E51" w:rsidRDefault="0035712B" w:rsidP="00357145">
      <w:pPr>
        <w:pStyle w:val="Tekstumowy"/>
        <w:numPr>
          <w:ilvl w:val="0"/>
          <w:numId w:val="0"/>
        </w:numPr>
        <w:rPr>
          <w:b/>
        </w:rPr>
      </w:pPr>
    </w:p>
    <w:p w14:paraId="7F5795D7"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5E1C5CAE"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011C578E" w14:textId="77777777" w:rsidR="00825D9B" w:rsidRPr="00825D9B" w:rsidRDefault="00825D9B" w:rsidP="00825D9B">
      <w:pPr>
        <w:jc w:val="center"/>
        <w:rPr>
          <w:color w:val="FF0000"/>
          <w:sz w:val="22"/>
          <w:szCs w:val="22"/>
        </w:rPr>
      </w:pPr>
    </w:p>
    <w:p w14:paraId="37579BFB"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3707CB45" w14:textId="77777777" w:rsidR="00825D9B" w:rsidRPr="00825D9B" w:rsidRDefault="00825D9B" w:rsidP="00825D9B">
      <w:pPr>
        <w:jc w:val="center"/>
        <w:rPr>
          <w:color w:val="FF0000"/>
          <w:sz w:val="22"/>
          <w:szCs w:val="22"/>
        </w:rPr>
      </w:pPr>
    </w:p>
    <w:p w14:paraId="410DE843" w14:textId="77777777" w:rsidR="00825D9B" w:rsidRPr="00825D9B" w:rsidRDefault="00825D9B" w:rsidP="00825D9B">
      <w:pPr>
        <w:jc w:val="center"/>
        <w:rPr>
          <w:color w:val="FF0000"/>
          <w:sz w:val="22"/>
          <w:szCs w:val="22"/>
        </w:rPr>
      </w:pPr>
    </w:p>
    <w:p w14:paraId="4D943625"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553D9179" w14:textId="77777777" w:rsidR="0035712B" w:rsidRDefault="0035712B" w:rsidP="00357145">
      <w:pPr>
        <w:jc w:val="right"/>
        <w:rPr>
          <w:b/>
          <w:sz w:val="22"/>
          <w:szCs w:val="22"/>
        </w:rPr>
      </w:pPr>
    </w:p>
    <w:p w14:paraId="1E717307" w14:textId="77777777" w:rsidR="0035712B" w:rsidRDefault="0035712B" w:rsidP="00357145">
      <w:pPr>
        <w:jc w:val="right"/>
        <w:rPr>
          <w:b/>
          <w:sz w:val="22"/>
          <w:szCs w:val="22"/>
        </w:rPr>
      </w:pPr>
    </w:p>
    <w:p w14:paraId="4DFC1C0D" w14:textId="3602A49A" w:rsidR="0035712B" w:rsidRDefault="0035712B" w:rsidP="00357145">
      <w:pPr>
        <w:rPr>
          <w:b/>
          <w:sz w:val="22"/>
          <w:szCs w:val="22"/>
        </w:rPr>
      </w:pPr>
      <w:r w:rsidRPr="00750E51">
        <w:rPr>
          <w:b/>
          <w:sz w:val="22"/>
          <w:szCs w:val="22"/>
        </w:rPr>
        <w:br w:type="page"/>
      </w:r>
    </w:p>
    <w:p w14:paraId="48608562" w14:textId="11D84810" w:rsidR="0035712B" w:rsidRPr="005571D1" w:rsidRDefault="0035712B" w:rsidP="00357145">
      <w:pPr>
        <w:jc w:val="right"/>
        <w:rPr>
          <w:b/>
          <w:sz w:val="22"/>
          <w:szCs w:val="22"/>
        </w:rPr>
      </w:pPr>
      <w:r w:rsidRPr="005571D1">
        <w:rPr>
          <w:b/>
          <w:sz w:val="22"/>
          <w:szCs w:val="22"/>
        </w:rPr>
        <w:lastRenderedPageBreak/>
        <w:t>Załącznik 1b do umowy nr________</w:t>
      </w:r>
    </w:p>
    <w:p w14:paraId="39E9E2D5" w14:textId="77777777" w:rsidR="0035712B" w:rsidRPr="005571D1" w:rsidRDefault="0035712B" w:rsidP="00357145">
      <w:pPr>
        <w:jc w:val="center"/>
        <w:rPr>
          <w:b/>
          <w:sz w:val="28"/>
          <w:szCs w:val="28"/>
        </w:rPr>
      </w:pPr>
    </w:p>
    <w:p w14:paraId="5CAFE43D" w14:textId="77777777" w:rsidR="0035712B" w:rsidRPr="005571D1" w:rsidRDefault="0035712B" w:rsidP="00357145">
      <w:pPr>
        <w:jc w:val="center"/>
        <w:rPr>
          <w:b/>
        </w:rPr>
      </w:pPr>
      <w:r w:rsidRPr="005571D1">
        <w:rPr>
          <w:b/>
        </w:rPr>
        <w:t>WALORYZACJA CEN UMOWNYCH</w:t>
      </w:r>
    </w:p>
    <w:p w14:paraId="72ECDE84" w14:textId="77777777" w:rsidR="0035712B" w:rsidRPr="005571D1" w:rsidRDefault="0035712B" w:rsidP="00357145">
      <w:pPr>
        <w:jc w:val="center"/>
      </w:pPr>
    </w:p>
    <w:p w14:paraId="04215549" w14:textId="77777777" w:rsidR="0035712B" w:rsidRPr="004C736E" w:rsidRDefault="0035712B" w:rsidP="00A35C45">
      <w:pPr>
        <w:numPr>
          <w:ilvl w:val="0"/>
          <w:numId w:val="77"/>
        </w:numPr>
        <w:ind w:left="284" w:hanging="284"/>
        <w:jc w:val="both"/>
        <w:rPr>
          <w:u w:val="single"/>
        </w:rPr>
      </w:pPr>
      <w:bookmarkStart w:id="37" w:name="_Hlk120604771"/>
      <w:r w:rsidRPr="005571D1">
        <w:t>Waloryzacja cen umownych nastąpi w oparciu o „</w:t>
      </w:r>
      <w:r w:rsidRPr="005571D1">
        <w:rPr>
          <w:b/>
          <w:bCs/>
        </w:rPr>
        <w:t>kwartalny</w:t>
      </w:r>
      <w:r w:rsidRPr="005571D1">
        <w:t xml:space="preserve"> </w:t>
      </w:r>
      <w:r w:rsidRPr="005571D1">
        <w:rPr>
          <w:b/>
          <w:bCs/>
        </w:rPr>
        <w:t xml:space="preserve">wskaźnik </w:t>
      </w:r>
      <w:r w:rsidRPr="005571D1">
        <w:rPr>
          <w:rStyle w:val="Pogrubienie"/>
        </w:rPr>
        <w:t>cen towarów i usług konsumpcyjnych ogółem”</w:t>
      </w:r>
      <w:r w:rsidRPr="005571D1">
        <w:t xml:space="preserve"> publikowany na stronie internetowej Głównego Urzędu </w:t>
      </w:r>
      <w:r w:rsidRPr="004C736E">
        <w:t xml:space="preserve">Statystycznego </w:t>
      </w:r>
      <w:r w:rsidRPr="004C736E">
        <w:rPr>
          <w:rStyle w:val="Pogrubienie"/>
        </w:rPr>
        <w:t>(zwany dalej „wskaźnikiem GUS”) na warunkach określonych poniżej.</w:t>
      </w:r>
    </w:p>
    <w:p w14:paraId="0DD17138" w14:textId="77777777" w:rsidR="0035712B" w:rsidRPr="004C736E" w:rsidRDefault="0035712B" w:rsidP="00357145">
      <w:pPr>
        <w:ind w:left="284" w:hanging="284"/>
        <w:jc w:val="both"/>
      </w:pPr>
      <w:r w:rsidRPr="004C736E">
        <w:t xml:space="preserve"> </w:t>
      </w:r>
    </w:p>
    <w:p w14:paraId="36F11E74" w14:textId="77777777" w:rsidR="0035712B" w:rsidRPr="004C736E" w:rsidRDefault="0035712B" w:rsidP="00A35C45">
      <w:pPr>
        <w:numPr>
          <w:ilvl w:val="0"/>
          <w:numId w:val="77"/>
        </w:numPr>
        <w:ind w:left="284" w:hanging="284"/>
        <w:jc w:val="both"/>
      </w:pPr>
      <w:r w:rsidRPr="004C736E">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4C736E" w:rsidRDefault="0035712B" w:rsidP="00357145">
      <w:pPr>
        <w:ind w:left="284" w:hanging="284"/>
      </w:pPr>
    </w:p>
    <w:p w14:paraId="76A6570C" w14:textId="77777777" w:rsidR="0035712B" w:rsidRPr="004C736E" w:rsidRDefault="0035712B" w:rsidP="00A35C45">
      <w:pPr>
        <w:numPr>
          <w:ilvl w:val="0"/>
          <w:numId w:val="77"/>
        </w:numPr>
        <w:ind w:left="284" w:hanging="284"/>
        <w:jc w:val="both"/>
      </w:pPr>
      <w:r w:rsidRPr="004C736E">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4C736E" w:rsidRDefault="0035712B" w:rsidP="00357145">
      <w:pPr>
        <w:pStyle w:val="Akapitzlist"/>
        <w:ind w:left="284" w:hanging="284"/>
      </w:pPr>
    </w:p>
    <w:p w14:paraId="00DC59DC" w14:textId="77777777" w:rsidR="0035712B" w:rsidRPr="004C736E" w:rsidRDefault="0035712B" w:rsidP="00A35C45">
      <w:pPr>
        <w:numPr>
          <w:ilvl w:val="0"/>
          <w:numId w:val="77"/>
        </w:numPr>
        <w:ind w:left="284" w:hanging="284"/>
        <w:jc w:val="both"/>
      </w:pPr>
      <w:r w:rsidRPr="004C736E">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4C736E" w:rsidRDefault="0035712B" w:rsidP="00357145">
      <w:pPr>
        <w:pStyle w:val="Akapitzlist"/>
      </w:pPr>
    </w:p>
    <w:p w14:paraId="00C6DD85" w14:textId="77777777" w:rsidR="0035712B" w:rsidRPr="004C736E" w:rsidRDefault="0035712B" w:rsidP="00A35C45">
      <w:pPr>
        <w:numPr>
          <w:ilvl w:val="0"/>
          <w:numId w:val="77"/>
        </w:numPr>
        <w:ind w:left="284" w:hanging="284"/>
        <w:jc w:val="both"/>
      </w:pPr>
      <w:r w:rsidRPr="004C736E">
        <w:t xml:space="preserve">W przypadku, gdy wartość kwartalnego wskaźnika GUS będzie mniejsza niż 97, czyli ceny spadną </w:t>
      </w:r>
      <w:r w:rsidRPr="004C736E">
        <w:br/>
        <w:t xml:space="preserve">o więcej niż 3%, Zamawiający w terminie do 14 dni od zakończenia odpowiednio szóstego, dziewiątego, dwunastego itd. miesiąca realizacji Umowy  (zgodnie z postanowieniami ust. 2) dokona waloryzacji cen i powiadomi o tym Wykonawcę. </w:t>
      </w:r>
    </w:p>
    <w:p w14:paraId="682CF1DF" w14:textId="77777777" w:rsidR="0035712B" w:rsidRPr="004C736E" w:rsidRDefault="0035712B" w:rsidP="00357145">
      <w:pPr>
        <w:ind w:left="284" w:hanging="284"/>
        <w:jc w:val="both"/>
      </w:pPr>
    </w:p>
    <w:p w14:paraId="1F47E333" w14:textId="77777777" w:rsidR="0035712B" w:rsidRPr="004C736E" w:rsidRDefault="0035712B" w:rsidP="00A35C45">
      <w:pPr>
        <w:numPr>
          <w:ilvl w:val="0"/>
          <w:numId w:val="77"/>
        </w:numPr>
        <w:ind w:left="284" w:hanging="284"/>
        <w:jc w:val="both"/>
      </w:pPr>
      <w:r w:rsidRPr="004C736E">
        <w:t xml:space="preserve">Do wyliczenia nowych cen jednostkowych kwartalny wskaźnik GUS zostanie pomniejszony o 3 - </w:t>
      </w:r>
      <w:r w:rsidRPr="004C736E">
        <w:br/>
        <w:t xml:space="preserve">w przypadku, gdy wskaźnik przekroczy 103, lub powiększony o 3 - w przypadku, gdy wskaźnik GUS jest mniejszy niż 97. </w:t>
      </w:r>
    </w:p>
    <w:p w14:paraId="23E3E76F" w14:textId="77777777" w:rsidR="0035712B" w:rsidRPr="004C736E" w:rsidRDefault="0035712B" w:rsidP="00357145">
      <w:pPr>
        <w:pStyle w:val="Akapitzlist"/>
        <w:ind w:left="284" w:hanging="284"/>
      </w:pPr>
    </w:p>
    <w:p w14:paraId="793240DF" w14:textId="77777777" w:rsidR="0035712B" w:rsidRPr="004C736E" w:rsidRDefault="0035712B" w:rsidP="00A35C45">
      <w:pPr>
        <w:numPr>
          <w:ilvl w:val="0"/>
          <w:numId w:val="77"/>
        </w:numPr>
        <w:ind w:left="284" w:hanging="284"/>
        <w:jc w:val="both"/>
      </w:pPr>
      <w:r w:rsidRPr="004C736E">
        <w:t>Waloryzacja cen jednostkowych obliczana będzie odpowiednio według następujących wzorów:</w:t>
      </w:r>
    </w:p>
    <w:p w14:paraId="17EFAA05" w14:textId="77777777" w:rsidR="0035712B" w:rsidRPr="004C736E" w:rsidRDefault="0035712B" w:rsidP="00357145">
      <w:pPr>
        <w:ind w:left="142"/>
        <w:jc w:val="both"/>
      </w:pPr>
    </w:p>
    <w:p w14:paraId="605A30CB" w14:textId="0B09EA8D" w:rsidR="0035712B" w:rsidRPr="004C736E"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&gt;103</w:t>
      </w:r>
    </w:p>
    <w:p w14:paraId="7F0ED7AD" w14:textId="77777777" w:rsidR="0035712B" w:rsidRPr="004C736E" w:rsidRDefault="0035712B" w:rsidP="00357145">
      <w:pPr>
        <w:ind w:left="540"/>
        <w:jc w:val="both"/>
      </w:pPr>
    </w:p>
    <w:p w14:paraId="7774F251" w14:textId="77777777" w:rsidR="0035712B" w:rsidRPr="004C736E" w:rsidRDefault="0035712B" w:rsidP="00357145">
      <w:pPr>
        <w:ind w:left="540"/>
        <w:jc w:val="both"/>
      </w:pPr>
      <w:r w:rsidRPr="004C736E">
        <w:tab/>
        <w:t xml:space="preserve">             </w:t>
      </w:r>
      <w:r w:rsidRPr="004C736E">
        <w:tab/>
        <w:t>lub</w:t>
      </w:r>
    </w:p>
    <w:p w14:paraId="5C8111F9" w14:textId="77777777" w:rsidR="0035712B" w:rsidRPr="004C736E" w:rsidRDefault="0035712B" w:rsidP="00357145">
      <w:pPr>
        <w:ind w:left="502"/>
        <w:jc w:val="both"/>
      </w:pPr>
    </w:p>
    <w:p w14:paraId="5E9B63BC" w14:textId="561D1DE2" w:rsidR="0035712B" w:rsidRPr="004C736E"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&lt;97</w:t>
      </w:r>
    </w:p>
    <w:p w14:paraId="6C9BDD65" w14:textId="77777777" w:rsidR="0035712B" w:rsidRPr="004C736E" w:rsidRDefault="0035712B" w:rsidP="00357145">
      <w:pPr>
        <w:jc w:val="both"/>
      </w:pPr>
      <w:r w:rsidRPr="004C736E">
        <w:t xml:space="preserve">     gdzie: </w:t>
      </w:r>
    </w:p>
    <w:p w14:paraId="328951BF" w14:textId="77777777" w:rsidR="0035712B" w:rsidRPr="004C736E" w:rsidRDefault="0035712B" w:rsidP="00357145">
      <w:pPr>
        <w:ind w:left="540"/>
        <w:jc w:val="both"/>
      </w:pPr>
      <w:proofErr w:type="spellStart"/>
      <w:r w:rsidRPr="004C736E">
        <w:t>Cw</w:t>
      </w:r>
      <w:proofErr w:type="spellEnd"/>
      <w:r w:rsidRPr="004C736E">
        <w:rPr>
          <w:vertAlign w:val="subscript"/>
        </w:rPr>
        <w:t xml:space="preserve"> </w:t>
      </w:r>
      <w:r w:rsidRPr="004C736E">
        <w:t>– cena po</w:t>
      </w:r>
      <w:r w:rsidRPr="004C736E">
        <w:rPr>
          <w:strike/>
        </w:rPr>
        <w:t xml:space="preserve"> </w:t>
      </w:r>
      <w:r w:rsidRPr="004C736E">
        <w:t>waloryzacji</w:t>
      </w:r>
    </w:p>
    <w:p w14:paraId="5911CF26" w14:textId="77777777" w:rsidR="0035712B" w:rsidRPr="004C736E" w:rsidRDefault="0035712B" w:rsidP="00357145">
      <w:pPr>
        <w:ind w:left="540"/>
        <w:jc w:val="both"/>
      </w:pPr>
      <w:r w:rsidRPr="004C736E">
        <w:t>Cu – aktualna cena jednostkowa w umowie</w:t>
      </w:r>
    </w:p>
    <w:p w14:paraId="1B44B894" w14:textId="77777777" w:rsidR="0035712B" w:rsidRPr="004C736E" w:rsidRDefault="0035712B" w:rsidP="00357145">
      <w:pPr>
        <w:ind w:left="540"/>
        <w:jc w:val="both"/>
      </w:pPr>
      <w:proofErr w:type="spellStart"/>
      <w:r w:rsidRPr="004C736E">
        <w:t>Wi</w:t>
      </w:r>
      <w:proofErr w:type="spellEnd"/>
      <w:r w:rsidRPr="004C736E">
        <w:t xml:space="preserve"> – kwartalny wskaźnik GUS</w:t>
      </w:r>
    </w:p>
    <w:p w14:paraId="3669BC17" w14:textId="77777777" w:rsidR="0035712B" w:rsidRPr="004C736E" w:rsidRDefault="0035712B" w:rsidP="00357145">
      <w:pPr>
        <w:jc w:val="both"/>
      </w:pPr>
    </w:p>
    <w:p w14:paraId="11618C49" w14:textId="77777777" w:rsidR="0035712B" w:rsidRPr="004C736E" w:rsidRDefault="0035712B" w:rsidP="00A35C45">
      <w:pPr>
        <w:numPr>
          <w:ilvl w:val="0"/>
          <w:numId w:val="77"/>
        </w:numPr>
        <w:ind w:left="284" w:hanging="284"/>
        <w:jc w:val="both"/>
        <w:rPr>
          <w:b/>
        </w:rPr>
      </w:pPr>
      <w:r w:rsidRPr="004C736E">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4C736E" w:rsidRDefault="0035712B" w:rsidP="00357145">
      <w:pPr>
        <w:ind w:left="284"/>
        <w:jc w:val="both"/>
        <w:rPr>
          <w:b/>
        </w:rPr>
      </w:pPr>
    </w:p>
    <w:p w14:paraId="12643185" w14:textId="77777777" w:rsidR="0035712B" w:rsidRPr="004C736E" w:rsidRDefault="0035712B" w:rsidP="00A35C45">
      <w:pPr>
        <w:numPr>
          <w:ilvl w:val="0"/>
          <w:numId w:val="77"/>
        </w:numPr>
        <w:ind w:left="284" w:hanging="284"/>
        <w:jc w:val="both"/>
        <w:rPr>
          <w:b/>
        </w:rPr>
      </w:pPr>
      <w:r w:rsidRPr="004C736E">
        <w:t>Ustalone zgodnie z zasadami waloryzacji ceny jednostkowe obowiązują dla zamówień wystawionych po dokonaniu waloryzacji.</w:t>
      </w:r>
    </w:p>
    <w:p w14:paraId="28CC7457" w14:textId="77777777" w:rsidR="0035712B" w:rsidRPr="004C736E" w:rsidRDefault="0035712B" w:rsidP="00357145">
      <w:pPr>
        <w:ind w:left="284"/>
        <w:jc w:val="both"/>
        <w:rPr>
          <w:b/>
        </w:rPr>
      </w:pPr>
    </w:p>
    <w:p w14:paraId="4697E9D9" w14:textId="77777777" w:rsidR="0035712B" w:rsidRPr="004C736E" w:rsidRDefault="0035712B" w:rsidP="00A35C45">
      <w:pPr>
        <w:numPr>
          <w:ilvl w:val="0"/>
          <w:numId w:val="77"/>
        </w:numPr>
        <w:ind w:left="284" w:hanging="284"/>
        <w:jc w:val="both"/>
        <w:rPr>
          <w:b/>
        </w:rPr>
      </w:pPr>
      <w:r w:rsidRPr="004C736E">
        <w:t>Całkowita wartość umowy nie ulegnie zmianie.</w:t>
      </w:r>
    </w:p>
    <w:bookmarkEnd w:id="37"/>
    <w:p w14:paraId="4CF3052B" w14:textId="77777777" w:rsidR="0035712B" w:rsidRPr="004C736E" w:rsidRDefault="0035712B" w:rsidP="00357145"/>
    <w:p w14:paraId="04553F00"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555EA370"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5ECC53BF"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5FB5AF0F" w14:textId="77777777" w:rsidR="00825D9B" w:rsidRPr="00825D9B" w:rsidRDefault="00825D9B" w:rsidP="00825D9B">
      <w:pPr>
        <w:jc w:val="center"/>
        <w:rPr>
          <w:color w:val="FF0000"/>
          <w:sz w:val="22"/>
          <w:szCs w:val="22"/>
        </w:rPr>
      </w:pPr>
    </w:p>
    <w:p w14:paraId="0A7612C5"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1977343B" w14:textId="0D1B725C" w:rsidR="00690576" w:rsidRDefault="00690576" w:rsidP="00357145">
      <w:pPr>
        <w:spacing w:after="160"/>
        <w:rPr>
          <w:sz w:val="22"/>
          <w:szCs w:val="22"/>
        </w:rPr>
      </w:pPr>
      <w:r>
        <w:rPr>
          <w:sz w:val="22"/>
          <w:szCs w:val="22"/>
        </w:rPr>
        <w:br w:type="page"/>
      </w:r>
    </w:p>
    <w:p w14:paraId="46505EC5" w14:textId="5BCCFDCE" w:rsidR="0035712B" w:rsidRPr="00750E51" w:rsidRDefault="0035712B" w:rsidP="00357145">
      <w:pPr>
        <w:jc w:val="right"/>
        <w:rPr>
          <w:sz w:val="22"/>
          <w:szCs w:val="22"/>
        </w:rPr>
      </w:pPr>
      <w:r w:rsidRPr="00750E51">
        <w:rPr>
          <w:b/>
          <w:sz w:val="22"/>
          <w:szCs w:val="22"/>
        </w:rPr>
        <w:lastRenderedPageBreak/>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rsidP="00A35C45">
      <w:pPr>
        <w:pStyle w:val="Akapitzlist"/>
        <w:numPr>
          <w:ilvl w:val="0"/>
          <w:numId w:val="50"/>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7777777" w:rsidR="0035712B" w:rsidRPr="007F28FC" w:rsidRDefault="0035712B" w:rsidP="00A35C45">
      <w:pPr>
        <w:pStyle w:val="Akapitzlist"/>
        <w:numPr>
          <w:ilvl w:val="2"/>
          <w:numId w:val="50"/>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400C9A4F" w14:textId="77777777" w:rsidR="0035712B" w:rsidRPr="007F28FC" w:rsidRDefault="0035712B" w:rsidP="00A35C45">
      <w:pPr>
        <w:pStyle w:val="Akapitzlist"/>
        <w:numPr>
          <w:ilvl w:val="2"/>
          <w:numId w:val="50"/>
        </w:numPr>
        <w:tabs>
          <w:tab w:val="clear" w:pos="1276"/>
        </w:tabs>
        <w:ind w:left="709" w:hanging="283"/>
        <w:jc w:val="both"/>
        <w:rPr>
          <w:sz w:val="22"/>
          <w:szCs w:val="22"/>
        </w:rPr>
      </w:pPr>
      <w:r w:rsidRPr="007F28FC">
        <w:rPr>
          <w:sz w:val="22"/>
          <w:szCs w:val="22"/>
        </w:rPr>
        <w:t>__________________________________________________________________,</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rsidP="00A35C45">
      <w:pPr>
        <w:pStyle w:val="Akapitzlist"/>
        <w:numPr>
          <w:ilvl w:val="0"/>
          <w:numId w:val="50"/>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400009B7" w14:textId="77777777" w:rsidR="0035712B" w:rsidRPr="007F28FC" w:rsidRDefault="0035712B" w:rsidP="00A35C45">
      <w:pPr>
        <w:numPr>
          <w:ilvl w:val="2"/>
          <w:numId w:val="50"/>
        </w:numPr>
        <w:tabs>
          <w:tab w:val="clear" w:pos="1276"/>
        </w:tabs>
        <w:ind w:left="709" w:hanging="284"/>
        <w:jc w:val="both"/>
        <w:rPr>
          <w:sz w:val="22"/>
          <w:szCs w:val="22"/>
        </w:rPr>
      </w:pPr>
      <w:r w:rsidRPr="007F28FC">
        <w:rPr>
          <w:sz w:val="22"/>
          <w:szCs w:val="22"/>
        </w:rPr>
        <w:t>___________________________________________________________________,</w:t>
      </w:r>
    </w:p>
    <w:p w14:paraId="5C8179EF" w14:textId="77777777" w:rsidR="0035712B" w:rsidRPr="007F28FC" w:rsidRDefault="0035712B" w:rsidP="00A35C45">
      <w:pPr>
        <w:numPr>
          <w:ilvl w:val="2"/>
          <w:numId w:val="50"/>
        </w:numPr>
        <w:tabs>
          <w:tab w:val="clear" w:pos="1276"/>
        </w:tabs>
        <w:ind w:left="709" w:hanging="284"/>
        <w:jc w:val="both"/>
        <w:rPr>
          <w:sz w:val="22"/>
          <w:szCs w:val="22"/>
        </w:rPr>
      </w:pPr>
      <w:r w:rsidRPr="007F28FC">
        <w:rPr>
          <w:sz w:val="22"/>
          <w:szCs w:val="22"/>
        </w:rPr>
        <w:t>___________________________________________________________________,</w:t>
      </w:r>
    </w:p>
    <w:p w14:paraId="6E2FB876" w14:textId="77777777" w:rsidR="0035712B" w:rsidRPr="007F28FC" w:rsidRDefault="0035712B" w:rsidP="00357145">
      <w:pPr>
        <w:jc w:val="both"/>
        <w:rPr>
          <w:sz w:val="22"/>
          <w:szCs w:val="22"/>
        </w:rPr>
      </w:pPr>
    </w:p>
    <w:p w14:paraId="37C483A0" w14:textId="77777777" w:rsidR="0035712B" w:rsidRPr="00CC5D2D" w:rsidRDefault="0035712B" w:rsidP="00A35C45">
      <w:pPr>
        <w:pStyle w:val="Akapitzlist"/>
        <w:numPr>
          <w:ilvl w:val="0"/>
          <w:numId w:val="50"/>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77777777" w:rsidR="0035712B" w:rsidRPr="00CC5D2D" w:rsidRDefault="0035712B" w:rsidP="00A35C45">
      <w:pPr>
        <w:numPr>
          <w:ilvl w:val="2"/>
          <w:numId w:val="50"/>
        </w:numPr>
        <w:tabs>
          <w:tab w:val="clear" w:pos="1276"/>
        </w:tabs>
        <w:ind w:left="850"/>
        <w:jc w:val="both"/>
        <w:rPr>
          <w:sz w:val="22"/>
          <w:szCs w:val="22"/>
        </w:rPr>
      </w:pPr>
      <w:r w:rsidRPr="00CC5D2D">
        <w:rPr>
          <w:sz w:val="22"/>
          <w:szCs w:val="22"/>
        </w:rPr>
        <w:t>Dowód dostawy sporządzony w Portalu Dostawcy Polskiej Grupy Górniczej S.A.,</w:t>
      </w:r>
    </w:p>
    <w:p w14:paraId="06A4BCE9" w14:textId="77777777" w:rsidR="0035712B" w:rsidRPr="007F28FC" w:rsidRDefault="0035712B" w:rsidP="00A35C45">
      <w:pPr>
        <w:numPr>
          <w:ilvl w:val="2"/>
          <w:numId w:val="50"/>
        </w:numPr>
        <w:tabs>
          <w:tab w:val="clear" w:pos="1276"/>
        </w:tabs>
        <w:ind w:left="850"/>
        <w:jc w:val="both"/>
        <w:rPr>
          <w:sz w:val="22"/>
          <w:szCs w:val="22"/>
        </w:rPr>
      </w:pPr>
      <w:r w:rsidRPr="007F28FC">
        <w:rPr>
          <w:sz w:val="22"/>
          <w:szCs w:val="22"/>
        </w:rPr>
        <w:t>___________________________________________________________________,</w:t>
      </w:r>
    </w:p>
    <w:p w14:paraId="78EFEF83" w14:textId="77777777" w:rsidR="0035712B" w:rsidRPr="007F28FC" w:rsidRDefault="0035712B" w:rsidP="00357145">
      <w:pPr>
        <w:pStyle w:val="Akapitzlist"/>
        <w:ind w:left="0"/>
        <w:jc w:val="both"/>
        <w:rPr>
          <w:sz w:val="22"/>
          <w:szCs w:val="22"/>
        </w:rPr>
      </w:pPr>
    </w:p>
    <w:p w14:paraId="27C46FA0" w14:textId="77777777" w:rsidR="0035712B" w:rsidRPr="00CC5D2D" w:rsidRDefault="0035712B" w:rsidP="00A35C45">
      <w:pPr>
        <w:pStyle w:val="Akapitzlist"/>
        <w:numPr>
          <w:ilvl w:val="0"/>
          <w:numId w:val="50"/>
        </w:numPr>
        <w:jc w:val="both"/>
        <w:rPr>
          <w:b/>
          <w:sz w:val="22"/>
          <w:szCs w:val="22"/>
        </w:rPr>
      </w:pPr>
      <w:r w:rsidRPr="00CC5D2D">
        <w:rPr>
          <w:b/>
          <w:sz w:val="22"/>
          <w:szCs w:val="22"/>
        </w:rPr>
        <w:t>Wymagany okres gwarancji: ………… miesięcy od daty odbioru przedmiotu zamówienia przez magazyn Zamawiającego.</w:t>
      </w:r>
    </w:p>
    <w:p w14:paraId="35FB0A7E" w14:textId="77777777" w:rsidR="0035712B" w:rsidRPr="0030296B" w:rsidRDefault="0035712B" w:rsidP="00357145">
      <w:pPr>
        <w:pStyle w:val="Akapitzlist"/>
        <w:ind w:left="0"/>
        <w:jc w:val="both"/>
        <w:rPr>
          <w:sz w:val="22"/>
          <w:szCs w:val="22"/>
        </w:rPr>
      </w:pPr>
    </w:p>
    <w:p w14:paraId="7ACE548B" w14:textId="77777777" w:rsidR="0035712B" w:rsidRPr="00CC5D2D" w:rsidRDefault="0035712B" w:rsidP="00A35C45">
      <w:pPr>
        <w:pStyle w:val="Akapitzlist"/>
        <w:numPr>
          <w:ilvl w:val="0"/>
          <w:numId w:val="50"/>
        </w:numPr>
        <w:jc w:val="both"/>
        <w:rPr>
          <w:b/>
          <w:sz w:val="22"/>
          <w:szCs w:val="22"/>
        </w:rPr>
      </w:pPr>
      <w:r w:rsidRPr="00CC5D2D">
        <w:rPr>
          <w:b/>
          <w:sz w:val="22"/>
          <w:szCs w:val="22"/>
        </w:rPr>
        <w:t>Wymagany termin realizacji dostawy: do ………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rsidP="00A35C45">
      <w:pPr>
        <w:pStyle w:val="Akapitzlist"/>
        <w:numPr>
          <w:ilvl w:val="0"/>
          <w:numId w:val="50"/>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7F28FC" w:rsidRDefault="0035712B" w:rsidP="00357145">
      <w:pPr>
        <w:pStyle w:val="Akapitzlist"/>
        <w:ind w:left="0"/>
        <w:jc w:val="both"/>
        <w:rPr>
          <w:sz w:val="22"/>
          <w:szCs w:val="22"/>
        </w:rPr>
      </w:pPr>
    </w:p>
    <w:p w14:paraId="69420DCE" w14:textId="77777777" w:rsidR="0035712B" w:rsidRPr="00CC5D2D" w:rsidRDefault="0035712B" w:rsidP="00A35C45">
      <w:pPr>
        <w:pStyle w:val="Akapitzlist"/>
        <w:numPr>
          <w:ilvl w:val="0"/>
          <w:numId w:val="50"/>
        </w:numPr>
        <w:jc w:val="both"/>
        <w:rPr>
          <w:sz w:val="22"/>
          <w:szCs w:val="22"/>
        </w:rPr>
      </w:pPr>
      <w:r>
        <w:rPr>
          <w:sz w:val="22"/>
          <w:szCs w:val="22"/>
        </w:rPr>
        <w:t>Rodzaj opakowania.</w:t>
      </w:r>
    </w:p>
    <w:p w14:paraId="26187559" w14:textId="3942BC9F" w:rsidR="0035712B" w:rsidRPr="007F28FC" w:rsidRDefault="0035712B" w:rsidP="00A35C45">
      <w:pPr>
        <w:numPr>
          <w:ilvl w:val="0"/>
          <w:numId w:val="59"/>
        </w:numPr>
        <w:ind w:left="709" w:hanging="284"/>
        <w:jc w:val="both"/>
        <w:rPr>
          <w:sz w:val="22"/>
          <w:szCs w:val="22"/>
        </w:rPr>
      </w:pPr>
      <w:r w:rsidRPr="007F28FC">
        <w:rPr>
          <w:sz w:val="22"/>
          <w:szCs w:val="22"/>
        </w:rPr>
        <w:t xml:space="preserve">Przedmiot zamówienia dostarczony będzie w opakowaniu zwrotnym tj.: ………… </w:t>
      </w:r>
    </w:p>
    <w:p w14:paraId="135AA530" w14:textId="77777777" w:rsidR="0035712B" w:rsidRPr="007F28FC" w:rsidRDefault="0035712B" w:rsidP="00357145">
      <w:pPr>
        <w:rPr>
          <w:sz w:val="22"/>
          <w:szCs w:val="22"/>
        </w:rPr>
      </w:pPr>
      <w:r w:rsidRPr="007F28FC">
        <w:rPr>
          <w:sz w:val="22"/>
          <w:szCs w:val="22"/>
        </w:rPr>
        <w:t>lub</w:t>
      </w:r>
    </w:p>
    <w:p w14:paraId="177FCB5A" w14:textId="77777777" w:rsidR="0035712B" w:rsidRPr="007F28FC" w:rsidRDefault="0035712B" w:rsidP="00A35C45">
      <w:pPr>
        <w:numPr>
          <w:ilvl w:val="0"/>
          <w:numId w:val="59"/>
        </w:numPr>
        <w:ind w:left="709" w:hanging="283"/>
        <w:jc w:val="both"/>
        <w:rPr>
          <w:sz w:val="22"/>
          <w:szCs w:val="22"/>
        </w:rPr>
      </w:pPr>
      <w:r w:rsidRPr="007F28FC">
        <w:rPr>
          <w:sz w:val="22"/>
          <w:szCs w:val="22"/>
        </w:rPr>
        <w:t>Przedmiot zamówienia dostarczony będzie w opakowaniu bezzwrotnym.</w:t>
      </w:r>
    </w:p>
    <w:p w14:paraId="1CA8F5EB" w14:textId="77777777" w:rsidR="0035712B" w:rsidRPr="00750E51" w:rsidRDefault="0035712B" w:rsidP="00357145">
      <w:pPr>
        <w:rPr>
          <w:sz w:val="22"/>
          <w:szCs w:val="22"/>
        </w:rPr>
      </w:pPr>
    </w:p>
    <w:p w14:paraId="4B0CCF87"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4582451C"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31A21F8F" w14:textId="77777777" w:rsidR="00825D9B" w:rsidRPr="00825D9B" w:rsidRDefault="00825D9B" w:rsidP="00825D9B">
      <w:pPr>
        <w:jc w:val="center"/>
        <w:rPr>
          <w:color w:val="FF0000"/>
          <w:sz w:val="22"/>
          <w:szCs w:val="22"/>
        </w:rPr>
      </w:pPr>
    </w:p>
    <w:p w14:paraId="33A1895E"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571F9B83" w14:textId="77777777" w:rsidR="00825D9B" w:rsidRPr="00825D9B" w:rsidRDefault="00825D9B" w:rsidP="00825D9B">
      <w:pPr>
        <w:jc w:val="center"/>
        <w:rPr>
          <w:color w:val="FF0000"/>
          <w:sz w:val="22"/>
          <w:szCs w:val="22"/>
        </w:rPr>
      </w:pPr>
    </w:p>
    <w:p w14:paraId="729DCB8D" w14:textId="77777777" w:rsidR="00825D9B" w:rsidRPr="00825D9B" w:rsidRDefault="00825D9B" w:rsidP="00825D9B">
      <w:pPr>
        <w:jc w:val="center"/>
        <w:rPr>
          <w:color w:val="FF0000"/>
          <w:sz w:val="22"/>
          <w:szCs w:val="22"/>
        </w:rPr>
      </w:pPr>
    </w:p>
    <w:p w14:paraId="2A96CDB2"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192FFF44" w14:textId="77777777" w:rsidR="0035712B" w:rsidRPr="00750E51" w:rsidRDefault="0035712B" w:rsidP="00357145">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30"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242BDF33" w:rsidR="0035712B" w:rsidRDefault="0035712B" w:rsidP="00357145">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Default="0035712B" w:rsidP="00357145">
      <w:pPr>
        <w:rPr>
          <w:iCs/>
          <w:sz w:val="22"/>
          <w:szCs w:val="22"/>
        </w:rPr>
      </w:pPr>
    </w:p>
    <w:p w14:paraId="08CD7E15" w14:textId="03A6EE83" w:rsidR="0035712B" w:rsidRDefault="00CB04CB" w:rsidP="00357145">
      <w:pPr>
        <w:rPr>
          <w:iCs/>
          <w:sz w:val="22"/>
          <w:szCs w:val="22"/>
        </w:rPr>
      </w:pPr>
      <w:r w:rsidRPr="00704494">
        <w:rPr>
          <w:b/>
          <w:i/>
        </w:rPr>
        <w:t>* zazn</w:t>
      </w:r>
      <w:r>
        <w:rPr>
          <w:b/>
          <w:i/>
        </w:rPr>
        <w:t>a</w:t>
      </w:r>
      <w:r w:rsidRPr="00704494">
        <w:rPr>
          <w:b/>
          <w:i/>
        </w:rPr>
        <w:t>czyć właściwe</w:t>
      </w:r>
    </w:p>
    <w:p w14:paraId="4E6AA4E0" w14:textId="77777777" w:rsidR="0035712B" w:rsidRDefault="0035712B" w:rsidP="00357145">
      <w:pPr>
        <w:jc w:val="both"/>
        <w:rPr>
          <w:iCs/>
          <w:sz w:val="22"/>
          <w:szCs w:val="22"/>
        </w:rPr>
      </w:pPr>
    </w:p>
    <w:p w14:paraId="6C43F685" w14:textId="77777777" w:rsidR="0035712B" w:rsidRDefault="0035712B" w:rsidP="00357145">
      <w:pPr>
        <w:jc w:val="both"/>
        <w:rPr>
          <w:iCs/>
        </w:rPr>
      </w:pPr>
    </w:p>
    <w:p w14:paraId="065541A8" w14:textId="77777777" w:rsidR="0035712B" w:rsidRDefault="0035712B" w:rsidP="00357145">
      <w:pPr>
        <w:jc w:val="both"/>
        <w:rPr>
          <w:iCs/>
        </w:rPr>
      </w:pPr>
    </w:p>
    <w:p w14:paraId="0FC48EE5" w14:textId="77777777" w:rsidR="0035712B" w:rsidRPr="00825D9B" w:rsidRDefault="0035712B" w:rsidP="00357145">
      <w:pPr>
        <w:tabs>
          <w:tab w:val="left" w:pos="4037"/>
        </w:tabs>
        <w:ind w:left="4037"/>
        <w:jc w:val="center"/>
        <w:rPr>
          <w:b/>
          <w:color w:val="FF0000"/>
        </w:rPr>
      </w:pPr>
    </w:p>
    <w:p w14:paraId="02AA97E6" w14:textId="77777777" w:rsidR="0035712B" w:rsidRPr="00825D9B" w:rsidRDefault="0035712B" w:rsidP="00357145">
      <w:pPr>
        <w:tabs>
          <w:tab w:val="left" w:pos="4037"/>
        </w:tabs>
        <w:ind w:left="4037"/>
        <w:jc w:val="center"/>
        <w:rPr>
          <w:b/>
          <w:color w:val="FF0000"/>
        </w:rPr>
      </w:pPr>
      <w:r w:rsidRPr="00825D9B">
        <w:rPr>
          <w:b/>
          <w:color w:val="FF0000"/>
        </w:rPr>
        <w:t>__________________________</w:t>
      </w:r>
    </w:p>
    <w:p w14:paraId="65920893" w14:textId="77777777" w:rsidR="0035712B" w:rsidRPr="00825D9B" w:rsidRDefault="0035712B" w:rsidP="00357145">
      <w:pPr>
        <w:tabs>
          <w:tab w:val="left" w:pos="4037"/>
        </w:tabs>
        <w:ind w:left="4037"/>
        <w:jc w:val="center"/>
        <w:rPr>
          <w:color w:val="FF0000"/>
        </w:rPr>
      </w:pPr>
      <w:r w:rsidRPr="00825D9B">
        <w:rPr>
          <w:color w:val="FF0000"/>
        </w:rPr>
        <w:t>(podpis osoby upoważnionej</w:t>
      </w:r>
    </w:p>
    <w:p w14:paraId="2E5FEE2F" w14:textId="77777777" w:rsidR="0035712B" w:rsidRPr="00825D9B" w:rsidRDefault="0035712B" w:rsidP="00357145">
      <w:pPr>
        <w:tabs>
          <w:tab w:val="left" w:pos="4037"/>
        </w:tabs>
        <w:ind w:left="4037"/>
        <w:jc w:val="center"/>
        <w:rPr>
          <w:color w:val="FF0000"/>
        </w:rPr>
      </w:pPr>
      <w:r w:rsidRPr="00825D9B">
        <w:rPr>
          <w:color w:val="FF0000"/>
        </w:rPr>
        <w:t>do reprezentowania</w:t>
      </w:r>
    </w:p>
    <w:p w14:paraId="31415871" w14:textId="77777777" w:rsidR="0035712B" w:rsidRPr="00825D9B" w:rsidRDefault="0035712B" w:rsidP="00357145">
      <w:pPr>
        <w:tabs>
          <w:tab w:val="left" w:pos="4037"/>
        </w:tabs>
        <w:ind w:left="4037"/>
        <w:jc w:val="center"/>
        <w:rPr>
          <w:color w:val="FF0000"/>
        </w:rPr>
      </w:pPr>
      <w:r w:rsidRPr="00825D9B">
        <w:rPr>
          <w:color w:val="FF0000"/>
        </w:rPr>
        <w:t>Wykonawcy/członka konsorcjum)</w:t>
      </w:r>
    </w:p>
    <w:p w14:paraId="765DE7AC" w14:textId="77777777" w:rsidR="00825D9B" w:rsidRPr="00825D9B" w:rsidRDefault="00825D9B" w:rsidP="00825D9B">
      <w:pPr>
        <w:ind w:left="4253"/>
        <w:jc w:val="center"/>
        <w:rPr>
          <w:color w:val="FF0000"/>
          <w:sz w:val="22"/>
          <w:szCs w:val="22"/>
        </w:rPr>
      </w:pPr>
      <w:r w:rsidRPr="00825D9B">
        <w:rPr>
          <w:i/>
          <w:iCs/>
          <w:color w:val="FF0000"/>
          <w:sz w:val="22"/>
          <w:szCs w:val="22"/>
          <w:highlight w:val="yellow"/>
        </w:rPr>
        <w:t>(w przypadku wersji papierowej)</w:t>
      </w:r>
    </w:p>
    <w:p w14:paraId="593EADE4" w14:textId="77777777" w:rsidR="0035712B" w:rsidRPr="00825D9B" w:rsidRDefault="0035712B" w:rsidP="00357145">
      <w:pPr>
        <w:rPr>
          <w:color w:val="FF0000"/>
          <w:sz w:val="22"/>
          <w:szCs w:val="22"/>
        </w:rPr>
      </w:pPr>
    </w:p>
    <w:p w14:paraId="46F8002C" w14:textId="77777777" w:rsidR="00E61631" w:rsidRPr="00825D9B" w:rsidRDefault="00E61631" w:rsidP="00357145">
      <w:pPr>
        <w:rPr>
          <w:color w:val="FF0000"/>
        </w:rPr>
      </w:pPr>
    </w:p>
    <w:sectPr w:rsidR="00E61631" w:rsidRPr="00825D9B" w:rsidSect="0035712B">
      <w:headerReference w:type="default" r:id="rId31"/>
      <w:footerReference w:type="default" r:id="rId32"/>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082A7" w14:textId="77777777" w:rsidR="00597880" w:rsidRDefault="00597880" w:rsidP="0035712B">
      <w:r>
        <w:separator/>
      </w:r>
    </w:p>
  </w:endnote>
  <w:endnote w:type="continuationSeparator" w:id="0">
    <w:p w14:paraId="21044497" w14:textId="77777777" w:rsidR="00597880" w:rsidRDefault="00597880"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594A18E0" w:rsidR="001D0B52" w:rsidRDefault="00A57EB2" w:rsidP="00A5640C">
    <w:pPr>
      <w:pStyle w:val="Stopka"/>
      <w:pBdr>
        <w:top w:val="single" w:sz="4" w:space="1" w:color="auto"/>
      </w:pBdr>
      <w:rPr>
        <w:i/>
        <w:sz w:val="16"/>
        <w:szCs w:val="16"/>
      </w:rPr>
    </w:pPr>
    <w:r w:rsidRPr="00820A68">
      <w:rPr>
        <w:i/>
        <w:sz w:val="16"/>
        <w:szCs w:val="16"/>
      </w:rPr>
      <w:t>SWZ</w:t>
    </w:r>
    <w:r w:rsidR="00F63274">
      <w:rPr>
        <w:i/>
        <w:sz w:val="16"/>
        <w:szCs w:val="16"/>
      </w:rPr>
      <w:tab/>
    </w:r>
    <w:r w:rsidR="00F63274">
      <w:rPr>
        <w:i/>
        <w:sz w:val="16"/>
        <w:szCs w:val="16"/>
      </w:rPr>
      <w:tab/>
    </w:r>
  </w:p>
  <w:p w14:paraId="2731A6A0" w14:textId="63359F8D" w:rsidR="001D0B52" w:rsidRDefault="00A57EB2" w:rsidP="0079756C">
    <w:pPr>
      <w:pStyle w:val="Stopka"/>
      <w:rPr>
        <w:i/>
        <w:sz w:val="16"/>
        <w:szCs w:val="16"/>
      </w:rPr>
    </w:pPr>
    <w:r>
      <w:rPr>
        <w:i/>
        <w:sz w:val="16"/>
        <w:szCs w:val="16"/>
      </w:rPr>
      <w:t xml:space="preserve">Dostawa </w:t>
    </w:r>
    <w:r w:rsidR="003E1D64">
      <w:rPr>
        <w:i/>
        <w:sz w:val="16"/>
        <w:szCs w:val="16"/>
      </w:rPr>
      <w:t xml:space="preserve">masek i półmasek filtracyjnych oraz części zamiennych dla Oddziałów Polskiej Grupy Górniczej SA </w:t>
    </w:r>
    <w:r>
      <w:rPr>
        <w:i/>
        <w:sz w:val="16"/>
        <w:szCs w:val="16"/>
      </w:rPr>
      <w:t xml:space="preserve"> – nr grupy </w:t>
    </w:r>
    <w:r w:rsidR="003E1D64">
      <w:rPr>
        <w:i/>
        <w:sz w:val="16"/>
        <w:szCs w:val="16"/>
      </w:rPr>
      <w:t>292-5</w:t>
    </w:r>
    <w:r>
      <w:rPr>
        <w:i/>
        <w:sz w:val="16"/>
        <w:szCs w:val="16"/>
      </w:rPr>
      <w:t xml:space="preserve"> / Nr sprawy </w:t>
    </w:r>
    <w:r w:rsidR="003E1D64">
      <w:rPr>
        <w:i/>
        <w:sz w:val="16"/>
        <w:szCs w:val="16"/>
      </w:rPr>
      <w:t>702500054</w:t>
    </w:r>
    <w:r>
      <w:rPr>
        <w:i/>
        <w:sz w:val="16"/>
        <w:szCs w:val="16"/>
      </w:rPr>
      <w:t>.</w:t>
    </w:r>
  </w:p>
  <w:p w14:paraId="354E5F56" w14:textId="647B29F7" w:rsidR="001D0B52" w:rsidRDefault="003E1D64" w:rsidP="0079756C">
    <w:pPr>
      <w:pStyle w:val="Stopka"/>
    </w:pPr>
    <w:r w:rsidRPr="003E1D64">
      <w:rPr>
        <w:i/>
        <w:iCs/>
        <w:sz w:val="16"/>
        <w:szCs w:val="16"/>
      </w:rPr>
      <w:t>JMW</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A5640C">
          <w:rPr>
            <w:noProof/>
          </w:rPr>
          <w:t>93</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98F90" w14:textId="77777777" w:rsidR="00597880" w:rsidRDefault="00597880" w:rsidP="0035712B">
      <w:r>
        <w:separator/>
      </w:r>
    </w:p>
  </w:footnote>
  <w:footnote w:type="continuationSeparator" w:id="0">
    <w:p w14:paraId="1BBAF554" w14:textId="77777777" w:rsidR="00597880" w:rsidRDefault="00597880"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1F81D05E" w:rsidR="001D0B52" w:rsidRPr="00FA42A8" w:rsidRDefault="000722E0" w:rsidP="000722E0">
    <w:pPr>
      <w:pStyle w:val="Nagwek"/>
      <w:pBdr>
        <w:bottom w:val="single" w:sz="12" w:space="1" w:color="auto"/>
      </w:pBdr>
      <w:tabs>
        <w:tab w:val="clear" w:pos="4536"/>
        <w:tab w:val="clear" w:pos="9072"/>
        <w:tab w:val="center" w:pos="4535"/>
        <w:tab w:val="right" w:pos="9070"/>
      </w:tabs>
      <w:rPr>
        <w:i/>
      </w:rPr>
    </w:pPr>
    <w:r>
      <w:rPr>
        <w:i/>
      </w:rPr>
      <w:tab/>
    </w:r>
    <w:r w:rsidR="00A57EB2">
      <w:rPr>
        <w:i/>
      </w:rPr>
      <w:t>Polska Grupa Górnicza S.A.</w:t>
    </w:r>
    <w:r>
      <w:rPr>
        <w:i/>
      </w:rPr>
      <w:tab/>
    </w:r>
  </w:p>
  <w:p w14:paraId="60DB99A1" w14:textId="77777777" w:rsidR="001D0B52" w:rsidRDefault="001D0B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434E0C"/>
    <w:multiLevelType w:val="hybridMultilevel"/>
    <w:tmpl w:val="F564AD84"/>
    <w:lvl w:ilvl="0" w:tplc="24A412D0">
      <w:start w:val="1"/>
      <w:numFmt w:val="decimal"/>
      <w:lvlText w:val="%1."/>
      <w:lvlJc w:val="left"/>
      <w:pPr>
        <w:ind w:left="504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12D53C2A"/>
    <w:multiLevelType w:val="hybridMultilevel"/>
    <w:tmpl w:val="AFC6E29E"/>
    <w:lvl w:ilvl="0" w:tplc="0415000B">
      <w:start w:val="1"/>
      <w:numFmt w:val="bullet"/>
      <w:lvlText w:val=""/>
      <w:lvlJc w:val="left"/>
      <w:pPr>
        <w:ind w:left="6540" w:hanging="360"/>
      </w:pPr>
      <w:rPr>
        <w:rFonts w:ascii="Wingdings" w:hAnsi="Wingdings" w:hint="default"/>
      </w:rPr>
    </w:lvl>
    <w:lvl w:ilvl="1" w:tplc="04150003" w:tentative="1">
      <w:start w:val="1"/>
      <w:numFmt w:val="bullet"/>
      <w:lvlText w:val="o"/>
      <w:lvlJc w:val="left"/>
      <w:pPr>
        <w:ind w:left="7260" w:hanging="360"/>
      </w:pPr>
      <w:rPr>
        <w:rFonts w:ascii="Courier New" w:hAnsi="Courier New" w:cs="Courier New" w:hint="default"/>
      </w:rPr>
    </w:lvl>
    <w:lvl w:ilvl="2" w:tplc="04150005" w:tentative="1">
      <w:start w:val="1"/>
      <w:numFmt w:val="bullet"/>
      <w:lvlText w:val=""/>
      <w:lvlJc w:val="left"/>
      <w:pPr>
        <w:ind w:left="7980" w:hanging="360"/>
      </w:pPr>
      <w:rPr>
        <w:rFonts w:ascii="Wingdings" w:hAnsi="Wingdings" w:hint="default"/>
      </w:rPr>
    </w:lvl>
    <w:lvl w:ilvl="3" w:tplc="04150001" w:tentative="1">
      <w:start w:val="1"/>
      <w:numFmt w:val="bullet"/>
      <w:lvlText w:val=""/>
      <w:lvlJc w:val="left"/>
      <w:pPr>
        <w:ind w:left="8700" w:hanging="360"/>
      </w:pPr>
      <w:rPr>
        <w:rFonts w:ascii="Symbol" w:hAnsi="Symbol" w:hint="default"/>
      </w:rPr>
    </w:lvl>
    <w:lvl w:ilvl="4" w:tplc="04150003" w:tentative="1">
      <w:start w:val="1"/>
      <w:numFmt w:val="bullet"/>
      <w:lvlText w:val="o"/>
      <w:lvlJc w:val="left"/>
      <w:pPr>
        <w:ind w:left="9420" w:hanging="360"/>
      </w:pPr>
      <w:rPr>
        <w:rFonts w:ascii="Courier New" w:hAnsi="Courier New" w:cs="Courier New" w:hint="default"/>
      </w:rPr>
    </w:lvl>
    <w:lvl w:ilvl="5" w:tplc="04150005" w:tentative="1">
      <w:start w:val="1"/>
      <w:numFmt w:val="bullet"/>
      <w:lvlText w:val=""/>
      <w:lvlJc w:val="left"/>
      <w:pPr>
        <w:ind w:left="10140" w:hanging="360"/>
      </w:pPr>
      <w:rPr>
        <w:rFonts w:ascii="Wingdings" w:hAnsi="Wingdings" w:hint="default"/>
      </w:rPr>
    </w:lvl>
    <w:lvl w:ilvl="6" w:tplc="04150001" w:tentative="1">
      <w:start w:val="1"/>
      <w:numFmt w:val="bullet"/>
      <w:lvlText w:val=""/>
      <w:lvlJc w:val="left"/>
      <w:pPr>
        <w:ind w:left="10860" w:hanging="360"/>
      </w:pPr>
      <w:rPr>
        <w:rFonts w:ascii="Symbol" w:hAnsi="Symbol" w:hint="default"/>
      </w:rPr>
    </w:lvl>
    <w:lvl w:ilvl="7" w:tplc="04150003" w:tentative="1">
      <w:start w:val="1"/>
      <w:numFmt w:val="bullet"/>
      <w:lvlText w:val="o"/>
      <w:lvlJc w:val="left"/>
      <w:pPr>
        <w:ind w:left="11580" w:hanging="360"/>
      </w:pPr>
      <w:rPr>
        <w:rFonts w:ascii="Courier New" w:hAnsi="Courier New" w:cs="Courier New" w:hint="default"/>
      </w:rPr>
    </w:lvl>
    <w:lvl w:ilvl="8" w:tplc="04150005" w:tentative="1">
      <w:start w:val="1"/>
      <w:numFmt w:val="bullet"/>
      <w:lvlText w:val=""/>
      <w:lvlJc w:val="left"/>
      <w:pPr>
        <w:ind w:left="12300" w:hanging="360"/>
      </w:pPr>
      <w:rPr>
        <w:rFonts w:ascii="Wingdings" w:hAnsi="Wingdings" w:hint="default"/>
      </w:rPr>
    </w:lvl>
  </w:abstractNum>
  <w:abstractNum w:abstractNumId="7"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6DE065D"/>
    <w:multiLevelType w:val="hybridMultilevel"/>
    <w:tmpl w:val="7942453C"/>
    <w:lvl w:ilvl="0" w:tplc="97E22D98">
      <w:start w:val="7"/>
      <w:numFmt w:val="decimal"/>
      <w:lvlText w:val="%1."/>
      <w:lvlJc w:val="left"/>
      <w:pPr>
        <w:ind w:left="78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4" w15:restartNumberingAfterBreak="0">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FC66CE"/>
    <w:multiLevelType w:val="hybridMultilevel"/>
    <w:tmpl w:val="E886ED8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1C75646C"/>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ED20933"/>
    <w:multiLevelType w:val="hybridMultilevel"/>
    <w:tmpl w:val="8BC6B38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232A3F05"/>
    <w:multiLevelType w:val="multilevel"/>
    <w:tmpl w:val="6F3E195A"/>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ascii="Times New Roman" w:eastAsia="Times New Roman" w:hAnsi="Times New Roman" w:cs="Times New Roman"/>
        <w:sz w:val="24"/>
        <w:szCs w:val="24"/>
      </w:rPr>
    </w:lvl>
    <w:lvl w:ilvl="2">
      <w:start w:val="1"/>
      <w:numFmt w:val="decimal"/>
      <w:lvlText w:val="%3)"/>
      <w:lvlJc w:val="left"/>
      <w:pPr>
        <w:ind w:left="1211" w:hanging="360"/>
      </w:p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28063100"/>
    <w:multiLevelType w:val="hybridMultilevel"/>
    <w:tmpl w:val="8BC6B382"/>
    <w:lvl w:ilvl="0" w:tplc="EB861F7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B91619"/>
    <w:multiLevelType w:val="hybridMultilevel"/>
    <w:tmpl w:val="44C21672"/>
    <w:lvl w:ilvl="0" w:tplc="554CBA2C">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2C601688"/>
    <w:multiLevelType w:val="hybridMultilevel"/>
    <w:tmpl w:val="FC8044DC"/>
    <w:lvl w:ilvl="0" w:tplc="24CE4F66">
      <w:start w:val="1"/>
      <w:numFmt w:val="lowerLetter"/>
      <w:lvlText w:val="%1)"/>
      <w:lvlJc w:val="left"/>
      <w:pPr>
        <w:ind w:left="1570" w:hanging="360"/>
      </w:pPr>
      <w:rPr>
        <w:rFonts w:ascii="Times New Roman" w:eastAsia="Times New Roman" w:hAnsi="Times New Roman" w:cs="Times New Roman"/>
      </w:r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30"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D19419A"/>
    <w:multiLevelType w:val="hybridMultilevel"/>
    <w:tmpl w:val="F564AD84"/>
    <w:lvl w:ilvl="0" w:tplc="FFFFFFFF">
      <w:start w:val="1"/>
      <w:numFmt w:val="decimal"/>
      <w:lvlText w:val="%1."/>
      <w:lvlJc w:val="left"/>
      <w:pPr>
        <w:ind w:left="504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D52576C"/>
    <w:multiLevelType w:val="hybridMultilevel"/>
    <w:tmpl w:val="E886ED8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3" w15:restartNumberingAfterBreak="0">
    <w:nsid w:val="2D6E1590"/>
    <w:multiLevelType w:val="hybridMultilevel"/>
    <w:tmpl w:val="1BFE6340"/>
    <w:lvl w:ilvl="0" w:tplc="1CF8A554">
      <w:start w:val="1"/>
      <w:numFmt w:val="decimal"/>
      <w:lvlText w:val="%1)"/>
      <w:lvlJc w:val="left"/>
      <w:pPr>
        <w:ind w:left="1080" w:hanging="360"/>
      </w:pPr>
      <w:rPr>
        <w:rFonts w:hint="default"/>
        <w:strike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4555528"/>
    <w:multiLevelType w:val="multilevel"/>
    <w:tmpl w:val="E084D32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ind w:left="785" w:hanging="360"/>
      </w:p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3CD03625"/>
    <w:multiLevelType w:val="hybridMultilevel"/>
    <w:tmpl w:val="D41CF402"/>
    <w:lvl w:ilvl="0" w:tplc="C1206E1C">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41" w15:restartNumberingAfterBreak="0">
    <w:nsid w:val="3E395233"/>
    <w:multiLevelType w:val="hybridMultilevel"/>
    <w:tmpl w:val="F5A67634"/>
    <w:lvl w:ilvl="0" w:tplc="FFFFFFFF">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3"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2335CAA"/>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6" w15:restartNumberingAfterBreak="0">
    <w:nsid w:val="427E0D6C"/>
    <w:multiLevelType w:val="hybridMultilevel"/>
    <w:tmpl w:val="3B4AD288"/>
    <w:lvl w:ilvl="0" w:tplc="C1206E1C">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47"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8"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50" w15:restartNumberingAfterBreak="0">
    <w:nsid w:val="44A40B88"/>
    <w:multiLevelType w:val="hybridMultilevel"/>
    <w:tmpl w:val="1BFE6340"/>
    <w:lvl w:ilvl="0" w:tplc="1CF8A554">
      <w:start w:val="1"/>
      <w:numFmt w:val="decimal"/>
      <w:lvlText w:val="%1)"/>
      <w:lvlJc w:val="left"/>
      <w:pPr>
        <w:ind w:left="1080" w:hanging="360"/>
      </w:pPr>
      <w:rPr>
        <w:rFonts w:hint="default"/>
        <w:strike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B2919DE"/>
    <w:multiLevelType w:val="hybridMultilevel"/>
    <w:tmpl w:val="457E51E6"/>
    <w:lvl w:ilvl="0" w:tplc="0415000B">
      <w:start w:val="1"/>
      <w:numFmt w:val="bullet"/>
      <w:lvlText w:val=""/>
      <w:lvlJc w:val="left"/>
      <w:pPr>
        <w:ind w:left="6285" w:hanging="360"/>
      </w:pPr>
      <w:rPr>
        <w:rFonts w:ascii="Wingdings" w:hAnsi="Wingdings" w:hint="default"/>
      </w:rPr>
    </w:lvl>
    <w:lvl w:ilvl="1" w:tplc="04150003" w:tentative="1">
      <w:start w:val="1"/>
      <w:numFmt w:val="bullet"/>
      <w:lvlText w:val="o"/>
      <w:lvlJc w:val="left"/>
      <w:pPr>
        <w:ind w:left="7005" w:hanging="360"/>
      </w:pPr>
      <w:rPr>
        <w:rFonts w:ascii="Courier New" w:hAnsi="Courier New" w:cs="Courier New" w:hint="default"/>
      </w:rPr>
    </w:lvl>
    <w:lvl w:ilvl="2" w:tplc="04150005" w:tentative="1">
      <w:start w:val="1"/>
      <w:numFmt w:val="bullet"/>
      <w:lvlText w:val=""/>
      <w:lvlJc w:val="left"/>
      <w:pPr>
        <w:ind w:left="7725" w:hanging="360"/>
      </w:pPr>
      <w:rPr>
        <w:rFonts w:ascii="Wingdings" w:hAnsi="Wingdings" w:hint="default"/>
      </w:rPr>
    </w:lvl>
    <w:lvl w:ilvl="3" w:tplc="04150001" w:tentative="1">
      <w:start w:val="1"/>
      <w:numFmt w:val="bullet"/>
      <w:lvlText w:val=""/>
      <w:lvlJc w:val="left"/>
      <w:pPr>
        <w:ind w:left="8445" w:hanging="360"/>
      </w:pPr>
      <w:rPr>
        <w:rFonts w:ascii="Symbol" w:hAnsi="Symbol" w:hint="default"/>
      </w:rPr>
    </w:lvl>
    <w:lvl w:ilvl="4" w:tplc="04150003" w:tentative="1">
      <w:start w:val="1"/>
      <w:numFmt w:val="bullet"/>
      <w:lvlText w:val="o"/>
      <w:lvlJc w:val="left"/>
      <w:pPr>
        <w:ind w:left="9165" w:hanging="360"/>
      </w:pPr>
      <w:rPr>
        <w:rFonts w:ascii="Courier New" w:hAnsi="Courier New" w:cs="Courier New" w:hint="default"/>
      </w:rPr>
    </w:lvl>
    <w:lvl w:ilvl="5" w:tplc="04150005" w:tentative="1">
      <w:start w:val="1"/>
      <w:numFmt w:val="bullet"/>
      <w:lvlText w:val=""/>
      <w:lvlJc w:val="left"/>
      <w:pPr>
        <w:ind w:left="9885" w:hanging="360"/>
      </w:pPr>
      <w:rPr>
        <w:rFonts w:ascii="Wingdings" w:hAnsi="Wingdings" w:hint="default"/>
      </w:rPr>
    </w:lvl>
    <w:lvl w:ilvl="6" w:tplc="04150001" w:tentative="1">
      <w:start w:val="1"/>
      <w:numFmt w:val="bullet"/>
      <w:lvlText w:val=""/>
      <w:lvlJc w:val="left"/>
      <w:pPr>
        <w:ind w:left="10605" w:hanging="360"/>
      </w:pPr>
      <w:rPr>
        <w:rFonts w:ascii="Symbol" w:hAnsi="Symbol" w:hint="default"/>
      </w:rPr>
    </w:lvl>
    <w:lvl w:ilvl="7" w:tplc="04150003" w:tentative="1">
      <w:start w:val="1"/>
      <w:numFmt w:val="bullet"/>
      <w:lvlText w:val="o"/>
      <w:lvlJc w:val="left"/>
      <w:pPr>
        <w:ind w:left="11325" w:hanging="360"/>
      </w:pPr>
      <w:rPr>
        <w:rFonts w:ascii="Courier New" w:hAnsi="Courier New" w:cs="Courier New" w:hint="default"/>
      </w:rPr>
    </w:lvl>
    <w:lvl w:ilvl="8" w:tplc="04150005" w:tentative="1">
      <w:start w:val="1"/>
      <w:numFmt w:val="bullet"/>
      <w:lvlText w:val=""/>
      <w:lvlJc w:val="left"/>
      <w:pPr>
        <w:ind w:left="12045" w:hanging="360"/>
      </w:pPr>
      <w:rPr>
        <w:rFonts w:ascii="Wingdings" w:hAnsi="Wingdings" w:hint="default"/>
      </w:rPr>
    </w:lvl>
  </w:abstractNum>
  <w:abstractNum w:abstractNumId="54" w15:restartNumberingAfterBreak="0">
    <w:nsid w:val="4CA47CDF"/>
    <w:multiLevelType w:val="hybridMultilevel"/>
    <w:tmpl w:val="914ECF46"/>
    <w:lvl w:ilvl="0" w:tplc="24A412D0">
      <w:start w:val="1"/>
      <w:numFmt w:val="decimal"/>
      <w:lvlText w:val="%1."/>
      <w:lvlJc w:val="left"/>
      <w:pPr>
        <w:ind w:left="504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4D9175BF"/>
    <w:multiLevelType w:val="hybridMultilevel"/>
    <w:tmpl w:val="F5A67634"/>
    <w:lvl w:ilvl="0" w:tplc="0694D49E">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9"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E472ED9"/>
    <w:multiLevelType w:val="hybridMultilevel"/>
    <w:tmpl w:val="8BC6B38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4F646F52"/>
    <w:multiLevelType w:val="hybridMultilevel"/>
    <w:tmpl w:val="D1BE08FE"/>
    <w:lvl w:ilvl="0" w:tplc="C9EE5DDE">
      <w:start w:val="3"/>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6"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54127D04"/>
    <w:multiLevelType w:val="hybridMultilevel"/>
    <w:tmpl w:val="8BC6B38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55875425"/>
    <w:multiLevelType w:val="hybridMultilevel"/>
    <w:tmpl w:val="F5A67634"/>
    <w:lvl w:ilvl="0" w:tplc="FFFFFFFF">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55DF1461"/>
    <w:multiLevelType w:val="hybridMultilevel"/>
    <w:tmpl w:val="1BFE6340"/>
    <w:lvl w:ilvl="0" w:tplc="FFFFFFFF">
      <w:start w:val="1"/>
      <w:numFmt w:val="decimal"/>
      <w:lvlText w:val="%1)"/>
      <w:lvlJc w:val="left"/>
      <w:pPr>
        <w:ind w:left="1080" w:hanging="360"/>
      </w:pPr>
      <w:rPr>
        <w:rFonts w:hint="default"/>
        <w:strike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562A4136"/>
    <w:multiLevelType w:val="hybridMultilevel"/>
    <w:tmpl w:val="96C80662"/>
    <w:lvl w:ilvl="0" w:tplc="DF2299CE">
      <w:start w:val="1"/>
      <w:numFmt w:val="decimal"/>
      <w:lvlText w:val="%1."/>
      <w:lvlJc w:val="left"/>
      <w:pPr>
        <w:tabs>
          <w:tab w:val="num" w:pos="720"/>
        </w:tabs>
        <w:ind w:left="720" w:hanging="360"/>
      </w:pPr>
      <w:rPr>
        <w:rFonts w:ascii="Times New Roman" w:hAnsi="Times New Roman" w:cs="Times New Roman" w:hint="default"/>
        <w:b w:val="0"/>
        <w:bCs w:val="0"/>
        <w:i w:val="0"/>
        <w:strike w:val="0"/>
        <w:dstrike w:val="0"/>
        <w:sz w:val="24"/>
        <w:szCs w:val="24"/>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913"/>
        </w:tabs>
        <w:ind w:left="2913"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3"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9AA0E5E"/>
    <w:multiLevelType w:val="hybridMultilevel"/>
    <w:tmpl w:val="914ECF46"/>
    <w:lvl w:ilvl="0" w:tplc="FFFFFFFF">
      <w:start w:val="1"/>
      <w:numFmt w:val="decimal"/>
      <w:lvlText w:val="%1."/>
      <w:lvlJc w:val="left"/>
      <w:pPr>
        <w:ind w:left="504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7" w15:restartNumberingAfterBreak="0">
    <w:nsid w:val="5B5F2305"/>
    <w:multiLevelType w:val="hybridMultilevel"/>
    <w:tmpl w:val="44C21672"/>
    <w:lvl w:ilvl="0" w:tplc="FFFFFFFF">
      <w:start w:val="1"/>
      <w:numFmt w:val="decimal"/>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80"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2"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647B7C16"/>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65FE062C"/>
    <w:multiLevelType w:val="hybridMultilevel"/>
    <w:tmpl w:val="E886ED84"/>
    <w:lvl w:ilvl="0" w:tplc="BEB234F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9"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6F81259"/>
    <w:multiLevelType w:val="hybridMultilevel"/>
    <w:tmpl w:val="F5A67634"/>
    <w:lvl w:ilvl="0" w:tplc="FFFFFFFF">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 w15:restartNumberingAfterBreak="0">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94" w15:restartNumberingAfterBreak="0">
    <w:nsid w:val="6B5456C4"/>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BEE529B"/>
    <w:multiLevelType w:val="hybridMultilevel"/>
    <w:tmpl w:val="E886ED8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6"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2"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105" w15:restartNumberingAfterBreak="0">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6" w15:restartNumberingAfterBreak="0">
    <w:nsid w:val="74466E7F"/>
    <w:multiLevelType w:val="hybridMultilevel"/>
    <w:tmpl w:val="F7EEF146"/>
    <w:lvl w:ilvl="0" w:tplc="251AA8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755F1880"/>
    <w:multiLevelType w:val="hybridMultilevel"/>
    <w:tmpl w:val="AFB07A0A"/>
    <w:lvl w:ilvl="0" w:tplc="0415000B">
      <w:start w:val="1"/>
      <w:numFmt w:val="bullet"/>
      <w:lvlText w:val=""/>
      <w:lvlJc w:val="left"/>
      <w:pPr>
        <w:ind w:left="5682" w:hanging="360"/>
      </w:pPr>
      <w:rPr>
        <w:rFonts w:ascii="Wingdings" w:hAnsi="Wingdings" w:hint="default"/>
      </w:rPr>
    </w:lvl>
    <w:lvl w:ilvl="1" w:tplc="04150003" w:tentative="1">
      <w:start w:val="1"/>
      <w:numFmt w:val="bullet"/>
      <w:lvlText w:val="o"/>
      <w:lvlJc w:val="left"/>
      <w:pPr>
        <w:ind w:left="6402" w:hanging="360"/>
      </w:pPr>
      <w:rPr>
        <w:rFonts w:ascii="Courier New" w:hAnsi="Courier New" w:cs="Courier New" w:hint="default"/>
      </w:rPr>
    </w:lvl>
    <w:lvl w:ilvl="2" w:tplc="04150005" w:tentative="1">
      <w:start w:val="1"/>
      <w:numFmt w:val="bullet"/>
      <w:lvlText w:val=""/>
      <w:lvlJc w:val="left"/>
      <w:pPr>
        <w:ind w:left="7122" w:hanging="360"/>
      </w:pPr>
      <w:rPr>
        <w:rFonts w:ascii="Wingdings" w:hAnsi="Wingdings" w:hint="default"/>
      </w:rPr>
    </w:lvl>
    <w:lvl w:ilvl="3" w:tplc="04150001" w:tentative="1">
      <w:start w:val="1"/>
      <w:numFmt w:val="bullet"/>
      <w:lvlText w:val=""/>
      <w:lvlJc w:val="left"/>
      <w:pPr>
        <w:ind w:left="7842" w:hanging="360"/>
      </w:pPr>
      <w:rPr>
        <w:rFonts w:ascii="Symbol" w:hAnsi="Symbol" w:hint="default"/>
      </w:rPr>
    </w:lvl>
    <w:lvl w:ilvl="4" w:tplc="04150003" w:tentative="1">
      <w:start w:val="1"/>
      <w:numFmt w:val="bullet"/>
      <w:lvlText w:val="o"/>
      <w:lvlJc w:val="left"/>
      <w:pPr>
        <w:ind w:left="8562" w:hanging="360"/>
      </w:pPr>
      <w:rPr>
        <w:rFonts w:ascii="Courier New" w:hAnsi="Courier New" w:cs="Courier New" w:hint="default"/>
      </w:rPr>
    </w:lvl>
    <w:lvl w:ilvl="5" w:tplc="04150005" w:tentative="1">
      <w:start w:val="1"/>
      <w:numFmt w:val="bullet"/>
      <w:lvlText w:val=""/>
      <w:lvlJc w:val="left"/>
      <w:pPr>
        <w:ind w:left="9282" w:hanging="360"/>
      </w:pPr>
      <w:rPr>
        <w:rFonts w:ascii="Wingdings" w:hAnsi="Wingdings" w:hint="default"/>
      </w:rPr>
    </w:lvl>
    <w:lvl w:ilvl="6" w:tplc="04150001" w:tentative="1">
      <w:start w:val="1"/>
      <w:numFmt w:val="bullet"/>
      <w:lvlText w:val=""/>
      <w:lvlJc w:val="left"/>
      <w:pPr>
        <w:ind w:left="10002" w:hanging="360"/>
      </w:pPr>
      <w:rPr>
        <w:rFonts w:ascii="Symbol" w:hAnsi="Symbol" w:hint="default"/>
      </w:rPr>
    </w:lvl>
    <w:lvl w:ilvl="7" w:tplc="04150003" w:tentative="1">
      <w:start w:val="1"/>
      <w:numFmt w:val="bullet"/>
      <w:lvlText w:val="o"/>
      <w:lvlJc w:val="left"/>
      <w:pPr>
        <w:ind w:left="10722" w:hanging="360"/>
      </w:pPr>
      <w:rPr>
        <w:rFonts w:ascii="Courier New" w:hAnsi="Courier New" w:cs="Courier New" w:hint="default"/>
      </w:rPr>
    </w:lvl>
    <w:lvl w:ilvl="8" w:tplc="04150005" w:tentative="1">
      <w:start w:val="1"/>
      <w:numFmt w:val="bullet"/>
      <w:lvlText w:val=""/>
      <w:lvlJc w:val="left"/>
      <w:pPr>
        <w:ind w:left="11442" w:hanging="360"/>
      </w:pPr>
      <w:rPr>
        <w:rFonts w:ascii="Wingdings" w:hAnsi="Wingdings" w:hint="default"/>
      </w:rPr>
    </w:lvl>
  </w:abstractNum>
  <w:abstractNum w:abstractNumId="108"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9" w15:restartNumberingAfterBreak="0">
    <w:nsid w:val="7C2F78C8"/>
    <w:multiLevelType w:val="hybridMultilevel"/>
    <w:tmpl w:val="8BC6B38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0"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7F1C1955"/>
    <w:multiLevelType w:val="hybridMultilevel"/>
    <w:tmpl w:val="F5A67634"/>
    <w:lvl w:ilvl="0" w:tplc="FFFFFFFF">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63395815">
    <w:abstractNumId w:val="78"/>
  </w:num>
  <w:num w:numId="2" w16cid:durableId="156385006">
    <w:abstractNumId w:val="101"/>
  </w:num>
  <w:num w:numId="3" w16cid:durableId="1681156019">
    <w:abstractNumId w:val="0"/>
  </w:num>
  <w:num w:numId="4" w16cid:durableId="366495519">
    <w:abstractNumId w:val="79"/>
    <w:lvlOverride w:ilvl="0">
      <w:startOverride w:val="1"/>
    </w:lvlOverride>
  </w:num>
  <w:num w:numId="5" w16cid:durableId="1389955400">
    <w:abstractNumId w:val="45"/>
    <w:lvlOverride w:ilvl="0">
      <w:startOverride w:val="1"/>
    </w:lvlOverride>
  </w:num>
  <w:num w:numId="6" w16cid:durableId="690646692">
    <w:abstractNumId w:val="19"/>
  </w:num>
  <w:num w:numId="7" w16cid:durableId="1411266996">
    <w:abstractNumId w:val="24"/>
  </w:num>
  <w:num w:numId="8" w16cid:durableId="10957387">
    <w:abstractNumId w:val="39"/>
  </w:num>
  <w:num w:numId="9" w16cid:durableId="536821753">
    <w:abstractNumId w:val="13"/>
  </w:num>
  <w:num w:numId="10" w16cid:durableId="1859544228">
    <w:abstractNumId w:val="47"/>
  </w:num>
  <w:num w:numId="11" w16cid:durableId="687874795">
    <w:abstractNumId w:val="5"/>
  </w:num>
  <w:num w:numId="12" w16cid:durableId="1126314000">
    <w:abstractNumId w:val="65"/>
  </w:num>
  <w:num w:numId="13" w16cid:durableId="216936708">
    <w:abstractNumId w:val="85"/>
  </w:num>
  <w:num w:numId="14" w16cid:durableId="758142781">
    <w:abstractNumId w:val="61"/>
  </w:num>
  <w:num w:numId="15" w16cid:durableId="2040398447">
    <w:abstractNumId w:val="87"/>
  </w:num>
  <w:num w:numId="16" w16cid:durableId="181475831">
    <w:abstractNumId w:val="80"/>
  </w:num>
  <w:num w:numId="17" w16cid:durableId="1069842195">
    <w:abstractNumId w:val="4"/>
  </w:num>
  <w:num w:numId="18" w16cid:durableId="1306007539">
    <w:abstractNumId w:val="57"/>
  </w:num>
  <w:num w:numId="19" w16cid:durableId="111768195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449694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866808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35931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4557522">
    <w:abstractNumId w:val="73"/>
  </w:num>
  <w:num w:numId="24" w16cid:durableId="1497260060">
    <w:abstractNumId w:val="10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5007922">
    <w:abstractNumId w:val="1"/>
  </w:num>
  <w:num w:numId="26" w16cid:durableId="1262567921">
    <w:abstractNumId w:val="110"/>
  </w:num>
  <w:num w:numId="27" w16cid:durableId="1524855166">
    <w:abstractNumId w:val="5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7865048">
    <w:abstractNumId w:val="59"/>
    <w:lvlOverride w:ilvl="0"/>
    <w:lvlOverride w:ilvl="1">
      <w:startOverride w:val="1"/>
    </w:lvlOverride>
    <w:lvlOverride w:ilvl="2"/>
    <w:lvlOverride w:ilvl="3"/>
    <w:lvlOverride w:ilvl="4"/>
    <w:lvlOverride w:ilvl="5"/>
    <w:lvlOverride w:ilvl="6"/>
    <w:lvlOverride w:ilvl="7"/>
    <w:lvlOverride w:ilvl="8"/>
  </w:num>
  <w:num w:numId="29" w16cid:durableId="1712613546">
    <w:abstractNumId w:val="42"/>
  </w:num>
  <w:num w:numId="30" w16cid:durableId="340937755">
    <w:abstractNumId w:val="63"/>
  </w:num>
  <w:num w:numId="31" w16cid:durableId="170074171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941017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2889531">
    <w:abstractNumId w:val="82"/>
  </w:num>
  <w:num w:numId="34" w16cid:durableId="949777384">
    <w:abstractNumId w:val="81"/>
  </w:num>
  <w:num w:numId="35" w16cid:durableId="186883715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45979388">
    <w:abstractNumId w:val="21"/>
  </w:num>
  <w:num w:numId="37" w16cid:durableId="1331374873">
    <w:abstractNumId w:val="84"/>
  </w:num>
  <w:num w:numId="38" w16cid:durableId="12786830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210166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849410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80910016">
    <w:abstractNumId w:val="22"/>
  </w:num>
  <w:num w:numId="42" w16cid:durableId="1164128718">
    <w:abstractNumId w:val="92"/>
  </w:num>
  <w:num w:numId="43" w16cid:durableId="1519272139">
    <w:abstractNumId w:val="10"/>
  </w:num>
  <w:num w:numId="44" w16cid:durableId="1931155292">
    <w:abstractNumId w:val="16"/>
  </w:num>
  <w:num w:numId="45" w16cid:durableId="1636327192">
    <w:abstractNumId w:val="36"/>
  </w:num>
  <w:num w:numId="46" w16cid:durableId="1540707074">
    <w:abstractNumId w:val="68"/>
  </w:num>
  <w:num w:numId="47" w16cid:durableId="1115905967">
    <w:abstractNumId w:val="29"/>
  </w:num>
  <w:num w:numId="48" w16cid:durableId="483354036">
    <w:abstractNumId w:val="93"/>
  </w:num>
  <w:num w:numId="49" w16cid:durableId="128015261">
    <w:abstractNumId w:val="103"/>
  </w:num>
  <w:num w:numId="50" w16cid:durableId="1563783789">
    <w:abstractNumId w:val="10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1" w16cid:durableId="130098384">
    <w:abstractNumId w:val="7"/>
  </w:num>
  <w:num w:numId="52" w16cid:durableId="2040008344">
    <w:abstractNumId w:val="74"/>
  </w:num>
  <w:num w:numId="53" w16cid:durableId="195236990">
    <w:abstractNumId w:val="30"/>
  </w:num>
  <w:num w:numId="54" w16cid:durableId="1430542046">
    <w:abstractNumId w:val="98"/>
  </w:num>
  <w:num w:numId="55" w16cid:durableId="1357148632">
    <w:abstractNumId w:val="91"/>
  </w:num>
  <w:num w:numId="56" w16cid:durableId="1194348097">
    <w:abstractNumId w:val="58"/>
  </w:num>
  <w:num w:numId="57" w16cid:durableId="1778211200">
    <w:abstractNumId w:val="27"/>
  </w:num>
  <w:num w:numId="58" w16cid:durableId="1257859666">
    <w:abstractNumId w:val="35"/>
  </w:num>
  <w:num w:numId="59" w16cid:durableId="493492335">
    <w:abstractNumId w:val="9"/>
  </w:num>
  <w:num w:numId="60" w16cid:durableId="338511497">
    <w:abstractNumId w:val="55"/>
  </w:num>
  <w:num w:numId="61" w16cid:durableId="870344294">
    <w:abstractNumId w:val="96"/>
  </w:num>
  <w:num w:numId="62" w16cid:durableId="804586598">
    <w:abstractNumId w:val="23"/>
  </w:num>
  <w:num w:numId="63" w16cid:durableId="2068726524">
    <w:abstractNumId w:val="12"/>
  </w:num>
  <w:num w:numId="64" w16cid:durableId="161242837">
    <w:abstractNumId w:val="34"/>
  </w:num>
  <w:num w:numId="65" w16cid:durableId="1836073820">
    <w:abstractNumId w:val="76"/>
  </w:num>
  <w:num w:numId="66" w16cid:durableId="1429886405">
    <w:abstractNumId w:val="100"/>
  </w:num>
  <w:num w:numId="67" w16cid:durableId="861674766">
    <w:abstractNumId w:val="104"/>
  </w:num>
  <w:num w:numId="68" w16cid:durableId="1223716831">
    <w:abstractNumId w:val="49"/>
  </w:num>
  <w:num w:numId="69" w16cid:durableId="112600472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55694210">
    <w:abstractNumId w:val="52"/>
  </w:num>
  <w:num w:numId="71" w16cid:durableId="1006980237">
    <w:abstractNumId w:val="26"/>
  </w:num>
  <w:num w:numId="72" w16cid:durableId="251475646">
    <w:abstractNumId w:val="37"/>
  </w:num>
  <w:num w:numId="73" w16cid:durableId="1626156591">
    <w:abstractNumId w:val="105"/>
  </w:num>
  <w:num w:numId="74" w16cid:durableId="1889106706">
    <w:abstractNumId w:val="14"/>
  </w:num>
  <w:num w:numId="75" w16cid:durableId="623193339">
    <w:abstractNumId w:val="62"/>
  </w:num>
  <w:num w:numId="76" w16cid:durableId="1058094040">
    <w:abstractNumId w:val="8"/>
  </w:num>
  <w:num w:numId="77" w16cid:durableId="381447819">
    <w:abstractNumId w:val="11"/>
  </w:num>
  <w:num w:numId="78" w16cid:durableId="944733647">
    <w:abstractNumId w:val="72"/>
  </w:num>
  <w:num w:numId="79" w16cid:durableId="823085519">
    <w:abstractNumId w:val="106"/>
  </w:num>
  <w:num w:numId="80" w16cid:durableId="386995100">
    <w:abstractNumId w:val="25"/>
  </w:num>
  <w:num w:numId="81" w16cid:durableId="425461779">
    <w:abstractNumId w:val="88"/>
  </w:num>
  <w:num w:numId="82" w16cid:durableId="1874731405">
    <w:abstractNumId w:val="33"/>
  </w:num>
  <w:num w:numId="83" w16cid:durableId="9374150">
    <w:abstractNumId w:val="95"/>
  </w:num>
  <w:num w:numId="84" w16cid:durableId="1820540255">
    <w:abstractNumId w:val="28"/>
  </w:num>
  <w:num w:numId="85" w16cid:durableId="551769106">
    <w:abstractNumId w:val="60"/>
  </w:num>
  <w:num w:numId="86" w16cid:durableId="546646792">
    <w:abstractNumId w:val="109"/>
  </w:num>
  <w:num w:numId="87" w16cid:durableId="1305694731">
    <w:abstractNumId w:val="15"/>
  </w:num>
  <w:num w:numId="88" w16cid:durableId="1436828126">
    <w:abstractNumId w:val="69"/>
  </w:num>
  <w:num w:numId="89" w16cid:durableId="1935899422">
    <w:abstractNumId w:val="71"/>
  </w:num>
  <w:num w:numId="90" w16cid:durableId="217204163">
    <w:abstractNumId w:val="32"/>
  </w:num>
  <w:num w:numId="91" w16cid:durableId="1148059685">
    <w:abstractNumId w:val="18"/>
  </w:num>
  <w:num w:numId="92" w16cid:durableId="1152210239">
    <w:abstractNumId w:val="77"/>
  </w:num>
  <w:num w:numId="93" w16cid:durableId="167858307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81531407">
    <w:abstractNumId w:val="56"/>
  </w:num>
  <w:num w:numId="95" w16cid:durableId="1869564257">
    <w:abstractNumId w:val="6"/>
  </w:num>
  <w:num w:numId="96" w16cid:durableId="1955209683">
    <w:abstractNumId w:val="44"/>
  </w:num>
  <w:num w:numId="97" w16cid:durableId="991904299">
    <w:abstractNumId w:val="94"/>
  </w:num>
  <w:num w:numId="98" w16cid:durableId="202254167">
    <w:abstractNumId w:val="90"/>
  </w:num>
  <w:num w:numId="99" w16cid:durableId="1117598315">
    <w:abstractNumId w:val="41"/>
  </w:num>
  <w:num w:numId="100" w16cid:durableId="869536436">
    <w:abstractNumId w:val="20"/>
  </w:num>
  <w:num w:numId="101" w16cid:durableId="916087125">
    <w:abstractNumId w:val="54"/>
  </w:num>
  <w:num w:numId="102" w16cid:durableId="655257064">
    <w:abstractNumId w:val="3"/>
  </w:num>
  <w:num w:numId="103" w16cid:durableId="225721217">
    <w:abstractNumId w:val="107"/>
  </w:num>
  <w:num w:numId="104" w16cid:durableId="1073969315">
    <w:abstractNumId w:val="64"/>
  </w:num>
  <w:num w:numId="105" w16cid:durableId="1151946747">
    <w:abstractNumId w:val="17"/>
  </w:num>
  <w:num w:numId="106" w16cid:durableId="391277724">
    <w:abstractNumId w:val="111"/>
  </w:num>
  <w:num w:numId="107" w16cid:durableId="1795757011">
    <w:abstractNumId w:val="31"/>
  </w:num>
  <w:num w:numId="108" w16cid:durableId="236088029">
    <w:abstractNumId w:val="86"/>
  </w:num>
  <w:num w:numId="109" w16cid:durableId="396171544">
    <w:abstractNumId w:val="70"/>
  </w:num>
  <w:num w:numId="110" w16cid:durableId="447942171">
    <w:abstractNumId w:val="75"/>
  </w:num>
  <w:num w:numId="111" w16cid:durableId="983853711">
    <w:abstractNumId w:val="53"/>
  </w:num>
  <w:num w:numId="112" w16cid:durableId="963779593">
    <w:abstractNumId w:val="40"/>
  </w:num>
  <w:num w:numId="113" w16cid:durableId="187453953">
    <w:abstractNumId w:val="46"/>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3375"/>
    <w:rsid w:val="00013AB6"/>
    <w:rsid w:val="0002614B"/>
    <w:rsid w:val="00031DAD"/>
    <w:rsid w:val="00033E97"/>
    <w:rsid w:val="00045E5C"/>
    <w:rsid w:val="000722E0"/>
    <w:rsid w:val="000A552B"/>
    <w:rsid w:val="000B17CD"/>
    <w:rsid w:val="000B34BE"/>
    <w:rsid w:val="00102C13"/>
    <w:rsid w:val="00103D29"/>
    <w:rsid w:val="0010520F"/>
    <w:rsid w:val="00136B8C"/>
    <w:rsid w:val="001400D9"/>
    <w:rsid w:val="00163DAE"/>
    <w:rsid w:val="00167045"/>
    <w:rsid w:val="00171E0D"/>
    <w:rsid w:val="00185F24"/>
    <w:rsid w:val="001B3B82"/>
    <w:rsid w:val="001D0B52"/>
    <w:rsid w:val="001F11AB"/>
    <w:rsid w:val="001F248F"/>
    <w:rsid w:val="001F2F85"/>
    <w:rsid w:val="001F4A48"/>
    <w:rsid w:val="00215BA1"/>
    <w:rsid w:val="0024380C"/>
    <w:rsid w:val="002561EE"/>
    <w:rsid w:val="002573FD"/>
    <w:rsid w:val="00287544"/>
    <w:rsid w:val="0028799B"/>
    <w:rsid w:val="002B078F"/>
    <w:rsid w:val="002B266F"/>
    <w:rsid w:val="002F1F2E"/>
    <w:rsid w:val="002F2EF7"/>
    <w:rsid w:val="00302DCC"/>
    <w:rsid w:val="00310498"/>
    <w:rsid w:val="003138B1"/>
    <w:rsid w:val="00325AFF"/>
    <w:rsid w:val="003404D4"/>
    <w:rsid w:val="00354FFF"/>
    <w:rsid w:val="0035712B"/>
    <w:rsid w:val="00357145"/>
    <w:rsid w:val="00363722"/>
    <w:rsid w:val="003862FD"/>
    <w:rsid w:val="00393D60"/>
    <w:rsid w:val="003A74F1"/>
    <w:rsid w:val="003C2046"/>
    <w:rsid w:val="003C6352"/>
    <w:rsid w:val="003D2A34"/>
    <w:rsid w:val="003D7F87"/>
    <w:rsid w:val="003E1D64"/>
    <w:rsid w:val="003E3194"/>
    <w:rsid w:val="004266F2"/>
    <w:rsid w:val="00427F1C"/>
    <w:rsid w:val="00435481"/>
    <w:rsid w:val="00436107"/>
    <w:rsid w:val="0046020D"/>
    <w:rsid w:val="00461A1C"/>
    <w:rsid w:val="00462135"/>
    <w:rsid w:val="00470DA1"/>
    <w:rsid w:val="00483E54"/>
    <w:rsid w:val="00494BE0"/>
    <w:rsid w:val="00495E3A"/>
    <w:rsid w:val="004E4CF6"/>
    <w:rsid w:val="0050423A"/>
    <w:rsid w:val="00504A22"/>
    <w:rsid w:val="00510704"/>
    <w:rsid w:val="00510F63"/>
    <w:rsid w:val="00521C76"/>
    <w:rsid w:val="00524C9B"/>
    <w:rsid w:val="0055414B"/>
    <w:rsid w:val="005571D1"/>
    <w:rsid w:val="005571D5"/>
    <w:rsid w:val="00595939"/>
    <w:rsid w:val="00597880"/>
    <w:rsid w:val="005C75B4"/>
    <w:rsid w:val="005D2692"/>
    <w:rsid w:val="005E1850"/>
    <w:rsid w:val="005F134A"/>
    <w:rsid w:val="005F2115"/>
    <w:rsid w:val="00606072"/>
    <w:rsid w:val="00615E97"/>
    <w:rsid w:val="00652B88"/>
    <w:rsid w:val="006771DB"/>
    <w:rsid w:val="006776D6"/>
    <w:rsid w:val="0068640A"/>
    <w:rsid w:val="00690576"/>
    <w:rsid w:val="006927A8"/>
    <w:rsid w:val="006B5AE9"/>
    <w:rsid w:val="006B66F8"/>
    <w:rsid w:val="006C315B"/>
    <w:rsid w:val="006D5B45"/>
    <w:rsid w:val="006D67C0"/>
    <w:rsid w:val="006F1EA0"/>
    <w:rsid w:val="007015A5"/>
    <w:rsid w:val="007115A8"/>
    <w:rsid w:val="007428D9"/>
    <w:rsid w:val="00746A4E"/>
    <w:rsid w:val="00760D35"/>
    <w:rsid w:val="00764E86"/>
    <w:rsid w:val="00773C63"/>
    <w:rsid w:val="0077449C"/>
    <w:rsid w:val="00783DB9"/>
    <w:rsid w:val="007B05FA"/>
    <w:rsid w:val="007D5ED9"/>
    <w:rsid w:val="007D6144"/>
    <w:rsid w:val="00825D9B"/>
    <w:rsid w:val="0083637C"/>
    <w:rsid w:val="008419EF"/>
    <w:rsid w:val="00862342"/>
    <w:rsid w:val="008678F3"/>
    <w:rsid w:val="008B643F"/>
    <w:rsid w:val="008D03E9"/>
    <w:rsid w:val="00905320"/>
    <w:rsid w:val="0092214C"/>
    <w:rsid w:val="00945EC2"/>
    <w:rsid w:val="009746BC"/>
    <w:rsid w:val="00976BB2"/>
    <w:rsid w:val="00995D44"/>
    <w:rsid w:val="009A0786"/>
    <w:rsid w:val="009A533F"/>
    <w:rsid w:val="009D58C1"/>
    <w:rsid w:val="009E3FEA"/>
    <w:rsid w:val="009F7B2A"/>
    <w:rsid w:val="00A11EAE"/>
    <w:rsid w:val="00A219FA"/>
    <w:rsid w:val="00A2284B"/>
    <w:rsid w:val="00A35C45"/>
    <w:rsid w:val="00A35DE3"/>
    <w:rsid w:val="00A37089"/>
    <w:rsid w:val="00A44219"/>
    <w:rsid w:val="00A53774"/>
    <w:rsid w:val="00A5640C"/>
    <w:rsid w:val="00A57A15"/>
    <w:rsid w:val="00A57EB2"/>
    <w:rsid w:val="00A7539B"/>
    <w:rsid w:val="00A8260D"/>
    <w:rsid w:val="00A828C6"/>
    <w:rsid w:val="00A87FA7"/>
    <w:rsid w:val="00A934EF"/>
    <w:rsid w:val="00A93669"/>
    <w:rsid w:val="00A9615A"/>
    <w:rsid w:val="00AA5198"/>
    <w:rsid w:val="00AC4851"/>
    <w:rsid w:val="00AC641C"/>
    <w:rsid w:val="00AD0109"/>
    <w:rsid w:val="00AE2A29"/>
    <w:rsid w:val="00B5160A"/>
    <w:rsid w:val="00B5338B"/>
    <w:rsid w:val="00B625CB"/>
    <w:rsid w:val="00BB45F9"/>
    <w:rsid w:val="00BC053F"/>
    <w:rsid w:val="00BF06D6"/>
    <w:rsid w:val="00BF6E6A"/>
    <w:rsid w:val="00BF7861"/>
    <w:rsid w:val="00C81E2B"/>
    <w:rsid w:val="00C87846"/>
    <w:rsid w:val="00C91B6E"/>
    <w:rsid w:val="00C956A0"/>
    <w:rsid w:val="00CA0228"/>
    <w:rsid w:val="00CA62ED"/>
    <w:rsid w:val="00CB04CB"/>
    <w:rsid w:val="00CF4C5C"/>
    <w:rsid w:val="00D12918"/>
    <w:rsid w:val="00D2759C"/>
    <w:rsid w:val="00D33CFF"/>
    <w:rsid w:val="00D35D4B"/>
    <w:rsid w:val="00D46DCF"/>
    <w:rsid w:val="00D5458D"/>
    <w:rsid w:val="00D65AA2"/>
    <w:rsid w:val="00D86587"/>
    <w:rsid w:val="00D95D38"/>
    <w:rsid w:val="00DA24F3"/>
    <w:rsid w:val="00DA3959"/>
    <w:rsid w:val="00DD677A"/>
    <w:rsid w:val="00DF276D"/>
    <w:rsid w:val="00E0267A"/>
    <w:rsid w:val="00E02927"/>
    <w:rsid w:val="00E17F71"/>
    <w:rsid w:val="00E222FF"/>
    <w:rsid w:val="00E23CBF"/>
    <w:rsid w:val="00E37282"/>
    <w:rsid w:val="00E37C02"/>
    <w:rsid w:val="00E61631"/>
    <w:rsid w:val="00E616AC"/>
    <w:rsid w:val="00E737FB"/>
    <w:rsid w:val="00EB4D1E"/>
    <w:rsid w:val="00EC2261"/>
    <w:rsid w:val="00ED5114"/>
    <w:rsid w:val="00ED5F62"/>
    <w:rsid w:val="00F056D7"/>
    <w:rsid w:val="00F3340D"/>
    <w:rsid w:val="00F36FB0"/>
    <w:rsid w:val="00F4292D"/>
    <w:rsid w:val="00F63274"/>
    <w:rsid w:val="00F65651"/>
    <w:rsid w:val="00F66B73"/>
    <w:rsid w:val="00F712FA"/>
    <w:rsid w:val="00F720A0"/>
    <w:rsid w:val="00F8485B"/>
    <w:rsid w:val="00F84C78"/>
    <w:rsid w:val="00F856CB"/>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chartTrackingRefBased/>
  <w15:docId w15:val="{106C9D25-EB3C-4A9C-8DCF-7258CB2D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styleId="Nierozpoznanawzmianka">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hyperlink" Target="mailto:clm.katowice@pgg.pl" TargetMode="External"/><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hyperlink" Target="https://www.pgg.pl/strefa-korporacyjn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gg.pl" TargetMode="External"/><Relationship Id="rId24" Type="http://schemas.openxmlformats.org/officeDocument/2006/relationships/image" Target="media/image1.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2.emf"/><Relationship Id="rId30" Type="http://schemas.openxmlformats.org/officeDocument/2006/relationships/hyperlink" Target="https://korporacja.pgg.pl/dostawcy/przetarg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6BB8C8-A9E7-4731-8AD4-B3961792CE82}">
  <ds:schemaRefs>
    <ds:schemaRef ds:uri="http://schemas.openxmlformats.org/officeDocument/2006/bibliography"/>
  </ds:schemaRefs>
</ds:datastoreItem>
</file>

<file path=customXml/itemProps2.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2B12F9E-0696-4298-88FF-C31F03543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22054</Words>
  <Characters>132326</Characters>
  <Application>Microsoft Office Word</Application>
  <DocSecurity>0</DocSecurity>
  <Lines>1102</Lines>
  <Paragraphs>308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Joanna Musiatowicz-Wałach</cp:lastModifiedBy>
  <cp:revision>42</cp:revision>
  <cp:lastPrinted>2025-06-06T10:00:00Z</cp:lastPrinted>
  <dcterms:created xsi:type="dcterms:W3CDTF">2025-05-26T06:14:00Z</dcterms:created>
  <dcterms:modified xsi:type="dcterms:W3CDTF">2025-06-06T10:01:00Z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